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F8" w:rsidRPr="00771E97" w:rsidRDefault="009776F8" w:rsidP="009776F8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Impact Tj"/>
          <w:sz w:val="28"/>
          <w:szCs w:val="28"/>
        </w:rPr>
        <w:t>арори</w:t>
      </w:r>
    </w:p>
    <w:p w:rsidR="009776F8" w:rsidRPr="00771E97" w:rsidRDefault="009776F8" w:rsidP="009776F8">
      <w:pPr>
        <w:autoSpaceDE w:val="0"/>
        <w:autoSpaceDN w:val="0"/>
        <w:adjustRightInd w:val="0"/>
        <w:jc w:val="center"/>
        <w:rPr>
          <w:rFonts w:ascii="Arial Tj" w:hAnsi="Arial Tj" w:cs="Impact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Impact Tj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caps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Impact Tj"/>
          <w:sz w:val="28"/>
          <w:szCs w:val="28"/>
        </w:rPr>
        <w:t>урии</w:t>
      </w:r>
      <w:proofErr w:type="gramStart"/>
      <w:r w:rsidRPr="00771E97">
        <w:rPr>
          <w:rFonts w:ascii="Arial Tj" w:hAnsi="Arial Tj" w:cs="Impact Tj"/>
          <w:sz w:val="28"/>
          <w:szCs w:val="28"/>
        </w:rPr>
        <w:t xml:space="preserve"> </w:t>
      </w:r>
      <w:r w:rsidRPr="00771E97">
        <w:rPr>
          <w:rFonts w:ascii="Arial Tj" w:hAnsi="Arial Tj" w:cs="Impact Tj"/>
          <w:caps/>
          <w:sz w:val="28"/>
          <w:szCs w:val="28"/>
        </w:rPr>
        <w:t>т</w:t>
      </w:r>
      <w:proofErr w:type="gramEnd"/>
      <w:r w:rsidRPr="00771E97">
        <w:rPr>
          <w:rFonts w:ascii="Arial Tj" w:hAnsi="Arial Tj" w:cs="Impact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Impact Tj"/>
          <w:sz w:val="28"/>
          <w:szCs w:val="28"/>
        </w:rPr>
        <w:t>икистон</w:t>
      </w: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center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 xml:space="preserve">аз 11 июли </w:t>
      </w:r>
      <w:proofErr w:type="spellStart"/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>c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оли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2013 № 315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ш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. Душанбе</w:t>
      </w: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left="454" w:right="454"/>
        <w:jc w:val="both"/>
        <w:rPr>
          <w:rFonts w:ascii="Arial Tj" w:hAnsi="Arial Tj" w:cs="Times New Roman Tj"/>
          <w:b/>
          <w:bCs/>
          <w:sz w:val="28"/>
          <w:szCs w:val="28"/>
        </w:rPr>
      </w:pP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Дар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бораи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раиси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Ширкати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са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омии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холдингии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кушодаи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«Бар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>и</w:t>
      </w:r>
      <w:proofErr w:type="gramStart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Times New Roman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ик»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таъин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Times New Roman Tj"/>
          <w:b/>
          <w:bCs/>
          <w:sz w:val="28"/>
          <w:szCs w:val="28"/>
        </w:rPr>
        <w:t>намудани</w:t>
      </w:r>
      <w:proofErr w:type="spellEnd"/>
      <w:r w:rsidRPr="00771E97">
        <w:rPr>
          <w:rFonts w:ascii="Arial Tj" w:hAnsi="Arial Tj" w:cs="Times New Roman Tj"/>
          <w:b/>
          <w:bCs/>
          <w:sz w:val="28"/>
          <w:szCs w:val="28"/>
        </w:rPr>
        <w:t xml:space="preserve"> Назаров А.Г.</w:t>
      </w: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укумати 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>ум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икистон </w:t>
      </w:r>
      <w:r>
        <w:rPr>
          <w:rFonts w:ascii="Arial" w:hAnsi="Arial" w:cs="Arial"/>
          <w:b/>
          <w:bCs/>
          <w:sz w:val="28"/>
          <w:szCs w:val="28"/>
        </w:rPr>
        <w:t>қ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арор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мекунад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>:</w:t>
      </w: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  <w:r w:rsidRPr="00771E97">
        <w:rPr>
          <w:rFonts w:ascii="Arial Tj" w:hAnsi="Arial Tj" w:cs="Arial Tj"/>
          <w:sz w:val="28"/>
          <w:szCs w:val="28"/>
        </w:rPr>
        <w:t>Назаров Асл</w:t>
      </w:r>
      <w:r>
        <w:rPr>
          <w:rFonts w:ascii="MS Mincho" w:eastAsia="MS Mincho" w:hAnsi="MS Mincho" w:cs="MS Mincho" w:hint="eastAsia"/>
          <w:sz w:val="28"/>
          <w:szCs w:val="28"/>
        </w:rPr>
        <w:t>ӣ</w:t>
      </w:r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Гулмуродович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раиси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Ширкати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са</w:t>
      </w:r>
      <w:r>
        <w:rPr>
          <w:rFonts w:ascii="Arial" w:hAnsi="Arial" w:cs="Arial"/>
          <w:sz w:val="28"/>
          <w:szCs w:val="28"/>
        </w:rPr>
        <w:t>ҳ</w:t>
      </w:r>
      <w:r w:rsidRPr="00771E97">
        <w:rPr>
          <w:rFonts w:ascii="Arial Tj" w:hAnsi="Arial Tj" w:cs="Arial Tj"/>
          <w:sz w:val="28"/>
          <w:szCs w:val="28"/>
        </w:rPr>
        <w:t xml:space="preserve">омии </w:t>
      </w:r>
      <w:proofErr w:type="spellStart"/>
      <w:r w:rsidRPr="00771E97">
        <w:rPr>
          <w:rFonts w:ascii="Arial Tj" w:hAnsi="Arial Tj" w:cs="Arial Tj"/>
          <w:sz w:val="28"/>
          <w:szCs w:val="28"/>
        </w:rPr>
        <w:t>холдингии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</w:t>
      </w:r>
      <w:proofErr w:type="spellStart"/>
      <w:r w:rsidRPr="00771E97">
        <w:rPr>
          <w:rFonts w:ascii="Arial Tj" w:hAnsi="Arial Tj" w:cs="Arial Tj"/>
          <w:sz w:val="28"/>
          <w:szCs w:val="28"/>
        </w:rPr>
        <w:t>кушодаи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«Бар</w:t>
      </w:r>
      <w:r>
        <w:rPr>
          <w:rFonts w:ascii="Arial" w:hAnsi="Arial" w:cs="Arial"/>
          <w:sz w:val="28"/>
          <w:szCs w:val="28"/>
        </w:rPr>
        <w:t>қ</w:t>
      </w:r>
      <w:r w:rsidRPr="00771E97">
        <w:rPr>
          <w:rFonts w:ascii="Arial Tj" w:hAnsi="Arial Tj" w:cs="Arial Tj"/>
          <w:sz w:val="28"/>
          <w:szCs w:val="28"/>
        </w:rPr>
        <w:t>и</w:t>
      </w:r>
      <w:proofErr w:type="gramStart"/>
      <w:r w:rsidRPr="00771E97">
        <w:rPr>
          <w:rFonts w:ascii="Arial Tj" w:hAnsi="Arial Tj" w:cs="Arial Tj"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sz w:val="28"/>
          <w:szCs w:val="28"/>
        </w:rPr>
        <w:t>о</w:t>
      </w:r>
      <w:r>
        <w:rPr>
          <w:rFonts w:ascii="MS Mincho" w:eastAsia="MS Mincho" w:hAnsi="MS Mincho" w:cs="MS Mincho" w:hint="eastAsia"/>
          <w:sz w:val="28"/>
          <w:szCs w:val="28"/>
        </w:rPr>
        <w:t>ҷ</w:t>
      </w:r>
      <w:r w:rsidRPr="00771E97">
        <w:rPr>
          <w:rFonts w:ascii="Arial Tj" w:hAnsi="Arial Tj" w:cs="Arial Tj"/>
          <w:sz w:val="28"/>
          <w:szCs w:val="28"/>
        </w:rPr>
        <w:t xml:space="preserve">ик» </w:t>
      </w:r>
      <w:proofErr w:type="spellStart"/>
      <w:r w:rsidRPr="00771E97">
        <w:rPr>
          <w:rFonts w:ascii="Arial Tj" w:hAnsi="Arial Tj" w:cs="Arial Tj"/>
          <w:sz w:val="28"/>
          <w:szCs w:val="28"/>
        </w:rPr>
        <w:t>таъин</w:t>
      </w:r>
      <w:proofErr w:type="spellEnd"/>
      <w:r w:rsidRPr="00771E97">
        <w:rPr>
          <w:rFonts w:ascii="Arial Tj" w:hAnsi="Arial Tj" w:cs="Arial Tj"/>
          <w:sz w:val="28"/>
          <w:szCs w:val="28"/>
        </w:rPr>
        <w:t xml:space="preserve"> карда </w:t>
      </w:r>
      <w:proofErr w:type="spellStart"/>
      <w:r w:rsidRPr="00771E97">
        <w:rPr>
          <w:rFonts w:ascii="Arial Tj" w:hAnsi="Arial Tj" w:cs="Arial Tj"/>
          <w:sz w:val="28"/>
          <w:szCs w:val="28"/>
        </w:rPr>
        <w:t>шавад</w:t>
      </w:r>
      <w:proofErr w:type="spellEnd"/>
      <w:r w:rsidRPr="00771E97">
        <w:rPr>
          <w:rFonts w:ascii="Arial Tj" w:hAnsi="Arial Tj" w:cs="Arial Tj"/>
          <w:sz w:val="28"/>
          <w:szCs w:val="28"/>
        </w:rPr>
        <w:t>.</w:t>
      </w: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sz w:val="28"/>
          <w:szCs w:val="28"/>
        </w:rPr>
      </w:pPr>
    </w:p>
    <w:p w:rsidR="009776F8" w:rsidRPr="00771E97" w:rsidRDefault="009776F8" w:rsidP="009776F8">
      <w:pPr>
        <w:autoSpaceDE w:val="0"/>
        <w:autoSpaceDN w:val="0"/>
        <w:adjustRightInd w:val="0"/>
        <w:spacing w:line="196" w:lineRule="atLeast"/>
        <w:ind w:firstLine="283"/>
        <w:jc w:val="both"/>
        <w:rPr>
          <w:rFonts w:ascii="Arial Tj" w:hAnsi="Arial Tj" w:cs="Arial Tj"/>
          <w:b/>
          <w:bCs/>
          <w:sz w:val="28"/>
          <w:szCs w:val="28"/>
        </w:rPr>
      </w:pPr>
      <w:r w:rsidRPr="00771E97">
        <w:rPr>
          <w:rFonts w:ascii="Arial Tj" w:hAnsi="Arial Tj" w:cs="Arial Tj"/>
          <w:b/>
          <w:bCs/>
          <w:sz w:val="28"/>
          <w:szCs w:val="28"/>
        </w:rPr>
        <w:t xml:space="preserve">      </w:t>
      </w:r>
      <w:proofErr w:type="spellStart"/>
      <w:r w:rsidRPr="00771E97">
        <w:rPr>
          <w:rFonts w:ascii="Arial Tj" w:hAnsi="Arial Tj" w:cs="Arial Tj"/>
          <w:b/>
          <w:bCs/>
          <w:sz w:val="28"/>
          <w:szCs w:val="28"/>
        </w:rPr>
        <w:t>Раиси</w:t>
      </w:r>
      <w:proofErr w:type="spellEnd"/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укумати</w:t>
      </w:r>
    </w:p>
    <w:p w:rsidR="00A93318" w:rsidRDefault="009776F8" w:rsidP="009776F8">
      <w:pPr>
        <w:rPr>
          <w:rFonts w:ascii="Arial Tj" w:hAnsi="Arial Tj" w:cs="Arial Tj"/>
          <w:b/>
          <w:bCs/>
          <w:caps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ум</w:t>
      </w:r>
      <w:r>
        <w:rPr>
          <w:rFonts w:ascii="Arial" w:hAnsi="Arial" w:cs="Arial"/>
          <w:b/>
          <w:bC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sz w:val="28"/>
          <w:szCs w:val="28"/>
        </w:rPr>
        <w:t>урии</w:t>
      </w:r>
      <w:proofErr w:type="gramStart"/>
      <w:r w:rsidRPr="00771E97">
        <w:rPr>
          <w:rFonts w:ascii="Arial Tj" w:hAnsi="Arial Tj" w:cs="Arial Tj"/>
          <w:b/>
          <w:bCs/>
          <w:sz w:val="28"/>
          <w:szCs w:val="28"/>
        </w:rPr>
        <w:t xml:space="preserve"> Т</w:t>
      </w:r>
      <w:proofErr w:type="gramEnd"/>
      <w:r w:rsidRPr="00771E97">
        <w:rPr>
          <w:rFonts w:ascii="Arial Tj" w:hAnsi="Arial Tj" w:cs="Arial Tj"/>
          <w:b/>
          <w:bCs/>
          <w:sz w:val="28"/>
          <w:szCs w:val="28"/>
        </w:rPr>
        <w:t>о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ҷ</w:t>
      </w:r>
      <w:r w:rsidRPr="00771E97">
        <w:rPr>
          <w:rFonts w:ascii="Arial Tj" w:hAnsi="Arial Tj" w:cs="Arial Tj"/>
          <w:b/>
          <w:bCs/>
          <w:sz w:val="28"/>
          <w:szCs w:val="28"/>
        </w:rPr>
        <w:t>икистон                                   Эмомал</w:t>
      </w:r>
      <w:r>
        <w:rPr>
          <w:rFonts w:ascii="MS Mincho" w:eastAsia="MS Mincho" w:hAnsi="MS Mincho" w:cs="MS Mincho" w:hint="eastAsia"/>
          <w:b/>
          <w:bCs/>
          <w:sz w:val="28"/>
          <w:szCs w:val="28"/>
        </w:rPr>
        <w:t>ӣ</w:t>
      </w:r>
      <w:r w:rsidRPr="00771E97">
        <w:rPr>
          <w:rFonts w:ascii="Arial Tj" w:hAnsi="Arial Tj" w:cs="Arial Tj"/>
          <w:b/>
          <w:bCs/>
          <w:sz w:val="28"/>
          <w:szCs w:val="28"/>
        </w:rPr>
        <w:t xml:space="preserve"> 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Ра</w:t>
      </w:r>
      <w:r>
        <w:rPr>
          <w:rFonts w:ascii="Arial" w:hAnsi="Arial" w:cs="Arial"/>
          <w:b/>
          <w:bCs/>
          <w:caps/>
          <w:sz w:val="28"/>
          <w:szCs w:val="28"/>
        </w:rPr>
        <w:t>ҳ</w:t>
      </w:r>
      <w:r w:rsidRPr="00771E97">
        <w:rPr>
          <w:rFonts w:ascii="Arial Tj" w:hAnsi="Arial Tj" w:cs="Arial Tj"/>
          <w:b/>
          <w:bCs/>
          <w:caps/>
          <w:sz w:val="28"/>
          <w:szCs w:val="28"/>
        </w:rPr>
        <w:t>мон</w:t>
      </w:r>
    </w:p>
    <w:p w:rsidR="009776F8" w:rsidRDefault="009776F8" w:rsidP="009776F8">
      <w:pPr>
        <w:rPr>
          <w:rFonts w:ascii="Arial Tj" w:hAnsi="Arial Tj" w:cs="Arial Tj"/>
          <w:b/>
          <w:bCs/>
          <w:caps/>
          <w:sz w:val="28"/>
          <w:szCs w:val="28"/>
        </w:rPr>
      </w:pPr>
    </w:p>
    <w:p w:rsidR="009776F8" w:rsidRPr="00771E97" w:rsidRDefault="009776F8" w:rsidP="009776F8">
      <w:pPr>
        <w:autoSpaceDE w:val="0"/>
        <w:autoSpaceDN w:val="0"/>
        <w:adjustRightInd w:val="0"/>
        <w:jc w:val="center"/>
        <w:rPr>
          <w:rFonts w:ascii="Arial Tj" w:hAnsi="Arial Tj" w:cs="Times New Roman Tj"/>
          <w:b/>
          <w:bCs/>
          <w:sz w:val="28"/>
          <w:szCs w:val="28"/>
        </w:rPr>
      </w:pPr>
    </w:p>
    <w:p w:rsidR="009776F8" w:rsidRDefault="009776F8" w:rsidP="009776F8">
      <w:pPr>
        <w:rPr>
          <w:rFonts w:ascii="Arial Tj" w:hAnsi="Arial Tj" w:cs="Arial Tj"/>
          <w:b/>
          <w:bCs/>
          <w:caps/>
          <w:sz w:val="28"/>
          <w:szCs w:val="28"/>
        </w:rPr>
      </w:pPr>
    </w:p>
    <w:sectPr w:rsidR="009776F8" w:rsidSect="00A9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6F8"/>
    <w:rsid w:val="009776F8"/>
    <w:rsid w:val="00A9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2013-08-10T06:15:00Z</dcterms:created>
  <dcterms:modified xsi:type="dcterms:W3CDTF">2013-08-10T06:16:00Z</dcterms:modified>
</cp:coreProperties>
</file>