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2" w:rsidRDefault="008A67BC" w:rsidP="008A67BC">
      <w:pPr>
        <w:pStyle w:val="a7"/>
        <w:jc w:val="center"/>
        <w:rPr>
          <w:caps w:val="0"/>
          <w:sz w:val="76"/>
          <w:szCs w:val="76"/>
        </w:rPr>
      </w:pPr>
      <w:r>
        <w:rPr>
          <w:rFonts w:ascii="Cambria" w:hAnsi="Cambria" w:cs="Cambria"/>
          <w:caps w:val="0"/>
          <w:spacing w:val="-7"/>
          <w:sz w:val="70"/>
          <w:szCs w:val="70"/>
        </w:rPr>
        <w:t>Қ</w:t>
      </w:r>
      <w:r>
        <w:rPr>
          <w:caps w:val="0"/>
          <w:spacing w:val="-7"/>
          <w:sz w:val="70"/>
          <w:szCs w:val="70"/>
        </w:rPr>
        <w:t xml:space="preserve">онуни конститутсионии </w:t>
      </w:r>
      <w:r>
        <w:rPr>
          <w:rFonts w:ascii="Cambria" w:hAnsi="Cambria" w:cs="Cambria"/>
          <w:caps w:val="0"/>
          <w:spacing w:val="-7"/>
          <w:sz w:val="70"/>
          <w:szCs w:val="70"/>
        </w:rPr>
        <w:t>Ҷ</w:t>
      </w:r>
      <w:r>
        <w:rPr>
          <w:caps w:val="0"/>
          <w:spacing w:val="-7"/>
          <w:sz w:val="70"/>
          <w:szCs w:val="70"/>
        </w:rPr>
        <w:t>ум</w:t>
      </w:r>
      <w:r>
        <w:rPr>
          <w:rFonts w:ascii="Cambria" w:hAnsi="Cambria" w:cs="Cambria"/>
          <w:caps w:val="0"/>
          <w:spacing w:val="-7"/>
          <w:sz w:val="70"/>
          <w:szCs w:val="70"/>
        </w:rPr>
        <w:t>ҳ</w:t>
      </w:r>
      <w:r>
        <w:rPr>
          <w:caps w:val="0"/>
          <w:spacing w:val="-7"/>
          <w:sz w:val="70"/>
          <w:szCs w:val="70"/>
        </w:rPr>
        <w:t>урии То</w:t>
      </w:r>
      <w:r>
        <w:rPr>
          <w:rFonts w:ascii="Cambria" w:hAnsi="Cambria" w:cs="Cambria"/>
          <w:caps w:val="0"/>
          <w:spacing w:val="-7"/>
          <w:sz w:val="70"/>
          <w:szCs w:val="70"/>
        </w:rPr>
        <w:t>ҷ</w:t>
      </w:r>
      <w:r>
        <w:rPr>
          <w:caps w:val="0"/>
          <w:spacing w:val="-7"/>
          <w:sz w:val="70"/>
          <w:szCs w:val="70"/>
        </w:rPr>
        <w:t>икистон</w:t>
      </w:r>
      <w:r>
        <w:rPr>
          <w:caps w:val="0"/>
          <w:sz w:val="76"/>
          <w:szCs w:val="76"/>
        </w:rPr>
        <w:t xml:space="preserve"> </w:t>
      </w:r>
    </w:p>
    <w:p w:rsidR="008A67BC" w:rsidRPr="008A67BC" w:rsidRDefault="008A67BC" w:rsidP="008A67BC">
      <w:pPr>
        <w:pStyle w:val="a7"/>
        <w:jc w:val="center"/>
        <w:rPr>
          <w:caps w:val="0"/>
          <w:sz w:val="76"/>
          <w:szCs w:val="76"/>
        </w:rPr>
      </w:pPr>
      <w:r>
        <w:rPr>
          <w:caps w:val="0"/>
          <w:position w:val="-6"/>
          <w:sz w:val="46"/>
          <w:szCs w:val="46"/>
        </w:rPr>
        <w:t>Оид ба ворид намудани та</w:t>
      </w:r>
      <w:r>
        <w:rPr>
          <w:rFonts w:ascii="Cambria" w:hAnsi="Cambria" w:cs="Cambria"/>
          <w:caps w:val="0"/>
          <w:position w:val="-6"/>
          <w:sz w:val="46"/>
          <w:szCs w:val="46"/>
        </w:rPr>
        <w:t>ғ</w:t>
      </w:r>
      <w:r>
        <w:rPr>
          <w:caps w:val="0"/>
          <w:position w:val="-6"/>
          <w:sz w:val="46"/>
          <w:szCs w:val="46"/>
        </w:rPr>
        <w:t>йиру илова</w:t>
      </w:r>
      <w:r>
        <w:rPr>
          <w:rFonts w:ascii="Cambria" w:hAnsi="Cambria" w:cs="Cambria"/>
          <w:caps w:val="0"/>
          <w:position w:val="-6"/>
          <w:sz w:val="46"/>
          <w:szCs w:val="46"/>
        </w:rPr>
        <w:t>ҳ</w:t>
      </w:r>
      <w:r>
        <w:rPr>
          <w:caps w:val="0"/>
          <w:position w:val="-6"/>
          <w:sz w:val="46"/>
          <w:szCs w:val="46"/>
        </w:rPr>
        <w:t xml:space="preserve">о ба </w:t>
      </w:r>
      <w:r>
        <w:rPr>
          <w:rFonts w:ascii="Cambria" w:hAnsi="Cambria" w:cs="Cambria"/>
          <w:caps w:val="0"/>
          <w:position w:val="-6"/>
          <w:sz w:val="46"/>
          <w:szCs w:val="46"/>
        </w:rPr>
        <w:t>Қ</w:t>
      </w:r>
      <w:r>
        <w:rPr>
          <w:caps w:val="0"/>
          <w:position w:val="-6"/>
          <w:sz w:val="46"/>
          <w:szCs w:val="46"/>
        </w:rPr>
        <w:t xml:space="preserve">онуни конститутсионии </w:t>
      </w:r>
      <w:r>
        <w:rPr>
          <w:rFonts w:ascii="Cambria" w:hAnsi="Cambria" w:cs="Cambria"/>
          <w:caps w:val="0"/>
          <w:position w:val="-6"/>
          <w:sz w:val="46"/>
          <w:szCs w:val="46"/>
        </w:rPr>
        <w:t>Ҷ</w:t>
      </w:r>
      <w:r>
        <w:rPr>
          <w:caps w:val="0"/>
          <w:position w:val="-6"/>
          <w:sz w:val="46"/>
          <w:szCs w:val="46"/>
        </w:rPr>
        <w:t>ум</w:t>
      </w:r>
      <w:r>
        <w:rPr>
          <w:rFonts w:ascii="Cambria" w:hAnsi="Cambria" w:cs="Cambria"/>
          <w:caps w:val="0"/>
          <w:position w:val="-6"/>
          <w:sz w:val="46"/>
          <w:szCs w:val="46"/>
        </w:rPr>
        <w:t>ҳ</w:t>
      </w:r>
      <w:r>
        <w:rPr>
          <w:caps w:val="0"/>
          <w:position w:val="-6"/>
          <w:sz w:val="46"/>
          <w:szCs w:val="46"/>
        </w:rPr>
        <w:t>урии То</w:t>
      </w:r>
      <w:r>
        <w:rPr>
          <w:rFonts w:ascii="Cambria" w:hAnsi="Cambria" w:cs="Cambria"/>
          <w:caps w:val="0"/>
          <w:position w:val="-6"/>
          <w:sz w:val="46"/>
          <w:szCs w:val="46"/>
        </w:rPr>
        <w:t>ҷ</w:t>
      </w:r>
      <w:r>
        <w:rPr>
          <w:caps w:val="0"/>
          <w:position w:val="-6"/>
          <w:sz w:val="46"/>
          <w:szCs w:val="46"/>
        </w:rPr>
        <w:t xml:space="preserve">икистон «Дар бораи интихоботи Президенти </w:t>
      </w:r>
      <w:r>
        <w:rPr>
          <w:rFonts w:ascii="Cambria" w:hAnsi="Cambria" w:cs="Cambria"/>
          <w:caps w:val="0"/>
          <w:position w:val="-6"/>
          <w:sz w:val="46"/>
          <w:szCs w:val="46"/>
        </w:rPr>
        <w:t>Ҷ</w:t>
      </w:r>
      <w:r>
        <w:rPr>
          <w:caps w:val="0"/>
          <w:position w:val="-6"/>
          <w:sz w:val="46"/>
          <w:szCs w:val="46"/>
        </w:rPr>
        <w:t>ум</w:t>
      </w:r>
      <w:r>
        <w:rPr>
          <w:rFonts w:ascii="Cambria" w:hAnsi="Cambria" w:cs="Cambria"/>
          <w:caps w:val="0"/>
          <w:position w:val="-6"/>
          <w:sz w:val="46"/>
          <w:szCs w:val="46"/>
        </w:rPr>
        <w:t>ҳ</w:t>
      </w:r>
      <w:r>
        <w:rPr>
          <w:caps w:val="0"/>
          <w:position w:val="-6"/>
          <w:sz w:val="46"/>
          <w:szCs w:val="46"/>
        </w:rPr>
        <w:t>урии То</w:t>
      </w:r>
      <w:r>
        <w:rPr>
          <w:rFonts w:ascii="Cambria" w:hAnsi="Cambria" w:cs="Cambria"/>
          <w:caps w:val="0"/>
          <w:position w:val="-6"/>
          <w:sz w:val="46"/>
          <w:szCs w:val="46"/>
        </w:rPr>
        <w:t>ҷ</w:t>
      </w:r>
      <w:r>
        <w:rPr>
          <w:caps w:val="0"/>
          <w:position w:val="-6"/>
          <w:sz w:val="46"/>
          <w:szCs w:val="46"/>
        </w:rPr>
        <w:t>икистон»</w:t>
      </w:r>
      <w:r w:rsidRPr="008A67BC">
        <w:rPr>
          <w:rFonts w:ascii="Arial Tj" w:hAnsi="Arial Tj" w:cs="Arial Tj"/>
          <w:b w:val="0"/>
          <w:bCs w:val="0"/>
          <w:caps w:val="0"/>
          <w:spacing w:val="-4"/>
          <w:sz w:val="18"/>
          <w:szCs w:val="18"/>
        </w:rPr>
        <w:t xml:space="preserve">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тон аз 21 июли соли 1994 «Дар бораи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 (Ахбори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рои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с. 1994, №13, мод. 195; 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с. 1999, №9, мод. 238; с. 2005, №12, мод. 626)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1. Дар матни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онуни конститутсион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«ин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онун», «ин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онунро», «акт»,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«фамилия, ном, насаб», «фамилияи», «фамилия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ое», «фамилия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урфа»,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урфа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интихоботии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,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интихоботии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», «Комиссияи интихоботии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интихоботии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о»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интихоботии участкав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интихоботии участкав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«Комиссияи интихоботии участкав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«Президент», «Президент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«президент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», «Президенти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», «Президенти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», «Президенти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уриро», «но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 ва 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ва «но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онуни конститутсионии мазкур»,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онуни конститутсионии мазкурро», «санад»,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», «насаб, ном ва номи падар», «насаби», «насаб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ое», «насаб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ра»,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авзавии интихобот»,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авзавии интихобот», «Комиссияи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авзавии интихобот»,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участкавии интихобот»,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участкавии интихобот», «Комиссияи участкавии интихобот», «Президенти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икистон», «Президенти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икистонро», «ша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ва «ша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о» иваз карда шаванд.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дуюми моддаи 1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«Шахсе ба номзадии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 шуда метавонад, ки тан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икистонро дошта бошад, синни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30 кам набуда, дорои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силоти 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бошад, забони давлатиро донад ва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 камтар аз 10 соли охир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омат дошта бошад.».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3. Моддаи 1</w:t>
      </w:r>
      <w:r w:rsidRPr="005A0FF4">
        <w:rPr>
          <w:rFonts w:ascii="Arial Tj" w:hAnsi="Arial Tj" w:cs="Arial Tj"/>
          <w:color w:val="000000"/>
          <w:sz w:val="18"/>
          <w:szCs w:val="18"/>
          <w:vertAlign w:val="superscript"/>
        </w:rPr>
        <w:t xml:space="preserve">1 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бо мазмуни зерин илова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«Моддаи 1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дар бораи интихоботи 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дар бораи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ба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онуни конститутсионии мазкур,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оро эътироф кардааст, иборат мебошад.».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4. </w:t>
      </w:r>
      <w:r>
        <w:rPr>
          <w:rFonts w:ascii="Calibri" w:hAnsi="Calibri" w:cs="Calibri"/>
          <w:cap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якум ва дуюми моддаи 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шаванд: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ки то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зи интихобот ба синни 18 расидаанд,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атъи назар аз миллат, нажод,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инс, забон, эъти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оди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мав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еи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вазъи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сил ва молу мулк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 дар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иштирок карданро доранд.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рвандоне, ки аз тарафи суд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айри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обили амал дониста шудаанд ва ё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укми суд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азои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рум сохтан аз озодиро адо мекунанд,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 дар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иштирок карданро надоранд.».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5. Дар моддаи 4: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ирост ва ошкор»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«шаффоф ва ошкоро» иваз карда шаванд;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унбиш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оммав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шуда,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«ба тарафдор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ё зидди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 номзад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 ба калимаи «озодона» иваз карда шаванд;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алли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еъ шудани»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алли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ойгиршавии» иваз карда шаванд;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шашум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ахбори умум», «мушо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идачиён» ва «байналхал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A0FF4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ахбори омма», «мушо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идон» ва «байналмилал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афтум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оро ба» калимаи «мансаби» илова карда шавад; 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аштум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идачиёни мазкур»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миллию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6.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4</w:t>
      </w:r>
      <w:r w:rsidRPr="005A0FF4">
        <w:rPr>
          <w:rFonts w:ascii="Arial Tj" w:hAnsi="Arial Tj" w:cs="Arial Tj"/>
          <w:color w:val="000000"/>
          <w:sz w:val="18"/>
          <w:szCs w:val="18"/>
          <w:vertAlign w:val="superscript"/>
        </w:rPr>
        <w:t xml:space="preserve">1 </w:t>
      </w:r>
      <w:r w:rsidRPr="005A0FF4">
        <w:rPr>
          <w:rFonts w:ascii="Arial Tj" w:hAnsi="Arial Tj" w:cs="Arial Tj"/>
          <w:color w:val="000000"/>
          <w:sz w:val="18"/>
          <w:szCs w:val="18"/>
        </w:rPr>
        <w:t>ва 4</w:t>
      </w:r>
      <w:r w:rsidRPr="005A0FF4">
        <w:rPr>
          <w:rFonts w:ascii="Arial Tj" w:hAnsi="Arial Tj" w:cs="Arial Tj"/>
          <w:color w:val="000000"/>
          <w:sz w:val="18"/>
          <w:szCs w:val="18"/>
          <w:vertAlign w:val="superscript"/>
        </w:rPr>
        <w:t xml:space="preserve">2 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бо мазмуни зерин илова карда шаванд: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«Моддаи 4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.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ом ва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ои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сиёсии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ки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арраркардаи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</w:t>
      </w:r>
      <w:r w:rsidRPr="005A0FF4">
        <w:rPr>
          <w:rFonts w:ascii="Arial Tj" w:hAnsi="Arial Tj" w:cs="Arial Tj"/>
          <w:i/>
          <w:iCs/>
          <w:color w:val="000000"/>
          <w:sz w:val="18"/>
          <w:szCs w:val="18"/>
        </w:rPr>
        <w:t xml:space="preserve"> 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айд гирифта шудаанд, Федератсияи иттифо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5A0FF4">
        <w:rPr>
          <w:rFonts w:ascii="Arial Tj" w:hAnsi="Arial Tj" w:cs="Arial Tj"/>
          <w:color w:val="000000"/>
          <w:sz w:val="18"/>
          <w:szCs w:val="18"/>
        </w:rPr>
        <w:t>ои касабаи муста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или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Иттифо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авонони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5A0FF4">
        <w:rPr>
          <w:rFonts w:ascii="Arial Tj" w:hAnsi="Arial Tj" w:cs="Arial Tj"/>
          <w:color w:val="000000"/>
          <w:sz w:val="18"/>
          <w:szCs w:val="18"/>
        </w:rPr>
        <w:t>истони Бадахшон,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 Душанбе, инчунин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намояндагони вакилони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доранд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миллиро ба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дахлдори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 барои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 намоянд.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зи интихобот дар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рафти интихоботро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ида мекунанд.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Фаъолияти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баъди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дахлдори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гардидани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оз ёфта, пас аз эълон гардидани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аи пешакии интихобот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атъ мегардад.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доранд: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бо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интихобкунандагон шинос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хонаи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оз то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оми кори комиссияи участкавии интихобот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узур дошта бошанд;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супоридани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иро ба интихобкунандагон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 кунанд;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ангоми 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ии интихобкунандагон берун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раи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узур дошта бошанд;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шумораи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 баровардашуда,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уттии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удбуда,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овоз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интихобкунандагонро дар шароите, ки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араёни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имкон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ад,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бо протокол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участкавии интихобот оид ба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 дар бораи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интихобот шинос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 ва амали (беамалии) комиссияи интихобот ба комиссияи болоии интихобот ва ё суд шикоят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такрории овоз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интихобкунандагон дар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дахлдори интихобот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узур дошта бошанд.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надоранд: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иро ба интихобкунандагон супоранд;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бо хо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иши интихобкунанда барои гирифтани бюллетен имзо гузоранд;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бо хо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иши интихобкунанда бюллетенро пур кунанд;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амале содир намоянд, ки махф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будани 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иро халалдор созад;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бевосита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ки аз тарафи аъзои комиссияи интихобот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ом дода мешавад, иштирок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амале содир намоянд, ки ба кори комиссияи интихобот монеа шавад ва ё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комиссияи дахлдори интихобот иштирок намоянд.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Моддаи 4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2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.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ом ва ваколат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ои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сади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идаи интихобот, гузарондани он дар шароити шаффоф ва ошкоро,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даъват карда мешаванд.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Фаъолияти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баъди аккредитатсияи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ониби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оз ёфта, пас аз эълон гардидани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аи пешакии интихобот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атъ мегардад.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ангоми доштани даъватнома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арраргардида дар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аккредитатсия карда мешаванд. Даъватнома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ониби Вазорати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баъди нашри расмии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 дар бораи таъини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зи интихобот фиристода мешавад.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бораи аккредитатсияи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одатномаи намунаи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арраргардидаро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ад.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одатномаи мазкур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ад, ки рафти омодаг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гузарондани интихоботро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 намоянд.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тон зери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имояи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мебошанд.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фаъолияти худро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онуни конститутсионии мазкур озодона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ом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анд. Таъминоти моддию молиявии фаъолияти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тарафе, ки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оро фиристодааст ё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и худи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ом дода мешавад.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доранд: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дигареро, 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араёни интихоботро танзим менамоянд, дастрас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сиёсие, ки дар интихобот ширкат доранд ва бо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ало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 вох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рии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доир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участкаи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бинои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умла дар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узур дошта бошанд;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араёни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овоз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ва муайян намудани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дар шароите, ки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имкон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ад,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бо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баррасии шикоят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(ариза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о) ва эрод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вобаста ба вайрон кардани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оид ба интихобот шинос шаванд;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 намояндагони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 бе дахолат ба кори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оид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худашон иттилоъ 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>- баъди ба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ом расидани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идаи худро оид ба омодаг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гузарондани интихобот ошкоро из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оид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идаи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араёни интихобот ба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хулосаи худро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од кунанд.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надоранд: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ангоме, ки интихобкунанда дар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интихобот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айд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худро мегузорад,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раи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озир бошанд;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 интихобкунандагон таъсир расонанд, ягон хел мавод ё адабиёти тар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ибот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н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нисбат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ё тартиби гузарондани интихобот афзалиятеро баён намоянд;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аз интихобкунандагон ба тарафдории 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овоз додани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пурсанд;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хулосаи худ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ое, ки бо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5A0FF4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асоснок нагардидаанд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обили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иш нестанд, истифода баранд;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оми худро барои содир кардани амале, ки ба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идаи рафти интихобот вобаста нест, истифода баранд.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дар сурати аз тарафи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риоя нагардидани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икистон, принсип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ва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аз тарафи умум эътирофшудаи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аккредитатсияи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бекор менамояд.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дадоранд: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оро эътироф кардааст, риоя намоянд;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бо худ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одатномаи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иди байналмилалиро дошта бошанд ва онро бо талаби комиссияи интихобот нишон 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худро дар асоси принсип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бетарафии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бе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араз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худдор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из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ама гуна афзалият,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фаъолияти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омоти дигар, шахсони мансабдор ва иштирокчиёни дигари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араёни интихобот 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ом 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араёни интихобот дахолат накунанд;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хулоса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худро дар асоси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ида ва маводи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 намоянд.».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7. Дар моддаи 5: 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пас аз калимаи «бу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ети» калимаи «давлатии» илова карда шуда, калимаи «гузаронида»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карда» иваз карда шавад;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умлаи якуми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«Раиси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р,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 дар асоси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оди комиссияи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 оид ба ташкили участка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 дар муддати се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ар як участкаи интихоботиро барои гузарондани интихобот бо бино ройгон таъмин менамояд.»;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умлаи дуюми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ама гуна иштироки муста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им ва ё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айримуста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ими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ва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,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рвандони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намуди дигари дастгирии моддии маъракаи интихоботии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манъ аст.».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8.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якуми моддаи 6 калимаи «хатми»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«ба охир расидани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лати» иваз карда шавад.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9. Дар моддаи 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ирост ва ошкор»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«шаффоф ва ошкоро» иваз карда шаванд.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дуюми моддаи 8 калимаи «сар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ои» иваз карда шавад.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11. Дар моддаи 9: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ои», «Сар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 ва «хар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 бештар»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ои»,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ои» ва «бештари» иваз карда шаванд;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 ва «во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еъ гардидани»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 ва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ойгиршавии»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«Дар назди сафоратхона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ва консулгари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дар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(минбаъд -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дар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>) участка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 Вазорати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аз тарафи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бе назардошти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якум ва дуюми моддаи мазкур ташкил карда шуда, вазифа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раиси комиссияи участкавии интихоботро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бари намояндагии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дар давлати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ро менамояд.».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12. Дар моддаи 10: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номи модда калимаи «Системаи» ба калимаи «Низоми» иваз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матни модда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барпо карда мешаванд»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зерин таъсис дода мешаванд»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13. Ба моддаи 11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бо мазмуни зерин илова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 xml:space="preserve">«Фаъолияти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 танзим менамояд.».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14.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якуми моддаи 12: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1)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удуди» иваз карда шуда,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«ташкили интихобот»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абул мекунад,» илова карда шаванд;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2) калимаи «шуморагузор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калимаи «ра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амгузор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иваз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3)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еъ гардидани» ба калимаи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ойгиршавии»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5)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«берун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удуди»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банди 7)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«7) тартиби иштироки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намояндагони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ахбори оммаи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аллиро дар маъракаи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худ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 мекунад ва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бо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одатномаи дахлдор таъмин менамояд;»;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8)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пулиро»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 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5A0FF4">
        <w:rPr>
          <w:rFonts w:ascii="Arial Tj" w:hAnsi="Arial Tj" w:cs="Arial Tj"/>
          <w:color w:val="000000"/>
          <w:sz w:val="18"/>
          <w:szCs w:val="18"/>
        </w:rPr>
        <w:t>оро»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9) калимаи «шакл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«шакл ва матни» иваз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12) калимаи «амали»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«амали (беамалии)» иваз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13)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«масъулияти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ино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авобгарии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15. Ба матни моддаи 13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илова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16. Дар моддаи 14: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1)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удуди» иваз карда шавад; 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дар банди 2)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«участка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участкавии интихобот» иваз карда шаванд;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ба банди 3) пеш аз калимаи «мабла</w:t>
      </w:r>
      <w:r>
        <w:rPr>
          <w:rFonts w:ascii="Calibri" w:hAnsi="Calibri" w:cs="Calibri"/>
          <w:color w:val="000000"/>
          <w:sz w:val="18"/>
          <w:szCs w:val="18"/>
        </w:rPr>
        <w:t>ғҳ</w:t>
      </w:r>
      <w:r w:rsidRPr="005A0FF4">
        <w:rPr>
          <w:rFonts w:ascii="Arial Tj" w:hAnsi="Arial Tj" w:cs="Arial Tj"/>
          <w:color w:val="000000"/>
          <w:sz w:val="18"/>
          <w:szCs w:val="18"/>
        </w:rPr>
        <w:t>оро»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арраргардида» илова карда шуда,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ва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участкавии интихобот» иваз карда шаванд; </w:t>
      </w:r>
    </w:p>
    <w:p w:rsidR="008A67BC" w:rsidRPr="005A0FF4" w:rsidRDefault="008A67BC" w:rsidP="008A67BC">
      <w:pPr>
        <w:tabs>
          <w:tab w:val="left" w:pos="454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дар банди 8)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«амали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«амали (беамалии)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участкавии»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17. Дар моддаи 15: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умлаи якуми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«Комиссияи» ва «мешавад»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ои» ва «мешаванд» иваз карда шуда,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илова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авзавии» ба калимаи «участкавии» иваз карда шавад.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18.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чоруми моддаи 17 пас аз калимаи «он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«, инчунин судя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прокурор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кормандони дигар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илова карда шаванд.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19.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афтуми моддаи 18 калимаи «сар» ба калимаи «шур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ъ» иваз карда шавад.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i/>
          <w:iCs/>
          <w:color w:val="000000"/>
          <w:sz w:val="18"/>
          <w:szCs w:val="18"/>
          <w:u w:val="thick" w:color="000000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20. Дар моддаи 19: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сиёс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ки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кардаанд, худи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ва прокурор нисбати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давоми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зи баъд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абули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ба комиссияи интихоботии боло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ё ба суд шикоят карда метавонанд.»;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i/>
          <w:iCs/>
          <w:color w:val="000000"/>
          <w:sz w:val="18"/>
          <w:szCs w:val="18"/>
        </w:rPr>
        <w:t xml:space="preserve">- 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«то р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«то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зи»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21. Дар моддаи 20: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«дода ва» ва «имзо»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«дода шуда,» ва «бо имзо ва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дуюм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умлаи дуюм бо мазмуни зерин илова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«Комиссияи участкавии интихобот барои бар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йхатгирии интихобкунандагон намояндагони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омот,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новобаста аз шакли моликияташон, инчунин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амъиятиро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алб карда метавонад.»;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бо мазмуни зерин илова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интихобкунандагон на камтар аз 15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 баъд аз ташкили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участкавии интихобот тартиб дода шуда, дар он насаб, ном ва номи падар, соли таваллуд ва суро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аи интихобкунанда нишон дода мешавад.».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22. Дар моддаи 21: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удуди» иваз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калимаи «собити»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«шуда метавонад» ба калимаи «мешавад» иваз карда шаванд.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23. Дар моддаи 22: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«дар дигар участка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«, ки дар назди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дар 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>, санатория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истиро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ат, беморхона ва табобатго</w:t>
      </w:r>
      <w:r>
        <w:rPr>
          <w:rFonts w:ascii="Calibri" w:hAnsi="Calibri" w:cs="Calibri"/>
          <w:color w:val="000000"/>
          <w:sz w:val="18"/>
          <w:szCs w:val="18"/>
        </w:rPr>
        <w:t>ҳҳ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дигари доим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дурдасту душворгузар ташкил гардидаанд,» илова карда шуда, калимаи «шиносии» ба калимаи «шиносоии» иваз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умлаи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дорад дар хусуси ба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 дохил нашудан, нодуруст ба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 дохил шудан ё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 баровардан, инчунин 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ву хатои маълумот оид ба интихобкунанда шикоят кунад.»;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«на камтар», «аризаи вай» ва «суди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(ша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)»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«на дертар», «аризааш» ва «суд»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24. Дар моддаи 24: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арраркардаи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онун» ба калимаи «му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ба» калимаи «мансаби» илова карда шуда,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«дар назар 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дошта шудааст»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аррар гардидааст» иваз карда шаванд;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рвандоне, ки барои содир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иноят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кум шудаанд, новобаста ба бар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 х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рдан ё бардоштани до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и судиашон, инчунин ходимони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шуда наметавонанд.».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25. Дар моддаи 25: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i/>
          <w:iCs/>
          <w:color w:val="000000"/>
          <w:sz w:val="18"/>
          <w:szCs w:val="18"/>
        </w:rPr>
        <w:t xml:space="preserve">- 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дар номи модда калимаи «Преизденти» ба калимаи «Президенти» иваз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бо аломати «-» дефис ишора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дуюм, сеюм, чорум,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ум, шашум,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афтум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аштум бо мазмуни зерин илова карда шаванд: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«- нусхаи шиноснома (корти идентификатсион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);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маълумот дар бораи даромад ва вазъи молумулк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маълумотномаи тибб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оид ба вазъи саломат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маълумотнома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ойи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омат;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нусхаи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5A0FF4">
        <w:rPr>
          <w:rFonts w:ascii="Arial Tj" w:hAnsi="Arial Tj" w:cs="Arial Tj"/>
          <w:color w:val="000000"/>
          <w:sz w:val="18"/>
          <w:szCs w:val="18"/>
        </w:rPr>
        <w:t>ати расмие, ки доштани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силоти олиро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мекунад;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хулосаи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хусуси муайян намудани 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 донистани забони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маълумот оид ба надоштани до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;»;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аз сархати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«,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ое, ки дар ин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 зикр ёфтаанд»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сархати чорум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«- аризаи номзад дар бораи розигиаш барои 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кардан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 калимаи «меди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ад» ба калимаи «месупорад» иваз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«дар ин бора аз тарафи», «но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тобеи марказ», «ба Суди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шикоят кардан мумкин аст ва» ва «як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афта»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«нисбати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мазкур»,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, «метавонанд ба Суди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шикоят намоянд ва ин» ва «шаш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шашум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алли таваллуд», «а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воли», «пешни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 кардааст, хабар чоп мекунад»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ои таваллуд», «вазъи», «пешбар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кардааст, иттилоъ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ад» иваз карда шуда, калимаи «номи»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26. Дар моддаи 26: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«Шакл ва матни бюллетени интихобот оид ба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мешавад. Дар бюллетен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ба тартиби алифбо бо зикри насаб, ном ва номи падар, соли таваллуд,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избият, вазифа,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ойи кор ва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омат,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амчунин маълумот дар бораи аз тарафи кадом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 ва бо кадом тартиб 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шудани номзад дохил карда мешаванд.»;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«тайёр карда мешавад»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«чоп карда шуда, бояд на кам аз як 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ифозат дошта бошанд»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 ба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авзавии интихобот дар давоми на дертар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 ва ба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участкавии интихобот дар давоми на дертар аз ду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 пеш аз интихобот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 дастрас карда мешаванд.».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27. Дар моддаи 27: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удуди» иваз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иваз карда шуда,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умлаи сеюм пас аз калимаи «вох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«аз тарафи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авзавии интихобот» илова карда шаванд;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аштум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«(ба истиснои такс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)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аламрави»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«(ба истиснои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лиёти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атора ва такс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)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удуди»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«Номзад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икистонро бе розигии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абс кардан, дастгир кардан,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буран овардан, кофтуков кардан мумкин нест, ба истиснои дастгир шуданаш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ойи содири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иноят.».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28. Дар моддаи 28: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«дар бораи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ва «хабар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оро» ва «пешни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 менамояд»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шахси боэътимод метавонанд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ар ва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т то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зи интихобот дар асоси аризаи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, инчунин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оди номзад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пеш аз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лат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атъ карда шаванд.».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29.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якуми моддаи 29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«аз соати 6 то 20» ва «ба интихобкунандагон хабар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«аз соати 6.00 то 20.00» ва «ба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ар як интихобкунанда хабарнома мефиристад»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30. Дар моддаи 30: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калимаи «умайян» ба калимаи «муайян» иваз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«тафтиш карда,»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ида шуда,» иваз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«сур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уч ё»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ар интихобкунанда шахсан овоз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ад.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ойи дигарон манъ аст.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 аз тарафи комиссияи участкавии интихобот дар асоси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интихобкунандагони участкаи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 шиносномаи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5A0FF4">
        <w:rPr>
          <w:rFonts w:ascii="Arial Tj" w:hAnsi="Arial Tj" w:cs="Arial Tj"/>
          <w:color w:val="000000"/>
          <w:sz w:val="18"/>
          <w:szCs w:val="18"/>
        </w:rPr>
        <w:t>ати дигари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кунандаи шахсият, ки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оро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муайян мекунад, дода мешаванд.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ар интихобкунанда барои гирифтани бюллетени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интихобкунандагон дар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обили насаб, ном ва номи падари худ имзо мегузорад.»;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«Шакли вара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аи интихобот»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«Шакл ва матни вара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аи интихобот» иваз карда шаванд.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31. Дар моддаи 31: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«шахсони боэътимод,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миллию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намояндагони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ахбори омма,» илова карда шаванд: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 «Овозди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анда дар квадрати холии бюллетени интихобот дар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обили насаб, ном ва номи падари номзаде, ки ба тарафдориаш овоз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ад, аломати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амъ «+» мегузорад.»;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сеюм бо мазмуни зерин илова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«Дар сурати зидди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амаи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мансаби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овоз додан, 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анда дар бюллетени интихобот дар квадрати холии сатри «му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обили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амаи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о» аломати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амъ «+» мегузорад. Бюллетени пуркардашударо овозди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анда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уттии интихобот мепартояд.».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32. Дар моддаи 32: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калимаи «оиди»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«оид ба» иваз карда шавад;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«Протокол дар ду нусха тартиб дода шуда,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ониби раис, муовини раис, котиб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амаи аъзои комиссияи участкавии интихобот бо имзо ва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гардида, нусхаи аслии протокол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аррарнамудаи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фавран ба комиссияи дахлдори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дастрас карда мешавад.».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33.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умлаи дуюми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дуюми моддаи 33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«Протокол дар ду нусха тартиб дода шуда,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ониби раис, муовини раис, котиб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амаи аъзои комиссияи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интихобот бо имзо ва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гардида, нусхаи аслии протокол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аррарнамудаи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фавран ба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фиристода мешавад.».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34. Дар моддаи 34: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«Интихоботи Президент»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«дар асоси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«баргузор шудани интихобот эътироф карда шавад»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«интихобот баргузоршуда дониста шавад» иваз карда шаванд;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шашум бо мазмуни зерин илова карда шавад: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аи пешакии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икистонро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тавассути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ахбори омма дар давоми 24 соати баъди ба охир расидани интихобот эълон мекунад.»;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шашум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афтум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исобида шуда,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 xml:space="preserve"> «Нати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гардида, дар муддати на дертар аз 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зи баъди ба охир расидани интихобот дар матбуот интишор мегардад.».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35.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якуми моддаи 36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«ё агар ба» калимаи «мансаби» илова карда шавад.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36. Дар моддаи 37: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номи модда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онуни» ба калимаи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конститутсионии» иваз карда шавад;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«Шахсоне, ки бо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 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, фиреб,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дид ё бо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 дигар ба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икистон барои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намудани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и Президенти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икистон интихоб кардан ва интихоб шудан, бурдани ташви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оти пешазинтихобот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мамониат мекунанд, инчунин аъзоёни комиссия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ои интихобот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, шахсони мансабдори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, ки ба сохтакории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ои интихобот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дода, дидаю дониста овоз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оро нодуруст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исоб кардаанд, тартиби овозди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ии пин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ониро вайрон кардаанд ё ба дигар вайронкунии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онуни конститутсионии мазкур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додаанд,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 ба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кашида мешаванд. Инчунин шахсоне, ки дидаю дониста маълумоти бардур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ӯғ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ро, ки шаъну эътибори номзад ба мансаби Президенти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икистонро паст мезанад, чоп кардаанд ё ба тари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 дигар па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н намудаанд, ё нисбати аъзоёни комиссияи интихобот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ҳқ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ир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додаанд, ба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кашида мешаванд.».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37. Матни моддаи 38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зи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аласаи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ояи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савганд ёд карданаш ба вазифа шур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ъ мекунад.».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онуни конститутсионии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арор дода шавад.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proofErr w:type="gramStart"/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  <w:t xml:space="preserve">  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</w:r>
      <w:proofErr w:type="gramEnd"/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  <w:t xml:space="preserve">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5A0FF4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21 феврали соли 2018, №1507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8A67BC" w:rsidRPr="005A0FF4" w:rsidRDefault="006668A2" w:rsidP="008A67BC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olor w:val="000000"/>
          <w:w w:val="70"/>
          <w:sz w:val="48"/>
          <w:szCs w:val="48"/>
        </w:rPr>
        <w:t>Қ</w:t>
      </w:r>
      <w:r w:rsidRPr="005A0FF4">
        <w:rPr>
          <w:rFonts w:ascii="FreeSet Tj" w:hAnsi="FreeSet Tj" w:cs="FreeSet Tj"/>
          <w:b/>
          <w:bCs/>
          <w:color w:val="000000"/>
          <w:w w:val="70"/>
          <w:sz w:val="48"/>
          <w:szCs w:val="48"/>
        </w:rPr>
        <w:t>арори</w:t>
      </w:r>
    </w:p>
    <w:p w:rsidR="008A67BC" w:rsidRPr="005A0FF4" w:rsidRDefault="006668A2" w:rsidP="008A67BC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намояндагони </w:t>
      </w:r>
    </w:p>
    <w:p w:rsidR="008A67BC" w:rsidRPr="005A0FF4" w:rsidRDefault="006668A2" w:rsidP="006668A2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икистон</w:t>
      </w:r>
    </w:p>
    <w:p w:rsidR="008A67BC" w:rsidRPr="005A0FF4" w:rsidRDefault="008A67BC" w:rsidP="008A67B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интихоботи 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«Дар бораи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Ш. </w:t>
      </w:r>
      <w:r w:rsidRPr="005A0FF4">
        <w:rPr>
          <w:rFonts w:ascii="Arial Tj" w:hAnsi="Arial Tj" w:cs="Arial Tj"/>
          <w:b/>
          <w:bCs/>
          <w:caps/>
          <w:color w:val="000000"/>
          <w:sz w:val="18"/>
          <w:szCs w:val="18"/>
        </w:rPr>
        <w:t>Зу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aps/>
          <w:color w:val="000000"/>
          <w:sz w:val="18"/>
          <w:szCs w:val="18"/>
        </w:rPr>
        <w:t>уров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7 феврали соли 2018, № 989 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6668A2" w:rsidP="008A67BC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olor w:val="000000"/>
          <w:w w:val="70"/>
          <w:sz w:val="48"/>
          <w:szCs w:val="48"/>
        </w:rPr>
        <w:t>Қ</w:t>
      </w:r>
      <w:r w:rsidRPr="005A0FF4">
        <w:rPr>
          <w:rFonts w:ascii="FreeSet Tj" w:hAnsi="FreeSet Tj" w:cs="FreeSet Tj"/>
          <w:b/>
          <w:bCs/>
          <w:color w:val="000000"/>
          <w:w w:val="70"/>
          <w:sz w:val="48"/>
          <w:szCs w:val="48"/>
        </w:rPr>
        <w:t>арори</w:t>
      </w:r>
    </w:p>
    <w:p w:rsidR="008A67BC" w:rsidRPr="005A0FF4" w:rsidRDefault="006668A2" w:rsidP="008A67BC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миллии </w:t>
      </w:r>
    </w:p>
    <w:p w:rsidR="008A67BC" w:rsidRPr="005A0FF4" w:rsidRDefault="006668A2" w:rsidP="006668A2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ҳ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28"/>
          <w:szCs w:val="28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и</w:t>
      </w:r>
      <w:bookmarkStart w:id="0" w:name="_GoBack"/>
      <w:bookmarkEnd w:id="0"/>
      <w:r w:rsidRPr="005A0FF4">
        <w:rPr>
          <w:rFonts w:ascii="FreeSet Tj" w:hAnsi="FreeSet Tj" w:cs="FreeSet Tj"/>
          <w:b/>
          <w:bCs/>
          <w:color w:val="000000"/>
          <w:w w:val="70"/>
          <w:sz w:val="28"/>
          <w:szCs w:val="28"/>
        </w:rPr>
        <w:t>кистон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интихоботи 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«Дар бораи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«Дар бораи интихоботи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proofErr w:type="gramStart"/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М.</w:t>
      </w:r>
      <w:proofErr w:type="gramEnd"/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5A0FF4">
        <w:rPr>
          <w:rFonts w:ascii="Arial Tj" w:hAnsi="Arial Tj" w:cs="Arial Tj"/>
          <w:b/>
          <w:bCs/>
          <w:caps/>
          <w:color w:val="000000"/>
          <w:sz w:val="18"/>
          <w:szCs w:val="18"/>
        </w:rPr>
        <w:t xml:space="preserve">Убайдуллоев </w:t>
      </w:r>
    </w:p>
    <w:p w:rsidR="008A67BC" w:rsidRPr="005A0FF4" w:rsidRDefault="008A67BC" w:rsidP="008A67BC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ш. Душанбе, 16 феврали соли 2018, № 503</w:t>
      </w:r>
    </w:p>
    <w:p w:rsidR="00D53A29" w:rsidRDefault="00D53A29"/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A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BC"/>
    <w:rsid w:val="006668A2"/>
    <w:rsid w:val="008A67BC"/>
    <w:rsid w:val="00D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ECEF"/>
  <w15:chartTrackingRefBased/>
  <w15:docId w15:val="{04F97755-DF65-4BF7-A423-FCB0CE3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A67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A67B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8A67BC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8A67BC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[Без стиля]"/>
    <w:rsid w:val="008A67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7">
    <w:name w:val="Сарлавха нав"/>
    <w:basedOn w:val="a4"/>
    <w:uiPriority w:val="99"/>
    <w:rsid w:val="008A67B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0">
    <w:name w:val="САРЛАВХА 2"/>
    <w:basedOn w:val="a"/>
    <w:uiPriority w:val="99"/>
    <w:rsid w:val="008A67BC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8">
    <w:name w:val="НОМ"/>
    <w:basedOn w:val="a"/>
    <w:uiPriority w:val="99"/>
    <w:rsid w:val="008A67BC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9">
    <w:name w:val="Ном таг"/>
    <w:basedOn w:val="a8"/>
    <w:uiPriority w:val="99"/>
    <w:rsid w:val="008A67BC"/>
    <w:pPr>
      <w:pBdr>
        <w:top w:val="none" w:sz="0" w:space="0" w:color="auto"/>
      </w:pBdr>
    </w:pPr>
  </w:style>
  <w:style w:type="paragraph" w:styleId="aa">
    <w:name w:val="List Paragraph"/>
    <w:basedOn w:val="a"/>
    <w:uiPriority w:val="99"/>
    <w:qFormat/>
    <w:rsid w:val="008A67B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customStyle="1" w:styleId="21">
    <w:name w:val="Îáû÷íûé2"/>
    <w:basedOn w:val="a6"/>
    <w:uiPriority w:val="99"/>
    <w:rsid w:val="008A67BC"/>
    <w:pPr>
      <w:suppressAutoHyphens/>
      <w:ind w:firstLine="700"/>
      <w:jc w:val="both"/>
    </w:pPr>
    <w:rPr>
      <w:rFonts w:ascii="Times New Roman TAJ" w:hAnsi="Times New Roman TAJ" w:cs="Times New Roman TAJ"/>
      <w:sz w:val="20"/>
      <w:szCs w:val="20"/>
    </w:rPr>
  </w:style>
  <w:style w:type="paragraph" w:customStyle="1" w:styleId="1">
    <w:name w:val="Îáû÷íûé1"/>
    <w:basedOn w:val="a6"/>
    <w:uiPriority w:val="99"/>
    <w:rsid w:val="008A67BC"/>
    <w:pPr>
      <w:suppressAutoHyphens/>
      <w:ind w:firstLine="720"/>
      <w:jc w:val="both"/>
    </w:pPr>
    <w:rPr>
      <w:rFonts w:ascii="Times New Roman" w:hAnsi="Times New Roman" w:cs="Times New Roman"/>
      <w:sz w:val="22"/>
      <w:szCs w:val="22"/>
    </w:rPr>
  </w:style>
  <w:style w:type="paragraph" w:styleId="ab">
    <w:name w:val="No Spacing"/>
    <w:basedOn w:val="a6"/>
    <w:uiPriority w:val="99"/>
    <w:qFormat/>
    <w:rsid w:val="008A67BC"/>
    <w:pPr>
      <w:suppressAutoHyphens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4181</Words>
  <Characters>23832</Characters>
  <Application>Microsoft Office Word</Application>
  <DocSecurity>0</DocSecurity>
  <Lines>198</Lines>
  <Paragraphs>55</Paragraphs>
  <ScaleCrop>false</ScaleCrop>
  <Company/>
  <LinksUpToDate>false</LinksUpToDate>
  <CharactersWithSpaces>27958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2018-02-27T09:51:00Z</dcterms:created>
  <dcterms:modified xsi:type="dcterms:W3CDTF">2018-02-27T09:58:00Z</dcterms:modified>
</cp:coreProperties>
</file>