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7C" w:rsidRPr="00FB4907" w:rsidRDefault="00FB4907" w:rsidP="0031307C">
      <w:pPr>
        <w:pStyle w:val="20"/>
        <w:spacing w:line="240" w:lineRule="auto"/>
        <w:rPr>
          <w:rFonts w:ascii="Palatino Linotype" w:hAnsi="Palatino Linotype"/>
          <w:spacing w:val="-12"/>
          <w:sz w:val="28"/>
          <w:szCs w:val="28"/>
        </w:rPr>
      </w:pPr>
      <w:r>
        <w:rPr>
          <w:rFonts w:ascii="Palatino Linotype" w:hAnsi="Palatino Linotype"/>
          <w:spacing w:val="-1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1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12"/>
          <w:sz w:val="28"/>
          <w:szCs w:val="28"/>
        </w:rPr>
        <w:t>ум</w:t>
      </w:r>
      <w:r>
        <w:rPr>
          <w:rFonts w:ascii="Palatino Linotype" w:hAnsi="Palatino Linotype"/>
          <w:spacing w:val="-1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12"/>
          <w:sz w:val="28"/>
          <w:szCs w:val="28"/>
        </w:rPr>
        <w:t>урии То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12"/>
          <w:sz w:val="28"/>
          <w:szCs w:val="28"/>
        </w:rPr>
        <w:t>икистон</w:t>
      </w:r>
    </w:p>
    <w:p w:rsidR="00FB4907" w:rsidRPr="00FB4907" w:rsidRDefault="00FB4907" w:rsidP="0031307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31307C" w:rsidRPr="00FB4907" w:rsidRDefault="0031307C" w:rsidP="0031307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FB4907">
        <w:rPr>
          <w:rFonts w:ascii="Palatino Linotype" w:hAnsi="Palatino Linotype"/>
          <w:sz w:val="28"/>
          <w:szCs w:val="28"/>
        </w:rPr>
        <w:t>Дар бораи фаъолияти ратсионализатор</w:t>
      </w:r>
      <w:r w:rsidR="00FB4907">
        <w:rPr>
          <w:rFonts w:ascii="Palatino Linotype" w:hAnsi="Palatino Linotype"/>
          <w:sz w:val="28"/>
          <w:szCs w:val="28"/>
        </w:rPr>
        <w:t>ӣ</w:t>
      </w:r>
    </w:p>
    <w:p w:rsidR="00FB4907" w:rsidRPr="00FB4907" w:rsidRDefault="00FB4907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FB4907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онуни мазкур асос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="0031307C"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>
        <w:rPr>
          <w:rFonts w:ascii="Palatino Linotype" w:hAnsi="Palatino Linotype"/>
          <w:spacing w:val="-2"/>
          <w:sz w:val="28"/>
          <w:szCs w:val="28"/>
        </w:rPr>
        <w:t>қӣ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, ташкил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тисодии фаъолияти ратсионализаториро муайян намуда, муносибат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амъиятиро вобаста ба он ба танзим медарорад.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БОБИ 1. МУ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АРРАРОТИ УМУМ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1. Маф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ои асос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Дар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онуни мазкур маф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асосии зерин истифода мешаванд: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фаъолияти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– фаъолияти э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одии шахси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ё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гур</w:t>
      </w:r>
      <w:r w:rsidR="00FB4907">
        <w:rPr>
          <w:rFonts w:ascii="Palatino Linotype" w:hAnsi="Palatino Linotype"/>
          <w:spacing w:val="-2"/>
          <w:sz w:val="28"/>
          <w:szCs w:val="28"/>
        </w:rPr>
        <w:t>ӯҳ</w:t>
      </w:r>
      <w:r w:rsidRPr="00FB4907">
        <w:rPr>
          <w:rFonts w:ascii="Palatino Linotype" w:hAnsi="Palatino Linotype"/>
          <w:spacing w:val="-2"/>
          <w:sz w:val="28"/>
          <w:szCs w:val="28"/>
        </w:rPr>
        <w:t>и шахсон, ки ба мукаммалгардонии молу ма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сулот, техника ва технологияи исте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солот равона карда шуда, истифодаи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ба сарфаи захира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ме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нат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модд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молияв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бе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созии шароити ме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нат ва экология мусоидат менамояд;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–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техник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ташкил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ама гуна со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аи фаъолият, ки аз тарафи шахси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шудааст;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муаллифи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- шахси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ё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гур</w:t>
      </w:r>
      <w:r w:rsidR="00FB4907">
        <w:rPr>
          <w:rFonts w:ascii="Palatino Linotype" w:hAnsi="Palatino Linotype"/>
          <w:spacing w:val="-2"/>
          <w:sz w:val="28"/>
          <w:szCs w:val="28"/>
        </w:rPr>
        <w:t>ӯҳ</w:t>
      </w:r>
      <w:r w:rsidRPr="00FB4907">
        <w:rPr>
          <w:rFonts w:ascii="Palatino Linotype" w:hAnsi="Palatino Linotype"/>
          <w:spacing w:val="-2"/>
          <w:sz w:val="28"/>
          <w:szCs w:val="28"/>
        </w:rPr>
        <w:t>и шахсон, ки бо ме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нати э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одии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ия шудааст;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ариза дар бораи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FB4907">
        <w:rPr>
          <w:rFonts w:ascii="Palatino Linotype" w:hAnsi="Palatino Linotype"/>
          <w:spacing w:val="-2"/>
          <w:sz w:val="28"/>
          <w:szCs w:val="28"/>
        </w:rPr>
        <w:t>- ифодаи хаттии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од, ки тиб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талаботи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арраргардидаи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онуни мазкур тартиб дода шудааст;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гуво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номаи 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ҷҷ</w:t>
      </w:r>
      <w:r w:rsidRPr="00FB4907">
        <w:rPr>
          <w:rFonts w:ascii="Palatino Linotype" w:hAnsi="Palatino Linotype"/>
          <w:spacing w:val="-2"/>
          <w:sz w:val="28"/>
          <w:szCs w:val="28"/>
        </w:rPr>
        <w:t>ате, ки афзалияти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муаллиф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он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подоши муаллифро тасди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мекунад.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2.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онунгузории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икистон дар бораи фаъолияти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FB4907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31307C" w:rsidRPr="00FB4907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икистон дар бораи фаъолияти ратсионализатор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 ба Конститутсияи (Сар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икистон ва санад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ии байналмилалие, ки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икистон он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оро эътироф намудааст, иборат мебошад.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3.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карда мешавад: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техникие, ки мукаммалгардонии конструксияи молу ма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сулот, техникаи истифодашаванда, технологияи исте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солот ё таркиби молу ма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сулотро пешбин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менамояд ва барои корхонае, ки ба он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шудааст, нав ва фоидаовар аст;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lastRenderedPageBreak/>
        <w:t xml:space="preserve">-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ташкилии барои корхона нав, ки ба сарфаи захира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ме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нат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модд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молияв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с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зишворию энергетик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ашёи хом ва дигар захира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о, инчунин бе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созии шароити ме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нат ва экология  мусоидат менамояд.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метавонад инфирод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гур</w:t>
      </w:r>
      <w:r w:rsidR="00FB4907">
        <w:rPr>
          <w:rFonts w:ascii="Palatino Linotype" w:hAnsi="Palatino Linotype"/>
          <w:spacing w:val="-2"/>
          <w:sz w:val="28"/>
          <w:szCs w:val="28"/>
        </w:rPr>
        <w:t>ӯҳӣ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бошад.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3.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ратсионализатории инфирод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оде мебошад, ки аз тарафи як шахси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ратсионализатории гур</w:t>
      </w:r>
      <w:r w:rsidR="00FB4907">
        <w:rPr>
          <w:rFonts w:ascii="Palatino Linotype" w:hAnsi="Palatino Linotype"/>
          <w:spacing w:val="-2"/>
          <w:sz w:val="28"/>
          <w:szCs w:val="28"/>
        </w:rPr>
        <w:t>ӯҳӣ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оде мебошад, ки аз тарафи ду ё зиёда шахсони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ия шудааст.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4. Ба шахси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ё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гур</w:t>
      </w:r>
      <w:r w:rsidR="00FB4907">
        <w:rPr>
          <w:rFonts w:ascii="Palatino Linotype" w:hAnsi="Palatino Linotype"/>
          <w:spacing w:val="-2"/>
          <w:sz w:val="28"/>
          <w:szCs w:val="28"/>
        </w:rPr>
        <w:t>ӯҳ</w:t>
      </w:r>
      <w:r w:rsidRPr="00FB4907">
        <w:rPr>
          <w:rFonts w:ascii="Palatino Linotype" w:hAnsi="Palatino Linotype"/>
          <w:spacing w:val="-2"/>
          <w:sz w:val="28"/>
          <w:szCs w:val="28"/>
        </w:rPr>
        <w:t>и шахсон метавонад шумораи нома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дуди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мансуб бошанд.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4.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ифзи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ии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асоси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онуни мазкур ва дигар санад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икистон эътироф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ифз гардида, дар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удуди корхонае, ки онро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намудааст, амал мекунад ва бо гуво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номаи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ми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р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и тавсифномаи он, инчунин на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ша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о, агар 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шуда бошанд, муайян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5. Шарт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обили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ифз эътироф кардани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обили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ифз эътироф карда мешавад, агар он барои корхона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техник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ташкилии наву фоидаовар бошад.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обили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ифз эътироф карда намешаванд, агар: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эътимодияти истифода ва муста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камии конструксия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о,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амнияти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удудро дар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олат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фав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улода паст намоянд ва ба таъмини бе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дошти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олати санитарии кормандон,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ифзи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ити зист, бехатарии зиддис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хтор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бехатарии ме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нат, инчунин нишонди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анда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дигари стандарт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милл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байналмилал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ат накунанд;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аз аломат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шарт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оида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о, маводи меъёрию метод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иборат бошанд;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тан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вазифа гузоранд ё самараи э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тимолии татби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оро бе нишон додани таклифи мушаххас муайян намоянд;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ба талаботи тартиботи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амъият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ахло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мухолифат кунанд;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аз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ониби кормандони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андисиву техник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илмии муассиса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илм</w:t>
      </w:r>
      <w:proofErr w:type="gramStart"/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-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та</w:t>
      </w:r>
      <w:r w:rsidR="00FB4907">
        <w:rPr>
          <w:rFonts w:ascii="Palatino Linotype" w:hAnsi="Palatino Linotype"/>
          <w:spacing w:val="-2"/>
          <w:sz w:val="28"/>
          <w:szCs w:val="28"/>
        </w:rPr>
        <w:t>ҳқ</w:t>
      </w:r>
      <w:r w:rsidRPr="00FB4907">
        <w:rPr>
          <w:rFonts w:ascii="Palatino Linotype" w:hAnsi="Palatino Linotype"/>
          <w:spacing w:val="-2"/>
          <w:sz w:val="28"/>
          <w:szCs w:val="28"/>
        </w:rPr>
        <w:t>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лои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акаш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конструктор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технолог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зерсохтор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дигар корхона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 дар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амин со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 дар раванди и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рои вазифа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хизмат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кор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шартномавии бо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вобастабуда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ия шуда бошанд.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3. Тартиби мансуб донистани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дар раванди и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рои вазифа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хизмат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ияшударо корхона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аррар менамояд.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6.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и муаллиф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lastRenderedPageBreak/>
        <w:t xml:space="preserve">1.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муаллиф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шахсии бегонанашавада буда, бему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лат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ифз 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Дар мавриде, ки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тарафи ду ва ё зиёда шахсони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як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ояг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ия шуда бошад,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ар яке аз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аммуаллифи он ба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исоб рафта,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муаллиф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оид ба ин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мебошанд.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3.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айати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асоси созиши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амаи шахсоне, ки ба аризаи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одшаванда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гардидаанд, муайян карда мешавад. Та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йир додани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айати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 баъди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оди ариза манъ аст. Дар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олат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истисно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, агар доир ба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муаллиф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 ву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уд надошта ва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 оид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абул нагардида бошад, масъалаи та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йир додани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айати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  метавонад аз тарафи корхона баррас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4. Тартиби истифодаи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муаллиф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созишномаи байни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аррар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5. Шахси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еие, ки ба муаллиф дар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ияи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амин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тан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ёрии техник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ташкил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модд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расонидааст ва ё дар барасмиятдарории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ин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ё истифодаи он дар исте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солот мусоидат намудааст,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намегардад.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6. Азхудкунии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муаллиф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ма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бур кардан ба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манъ аст.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7. Агар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тарафи якчанд шахсони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ало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идаг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ия шуда бошад,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муаллиф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шахсе дода мешавад, ки санаи воридшавии аризаи 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пештар бошад.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8.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қҳ</w:t>
      </w:r>
      <w:r w:rsidRPr="00FB4907">
        <w:rPr>
          <w:rFonts w:ascii="Palatino Linotype" w:hAnsi="Palatino Linotype"/>
          <w:spacing w:val="-2"/>
          <w:sz w:val="28"/>
          <w:szCs w:val="28"/>
        </w:rPr>
        <w:t>ои муаллифи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, ки нисбаташ ворисии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татби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мегардад, ба меросх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рони 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бо васиятнома ё тиб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икистон дода мешаванд.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7. Истифодаи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 1.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ратсионализатории мансуб ба мукаммалгардонии конструксияи молу ма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сулот, техникаи истифодашаванда, технологияи исте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солот ё таркиби молу ма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сулот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зи сохта шудан ва ё истифода дар шакли ма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сулоти сохташуда (татби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шуда)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истифодашаванда эътироф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 2.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ки ба сарфаи захира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ме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нат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модд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молияв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с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зишворию энергетик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ашёи хом ва дигар захира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о, инчунин бе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созии шароити ме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нат ва экология  мусоидат менамояд,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зи аввали истифодаи он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истифодашаванда эътироф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3. Истифодаи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бо санади дахлдор, ки на дертар аз як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санаи истифодаи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мазкур тартиб дода мешавад, тасди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мегардад.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2. </w:t>
      </w: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БАРАСМИЯТДАРОРИИ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И МУАЛЛИФ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>БА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8.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ариза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Барои эътироф шудани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муаллиф ба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барияти корхонае, ки ин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ба фаъолияти он ало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аманд аст, аризаи шакли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арраршуда месупорад.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2. Ариза доир ба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 як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техник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ташкил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ало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идаг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3. Агар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дар якчанд корхона истифода шуданаш мумкин бошад, муаллиф метавонад аризаашро ба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барияти яке аз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намояд.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 муаллиф ба додани ариза доир ба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амон як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ба корхонаи дигар дар асоси шартнома байни муаллиф ва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барияти корхонае, ки ба он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аблан ариза ворид шуда буд, танзим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4. Дар ариза номи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од, маълумот дар бораи муаллиф ё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аммуаллифон (насаб, ном ва номи падар,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ои кор, мансаб) нишон дода мешаванд. Агар ариза аз тарафи шахсе дода шавад, ки дар корхона кор намекунад, дар ариза суро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ои исти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омат нишон дода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5. Дар ариза оид ба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техник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айр аз маълумоти дар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исми 4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амин модда пешбинишуда, инчунин ну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сон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дар конструксияи та</w:t>
      </w:r>
      <w:r w:rsidR="00FB4907">
        <w:rPr>
          <w:rFonts w:ascii="Palatino Linotype" w:hAnsi="Palatino Linotype"/>
          <w:spacing w:val="-2"/>
          <w:sz w:val="28"/>
          <w:szCs w:val="28"/>
        </w:rPr>
        <w:t>ҷҳ</w:t>
      </w:r>
      <w:r w:rsidRPr="00FB4907">
        <w:rPr>
          <w:rFonts w:ascii="Palatino Linotype" w:hAnsi="Palatino Linotype"/>
          <w:spacing w:val="-2"/>
          <w:sz w:val="28"/>
          <w:szCs w:val="28"/>
        </w:rPr>
        <w:t>изот, технологияи исте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солот, техникаи истифодашаванда ва ё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таркиби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мол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ойдошта ва зарурати та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>йиру такмили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о,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ияти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техникии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одшаванда барои татби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 амалии он,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амчунин маълумот дар бораи нати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аи мусбии истифодаи он нишон дода мешаванд.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6. Дар ариза доир ба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ташкил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айр аз маълумоти дар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исми 4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амин модда пешбинишуда, инчунин асосноккунии зарурати татби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амалии он,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ияти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од, маълумот дар бораи фоидаи 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тисод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ё дигар нати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аи мусбии истифодаи он нишон дода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7. Дар мавриди зарур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ариза замима  мешаванд: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маводи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адвал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(график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)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ҷҷ</w:t>
      </w:r>
      <w:r w:rsidRPr="00FB4907">
        <w:rPr>
          <w:rFonts w:ascii="Palatino Linotype" w:hAnsi="Palatino Linotype"/>
          <w:spacing w:val="-2"/>
          <w:sz w:val="28"/>
          <w:szCs w:val="28"/>
        </w:rPr>
        <w:t>ат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дигар (расм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о, тар</w:t>
      </w:r>
      <w:r w:rsidR="00FB4907">
        <w:rPr>
          <w:rFonts w:ascii="Palatino Linotype" w:hAnsi="Palatino Linotype"/>
          <w:spacing w:val="-2"/>
          <w:sz w:val="28"/>
          <w:szCs w:val="28"/>
        </w:rPr>
        <w:t>ҳҳ</w:t>
      </w:r>
      <w:r w:rsidRPr="00FB4907">
        <w:rPr>
          <w:rFonts w:ascii="Palatino Linotype" w:hAnsi="Palatino Linotype"/>
          <w:spacing w:val="-2"/>
          <w:sz w:val="28"/>
          <w:szCs w:val="28"/>
        </w:rPr>
        <w:t>о, ангора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о);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исоби э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тимолияти нати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агир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истифодаи таклифи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одшуда;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созишномаи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 дар бораи та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сими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мабла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>и подош дар байни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8. Ариза ва маводи ба он замимагардида аз тарафи муаллиф ё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амаи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аммуаллифони дар ариза номбаршуда бояд имзо карда шаванд ва санаи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одшавии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гузошта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9. Маводи дар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исми 7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амин модда пешбинишуда як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оя бо ариза дар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лати як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барияти корхона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карда мешаванд.  Агар аризади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анда маводи мазкурро дар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лати муайяншуда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накунад ва ё тамдиди ин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латро дархост нанамояд, баррасии ариза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атъ мегардад.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lastRenderedPageBreak/>
        <w:t>10. Ариза ва маводи ба он замимагардида ба забони давлат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расмият дароварда мешаванд.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Мумкин аст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ба забони рус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дигар забон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гарданд.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 Дар ин сурат тар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умаи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бояд ба забони давлат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давоми як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зи додани ариза ба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барияти корхона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карда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9. Ба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айдгирии ариза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1. Ариза новобаста ба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ои кори аризади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анда аз тарафи корхона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абул карда мешавад, агар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ба фаъолияти ин корхона мансуб бошад.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Дар хусуси мутоби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ати аризаи воридшуда ба талаботи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онуни мазкур сан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иш гузаронида шуда, он дар муддати пан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з аз санаи воридшав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дафтари ба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айдгирии ариза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дар бораи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айд гирифта 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10. Афзалияти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Афзалияти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и санаи ба корхона ворид шудани ариза дар бораи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аррар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Афзалият ба муаллифе дода мешавад, ки аввалин шуда бо тартиби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арраргардида оид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мазкур ариза додааст.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11. Ворид намудани та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йиру илова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proofErr w:type="gramStart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proofErr w:type="gramEnd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маводи ба ариза замимагардида бо ташаббуси аризади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анда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1. Баъди ба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айд гирифтани ариза, аммо то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абули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арор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и он, аризади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анда бе та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>йир додани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ияти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метавонад ба тавсифи он, на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ша ва тар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 ангора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та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>йиру илова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ворид намояд. Та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>йиру илова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бояд дар вара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ало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ида бо нишон додани санаи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тарафи муаллиф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аммуаллифон) имзо карда шаванд.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Та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>йир додани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ияти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нав маънидод мегардад ва он бояд бо аризаи ало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ида ба расмият дароварда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12. Хулоса оид ба ариза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Аризаи дар корхона ба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айдгирифташуда барои додани хулоса ба зерсохтор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хадамоти дахлдори корхона, ки он ба фаъолияташон бевосита ало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аманд аст, ирсол мегардад.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Дар хулоса мав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уд будани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техник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 тасди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рад карда шуда, навгон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фоиданокии он арзёб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мегардад. Дар сурате, ки таклиф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ташкил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бошад, навгон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фоиданокии 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тисод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ё дигар нати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аи мусбии истифодаи он арзёб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мешавад.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13. Баррасии ариза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барияти корхона баъд аз гирифтани хулоса аризаро баррас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намуда, оид ба он дар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лати як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зи воридшавиаш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арор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абул мекунад.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lastRenderedPageBreak/>
        <w:t xml:space="preserve">2.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 метавонад аз тарафи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 корхона ё аз тарафи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 зерсохтор ва хадамоти дахлдоре, ки бо фармони (амри)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бари корхона он ба зиммааш вогузор шудааст,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абул гардад.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3. Доир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оди арзшуда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яке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ои зерин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абул карда мешавад: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карда шуда, бо муаллиф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аммуаллифон) тиб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икистон шартнома баста шавад;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сан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иши та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рибавии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гузаронида шавад;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исман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карда шавад;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рад карда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4.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Дар мавриди зарурати гузаронидани сан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иши та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рибав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оид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ва ё гирифтани и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озат барои та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йири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ҷҷ</w:t>
      </w:r>
      <w:r w:rsidRPr="00FB4907">
        <w:rPr>
          <w:rFonts w:ascii="Palatino Linotype" w:hAnsi="Palatino Linotype"/>
          <w:spacing w:val="-2"/>
          <w:sz w:val="28"/>
          <w:szCs w:val="28"/>
        </w:rPr>
        <w:t>ат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меъёр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техникии тасди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шуда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лати баррасии ариза, ки дар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исми 1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амин модда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аррар шудааст, то 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ом додани кор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(исте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соли намуна, озмоиши он) ё гирифтани и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озат тамдид карда мешавад.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бораи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ароре, ки баъди ба итмом расидани сан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иши та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рибавии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абул гардидааст, дар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лати як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зи 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оми сан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иши та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рибавии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ба муаллиф иттилоъ дода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5. Дар мавриди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исман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гардидани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дар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арор нишон дода мешавад, ки кадом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исми таклифи дорои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техник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карда шудааст.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6. Дар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 оид ба радди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арзшуда бояд сабаб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рад кардан нишон дода шаванд.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7.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 оид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арзшуда дар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лати пан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з аз санаи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абули он ба маълумоти муаллиф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аммуаллифон) расонида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14. Бозпасгирии ариза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Аризади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анда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дорад аризаашро на дертар аз санаи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абули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 аз р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и он бозпас гирад.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Дар мавриди мав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уд будани якчанд аризади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анда, ариза метавонад тан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о бо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розигии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ар яке аз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бозпас гирифта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15. Додани гуво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номаи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Дар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лати як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зи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абули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арор дар бораи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намудани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ба муаллиф ва (ё) ба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 яке аз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 гуво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номаи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дода мешавад. Барасмиятдарории гуво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номаи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 2. Гуво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номаи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бо имзои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 корхона ва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ри он тасди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карда мешавад. Гуво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номаи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ҷҷ</w:t>
      </w:r>
      <w:r w:rsidRPr="00FB4907">
        <w:rPr>
          <w:rFonts w:ascii="Palatino Linotype" w:hAnsi="Palatino Linotype"/>
          <w:spacing w:val="-2"/>
          <w:sz w:val="28"/>
          <w:szCs w:val="28"/>
        </w:rPr>
        <w:t>ати бему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лат мебошад.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lastRenderedPageBreak/>
        <w:t>3. Гуво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номаи ратсионализатории то мавриди амал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арор гирифтани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онуни мазкур додашуда бо гуво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номаи ратсионализатории тиб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амин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онун додашуда эътибори баробари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дорад.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16. Бекор кардани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арор дар бораи эътирофи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 дар бораи эътирофи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сурати ошкор гардидани риоя накардани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аррароти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онуни мазкур тан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 дар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олати то ба муаллиф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аммуаллифон) додани подош барои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амин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метавонад аз тарафи 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бари корхона бекор карда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17. Шикоят оид ба радди эътироф ё бекор кардани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арор дар бораи эътирофи пешни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 1. Барои баррасии шикоят оид ба радди эътирофи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ё бекор кардани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 дар бораи эътирофи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корхона Комиссияи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ба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 дар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айати намояндагони маъмурият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ва ш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рои ташкилоти ибтидоии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амъияти ратсионализаторон ё намояндагони иттифо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касабаи корхона таъсис дода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Муаллифи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дорад оид ба радди эътирофи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ё бекор кардани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арор дар бораи эътирофи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му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лати ду 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р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зи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абули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арори мазкур ба Комиссияи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ба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шикоят намояд.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3. Муаллифи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дорад дар баррасии шикояти худ иштирок намояд.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ab/>
      </w: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3. </w:t>
      </w: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ТАШКИЛ ВА МАБЛА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ГУЗОРИИ </w:t>
      </w: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ФАЪОЛИЯТИ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18. Ташкили фаъолияти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корхона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Корхона бо ма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сади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ташкили фаъолияти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: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кор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оро оид ба фаъолияти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ташкил карда, ба таъсис додани ташкилоти ибтидоии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амъияти ратсионализаторон мусоидат менамояд;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барои рушди фаъолияти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шароит фаро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 меорад;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ариза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оро оид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ои ратсионализаторие, ки ба фаъолияти он вобаста аст,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абул ва баррас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менамояд;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номг</w:t>
      </w:r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йи вазифа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оеро, ки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тавсия мешавад,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ия менамояд;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озмун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дигар чорабини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оро мегузаронад;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lastRenderedPageBreak/>
        <w:t>- бо тартиби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арраргардида ба ратсионализаторон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подош ва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барои мусоидат дар истифодаи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мукофотпул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ад;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Комиссияи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ба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оро таъсис меди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ад;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бо тартиби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арраргардида ба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исобгир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исоботро оид ба истифодаи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пеш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мебарад.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Корхона метавонад низомнома дар бораи фаъолияти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 тартиби баррасии ариза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оро оид ба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ия ва тасди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намояд.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19. Мабла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гузории фаъолияти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Харо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от вобаста ба фаъолияти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арзиши аслии ма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сулоти корхона мансуб буда, аз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умла харо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оти зеринро дар бар мегирад: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барои гузаронидани кор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та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рибавию озмоиш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барои тайёр кардан ва сан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идани тамсилаву (моделу) намуна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 аз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ӯ</w:t>
      </w:r>
      <w:r w:rsidRPr="00FB4907">
        <w:rPr>
          <w:rFonts w:ascii="Palatino Linotype" w:hAnsi="Palatino Linotype"/>
          <w:spacing w:val="-2"/>
          <w:sz w:val="28"/>
          <w:szCs w:val="28"/>
        </w:rPr>
        <w:t>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ташкили намоишго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 озмун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 xml:space="preserve"> чорабини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дигар;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пардохти подош барои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Ташкилот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бу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ет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мабла</w:t>
      </w:r>
      <w:r w:rsidR="00FB4907">
        <w:rPr>
          <w:rFonts w:ascii="Palatino Linotype" w:hAnsi="Palatino Linotype"/>
          <w:spacing w:val="-2"/>
          <w:sz w:val="28"/>
          <w:szCs w:val="28"/>
        </w:rPr>
        <w:t>ғ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гузории фаъолияти ратсионализаториро аз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исоби сарфаи мабла</w:t>
      </w:r>
      <w:r w:rsidR="00FB4907">
        <w:rPr>
          <w:rFonts w:ascii="Palatino Linotype" w:hAnsi="Palatino Linotype"/>
          <w:spacing w:val="-2"/>
          <w:sz w:val="28"/>
          <w:szCs w:val="28"/>
        </w:rPr>
        <w:t>ғҳ</w:t>
      </w:r>
      <w:r w:rsidRPr="00FB4907">
        <w:rPr>
          <w:rFonts w:ascii="Palatino Linotype" w:hAnsi="Palatino Linotype"/>
          <w:spacing w:val="-2"/>
          <w:sz w:val="28"/>
          <w:szCs w:val="28"/>
        </w:rPr>
        <w:t>ое, ки аз дигар намуд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фаъолият мутоби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икистон ба даст меоянд, амал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менамоянд.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20.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амъияти ратсионализаторони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Бо ма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сади рушд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амо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ангсозии фаъолияти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амъияти ратсионализаторони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икистон таъсис дода мешавад.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амъияти ратсионализаторон назорати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амъиятии риояи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қҳ</w:t>
      </w:r>
      <w:r w:rsidRPr="00FB4907">
        <w:rPr>
          <w:rFonts w:ascii="Palatino Linotype" w:hAnsi="Palatino Linotype"/>
          <w:spacing w:val="-2"/>
          <w:sz w:val="28"/>
          <w:szCs w:val="28"/>
        </w:rPr>
        <w:t>ои муаллифони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ифзи манфиат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оро амал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менамояд.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4. </w:t>
      </w: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ПОДОШ БАРОИ ФАЪОЛИЯТИ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21.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подош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Муаллифи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аммуаллифони)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 гирифтани подошро дорад.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Подош аз тарафи корхонае, ки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ратсионализаториро эътироф намудааст, ба муаллиф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аммуаллифон) дар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олат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зерин пардохт карда мешавад: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-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тарафи корхона истифода (татби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) шудааст;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пешпардохт дар мавриде, ки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од,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карда шудааст;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lastRenderedPageBreak/>
        <w:t>-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ҷҷ</w:t>
      </w:r>
      <w:r w:rsidRPr="00FB4907">
        <w:rPr>
          <w:rFonts w:ascii="Palatino Linotype" w:hAnsi="Palatino Linotype"/>
          <w:spacing w:val="-2"/>
          <w:sz w:val="28"/>
          <w:szCs w:val="28"/>
        </w:rPr>
        <w:t>ат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ои техникии дар асоси шартнома ба корхонаи дигар додашуда ворид карда шудааст.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22. Андозаи подош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1. Андозаи подош барои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аз тарафи корхона дар 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мувофи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а бо муаллиф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аммуаллифон) муайян карда шуда, дар шартномаи байни он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басташуда дар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мегардад.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2. Агар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муаллиф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аммуаллифон) дар якчанд корхона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амчун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эътироф шуда бошад,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ар яке аз ин корхона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 новобаста ба 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>дигар</w:t>
      </w:r>
      <w:proofErr w:type="gramEnd"/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о, ба муаллиф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аммуаллифон) подош меди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23.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авасмандгардонии давлатии фаъолияти ратсионализатор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Бо тартиби му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икистон мумкин аст муаллифи (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аммуаллифони)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 гирифтани мукофоти давлат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>, унвони фахр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дигар мукофот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пешни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од карда шаванд.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5. </w:t>
      </w:r>
    </w:p>
    <w:p w:rsidR="0031307C" w:rsidRPr="00FB4907" w:rsidRDefault="0031307C" w:rsidP="0031307C">
      <w:pPr>
        <w:pStyle w:val="a4"/>
        <w:spacing w:line="240" w:lineRule="auto"/>
        <w:ind w:firstLine="0"/>
        <w:jc w:val="center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АРРАРОТИ ХОТИМАВ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Моддаи 24. Баррасии ба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с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Ба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вобаста ба фаъолияти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дар Комиссияи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алли ба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с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о ё бо тартиби суд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баррас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карда мешаванд.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25.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 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дадори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ои шахсони во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ии хори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ҷӣ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Шахсони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ии хори</w:t>
      </w:r>
      <w:r w:rsidR="00FB4907">
        <w:rPr>
          <w:rFonts w:ascii="Palatino Linotype" w:hAnsi="Palatino Linotype"/>
          <w:spacing w:val="-2"/>
          <w:sz w:val="28"/>
          <w:szCs w:val="28"/>
        </w:rPr>
        <w:t>ҷӣ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баробари шахсони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икистон аз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 у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дадори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ои пешбининамудаи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онуни мазкур ва дигар санад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 То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икистон оид ба фаъолияти ратсионализатор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истифода мебаранд.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26.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авобгар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барои риоя накардани талаботи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мазкур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spacing w:val="-2"/>
          <w:sz w:val="28"/>
          <w:szCs w:val="28"/>
        </w:rPr>
        <w:t>Шахсони во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е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у</w:t>
      </w:r>
      <w:r w:rsidR="00FB4907">
        <w:rPr>
          <w:rFonts w:ascii="Palatino Linotype" w:hAnsi="Palatino Linotype"/>
          <w:spacing w:val="-2"/>
          <w:sz w:val="28"/>
          <w:szCs w:val="28"/>
        </w:rPr>
        <w:t>қӣ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барои риоя накардани талаботи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>онуни мазкур мутоби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FB4907">
        <w:rPr>
          <w:rFonts w:ascii="Palatino Linotype" w:hAnsi="Palatino Linotype"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ум</w:t>
      </w:r>
      <w:r w:rsidR="00FB4907">
        <w:rPr>
          <w:rFonts w:ascii="Palatino Linotype" w:hAnsi="Palatino Linotype"/>
          <w:spacing w:val="-2"/>
          <w:sz w:val="28"/>
          <w:szCs w:val="28"/>
        </w:rPr>
        <w:t>ҳ</w:t>
      </w:r>
      <w:r w:rsidRPr="00FB490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pacing w:val="-2"/>
          <w:sz w:val="28"/>
          <w:szCs w:val="28"/>
        </w:rPr>
        <w:t>о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="00FB4907">
        <w:rPr>
          <w:rFonts w:ascii="Palatino Linotype" w:hAnsi="Palatino Linotype"/>
          <w:spacing w:val="-2"/>
          <w:sz w:val="28"/>
          <w:szCs w:val="28"/>
        </w:rPr>
        <w:t>ҷ</w:t>
      </w:r>
      <w:r w:rsidRPr="00FB4907">
        <w:rPr>
          <w:rFonts w:ascii="Palatino Linotype" w:hAnsi="Palatino Linotype"/>
          <w:spacing w:val="-2"/>
          <w:sz w:val="28"/>
          <w:szCs w:val="28"/>
        </w:rPr>
        <w:t>авобгар</w:t>
      </w:r>
      <w:r w:rsidR="00FB4907">
        <w:rPr>
          <w:rFonts w:ascii="Palatino Linotype" w:hAnsi="Palatino Linotype"/>
          <w:spacing w:val="-2"/>
          <w:sz w:val="28"/>
          <w:szCs w:val="28"/>
        </w:rPr>
        <w:t>ӣ</w:t>
      </w:r>
      <w:r w:rsidRPr="00FB4907">
        <w:rPr>
          <w:rFonts w:ascii="Palatino Linotype" w:hAnsi="Palatino Linotype"/>
          <w:spacing w:val="-2"/>
          <w:sz w:val="28"/>
          <w:szCs w:val="28"/>
        </w:rPr>
        <w:t xml:space="preserve"> кашида мешаванд.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27. Тартиби мавриди амал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додани </w:t>
      </w:r>
      <w:r w:rsidR="00FB490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31307C" w:rsidRPr="00FB4907" w:rsidRDefault="00FB4907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31307C" w:rsidRPr="00FB4907">
        <w:rPr>
          <w:rFonts w:ascii="Palatino Linotype" w:hAnsi="Palatino Linotype"/>
          <w:spacing w:val="-2"/>
          <w:sz w:val="28"/>
          <w:szCs w:val="28"/>
        </w:rPr>
        <w:t>арор дода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ab/>
        <w:t>Президенти</w:t>
      </w:r>
    </w:p>
    <w:p w:rsidR="0031307C" w:rsidRPr="00FB4907" w:rsidRDefault="00FB4907" w:rsidP="0031307C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="0031307C"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="0031307C" w:rsidRPr="00FB490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31307C"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</w:t>
      </w:r>
      <w:r w:rsidR="0031307C" w:rsidRPr="00FB4907">
        <w:rPr>
          <w:rFonts w:ascii="Palatino Linotype" w:hAnsi="Palatino Linotype"/>
          <w:b/>
          <w:bCs/>
          <w:spacing w:val="-2"/>
          <w:sz w:val="28"/>
          <w:szCs w:val="28"/>
        </w:rPr>
        <w:tab/>
      </w:r>
      <w:r w:rsidR="0031307C" w:rsidRPr="00FB4907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       Эмомал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="0031307C" w:rsidRPr="00FB490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31307C" w:rsidRPr="00FB4907">
        <w:rPr>
          <w:rFonts w:ascii="Palatino Linotype" w:hAnsi="Palatino Linotype"/>
          <w:b/>
          <w:bCs/>
          <w:caps/>
          <w:spacing w:val="-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2"/>
          <w:sz w:val="28"/>
          <w:szCs w:val="28"/>
        </w:rPr>
        <w:t>ҳ</w:t>
      </w:r>
      <w:r w:rsidR="0031307C" w:rsidRPr="00FB4907">
        <w:rPr>
          <w:rFonts w:ascii="Palatino Linotype" w:hAnsi="Palatino Linotype"/>
          <w:b/>
          <w:bCs/>
          <w:caps/>
          <w:spacing w:val="-2"/>
          <w:sz w:val="28"/>
          <w:szCs w:val="28"/>
        </w:rPr>
        <w:t>мон</w:t>
      </w:r>
    </w:p>
    <w:p w:rsidR="0031307C" w:rsidRPr="00FB4907" w:rsidRDefault="0031307C" w:rsidP="0031307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2"/>
          <w:sz w:val="28"/>
          <w:szCs w:val="28"/>
        </w:rPr>
        <w:t>ш. Душанбе, 26 июли соли 2014 №1123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31307C" w:rsidRPr="00FB4907" w:rsidRDefault="001C6E4F" w:rsidP="0031307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FB4907">
        <w:rPr>
          <w:rFonts w:ascii="Palatino Linotype" w:hAnsi="Palatino Linotype" w:cs="Arial Black Tj"/>
          <w:b w:val="0"/>
          <w:bCs w:val="0"/>
          <w:sz w:val="28"/>
          <w:szCs w:val="28"/>
        </w:rPr>
        <w:br w:type="page"/>
      </w:r>
      <w:r w:rsidR="00FB4907">
        <w:rPr>
          <w:rFonts w:ascii="Palatino Linotype" w:hAnsi="Palatino Linotype" w:cs="Arial Black Tj"/>
          <w:b w:val="0"/>
          <w:bCs w:val="0"/>
          <w:sz w:val="28"/>
          <w:szCs w:val="28"/>
        </w:rPr>
        <w:lastRenderedPageBreak/>
        <w:t>Қ</w:t>
      </w:r>
      <w:r w:rsidR="0031307C" w:rsidRPr="00FB4907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1307C" w:rsidRPr="00FB4907" w:rsidRDefault="0031307C" w:rsidP="0031307C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B490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лиси намояндагони</w:t>
      </w:r>
    </w:p>
    <w:p w:rsidR="0031307C" w:rsidRPr="00FB4907" w:rsidRDefault="0031307C" w:rsidP="0031307C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B490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Олии </w:t>
      </w:r>
      <w:r w:rsidR="00FB490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FB4907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FB490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FB4907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31307C" w:rsidRPr="00FB4907" w:rsidRDefault="0031307C" w:rsidP="0031307C">
      <w:pPr>
        <w:pStyle w:val="a4"/>
        <w:spacing w:line="240" w:lineRule="auto"/>
        <w:ind w:left="227" w:right="227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Оид ба 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кардани 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икистон «Дар бораи фаъолияти ратсионализатор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31307C" w:rsidRPr="00FB4907" w:rsidRDefault="0031307C" w:rsidP="0031307C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B4907">
        <w:rPr>
          <w:rFonts w:ascii="Palatino Linotype" w:hAnsi="Palatino Linotype"/>
          <w:sz w:val="28"/>
          <w:szCs w:val="28"/>
        </w:rPr>
        <w:t>Ма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>лиси намояндагони Ма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 xml:space="preserve">лиси Олии 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>ум</w:t>
      </w:r>
      <w:r w:rsidR="00FB4907">
        <w:rPr>
          <w:rFonts w:ascii="Palatino Linotype" w:hAnsi="Palatino Linotype"/>
          <w:sz w:val="28"/>
          <w:szCs w:val="28"/>
        </w:rPr>
        <w:t>ҳ</w:t>
      </w:r>
      <w:r w:rsidRPr="00FB4907">
        <w:rPr>
          <w:rFonts w:ascii="Palatino Linotype" w:hAnsi="Palatino Linotype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sz w:val="28"/>
          <w:szCs w:val="28"/>
        </w:rPr>
        <w:t>о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 xml:space="preserve">икистон </w:t>
      </w:r>
      <w:r w:rsidR="00FB4907">
        <w:rPr>
          <w:rFonts w:ascii="Palatino Linotype" w:hAnsi="Palatino Linotype"/>
          <w:b/>
          <w:bCs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31307C" w:rsidRPr="00FB4907" w:rsidRDefault="00FB4907" w:rsidP="0031307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1307C" w:rsidRPr="00FB490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1307C" w:rsidRPr="00FB490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1307C" w:rsidRPr="00FB4907">
        <w:rPr>
          <w:rFonts w:ascii="Palatino Linotype" w:hAnsi="Palatino Linotype"/>
          <w:sz w:val="28"/>
          <w:szCs w:val="28"/>
        </w:rPr>
        <w:t>урии</w:t>
      </w:r>
      <w:proofErr w:type="gramStart"/>
      <w:r w:rsidR="0031307C" w:rsidRPr="00FB490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1307C" w:rsidRPr="00FB4907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1307C" w:rsidRPr="00FB4907">
        <w:rPr>
          <w:rFonts w:ascii="Palatino Linotype" w:hAnsi="Palatino Linotype"/>
          <w:sz w:val="28"/>
          <w:szCs w:val="28"/>
        </w:rPr>
        <w:t>икистон «Дар бораи фаъолияти ратсионализатор</w:t>
      </w:r>
      <w:r>
        <w:rPr>
          <w:rFonts w:ascii="Palatino Linotype" w:hAnsi="Palatino Linotype"/>
          <w:sz w:val="28"/>
          <w:szCs w:val="28"/>
        </w:rPr>
        <w:t>ӣ</w:t>
      </w:r>
      <w:r w:rsidR="0031307C" w:rsidRPr="00FB4907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31307C" w:rsidRPr="00FB4907">
        <w:rPr>
          <w:rFonts w:ascii="Palatino Linotype" w:hAnsi="Palatino Linotype"/>
          <w:sz w:val="28"/>
          <w:szCs w:val="28"/>
        </w:rPr>
        <w:t>абул карда шавад.</w:t>
      </w:r>
    </w:p>
    <w:p w:rsidR="0031307C" w:rsidRPr="00FB4907" w:rsidRDefault="0031307C" w:rsidP="0031307C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FB4907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 w:rsidR="00FB4907">
        <w:rPr>
          <w:rFonts w:ascii="Palatino Linotype" w:hAnsi="Palatino Linotype"/>
          <w:b/>
          <w:bCs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31307C" w:rsidRPr="00FB4907" w:rsidRDefault="0031307C" w:rsidP="0031307C">
      <w:pPr>
        <w:pStyle w:val="a4"/>
        <w:spacing w:line="240" w:lineRule="auto"/>
        <w:jc w:val="left"/>
        <w:rPr>
          <w:rFonts w:ascii="Palatino Linotype" w:hAnsi="Palatino Linotype"/>
          <w:b/>
          <w:bCs/>
          <w:caps/>
          <w:sz w:val="28"/>
          <w:szCs w:val="28"/>
        </w:rPr>
      </w:pPr>
      <w:r w:rsidRPr="00FB4907">
        <w:rPr>
          <w:rFonts w:ascii="Palatino Linotype" w:hAnsi="Palatino Linotype"/>
          <w:b/>
          <w:bCs/>
          <w:sz w:val="28"/>
          <w:szCs w:val="28"/>
        </w:rPr>
        <w:t>Ма</w:t>
      </w:r>
      <w:r w:rsidR="00FB4907">
        <w:rPr>
          <w:rFonts w:ascii="Palatino Linotype" w:hAnsi="Palatino Linotype"/>
          <w:b/>
          <w:bCs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z w:val="28"/>
          <w:szCs w:val="28"/>
        </w:rPr>
        <w:t xml:space="preserve">лиси  Олии </w:t>
      </w:r>
      <w:r w:rsidR="00FB4907">
        <w:rPr>
          <w:rFonts w:ascii="Palatino Linotype" w:hAnsi="Palatino Linotype"/>
          <w:b/>
          <w:bCs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z w:val="28"/>
          <w:szCs w:val="28"/>
        </w:rPr>
        <w:t>ум</w:t>
      </w:r>
      <w:r w:rsidR="00FB4907">
        <w:rPr>
          <w:rFonts w:ascii="Palatino Linotype" w:hAnsi="Palatino Linotype"/>
          <w:b/>
          <w:bCs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b/>
          <w:bCs/>
          <w:sz w:val="28"/>
          <w:szCs w:val="28"/>
        </w:rPr>
        <w:t>о</w:t>
      </w:r>
      <w:r w:rsidR="00FB4907">
        <w:rPr>
          <w:rFonts w:ascii="Palatino Linotype" w:hAnsi="Palatino Linotype"/>
          <w:b/>
          <w:bCs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FB4907">
        <w:rPr>
          <w:rFonts w:ascii="Palatino Linotype" w:hAnsi="Palatino Linotype"/>
          <w:b/>
          <w:bCs/>
          <w:sz w:val="28"/>
          <w:szCs w:val="28"/>
        </w:rPr>
        <w:tab/>
        <w:t xml:space="preserve">              Ш. </w:t>
      </w:r>
      <w:r w:rsidRPr="00FB4907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FB4907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31307C" w:rsidRPr="00FB4907" w:rsidRDefault="0031307C" w:rsidP="0031307C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FB4907">
        <w:rPr>
          <w:rFonts w:ascii="Palatino Linotype" w:hAnsi="Palatino Linotype"/>
          <w:b/>
          <w:bCs/>
          <w:sz w:val="28"/>
          <w:szCs w:val="28"/>
        </w:rPr>
        <w:t>ш. Душанбе, 21 марти соли 2014 №1499</w:t>
      </w:r>
    </w:p>
    <w:p w:rsidR="0031307C" w:rsidRPr="00FB4907" w:rsidRDefault="00FB4907" w:rsidP="0031307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1307C" w:rsidRPr="00FB4907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1307C" w:rsidRPr="00FB4907" w:rsidRDefault="0031307C" w:rsidP="0031307C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B490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>лиси миллии Ма</w:t>
      </w:r>
      <w:r w:rsidR="00FB490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B4907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</w:p>
    <w:p w:rsidR="00680957" w:rsidRPr="00FB4907" w:rsidRDefault="0031307C" w:rsidP="0031307C">
      <w:pPr>
        <w:spacing w:line="240" w:lineRule="auto"/>
        <w:rPr>
          <w:rFonts w:ascii="Palatino Linotype" w:hAnsi="Palatino Linotype" w:cs="Impact Tj"/>
          <w:b/>
          <w:bCs/>
          <w:sz w:val="28"/>
          <w:szCs w:val="28"/>
        </w:rPr>
      </w:pPr>
      <w:r w:rsidRPr="00FB4907">
        <w:rPr>
          <w:rFonts w:ascii="Palatino Linotype" w:hAnsi="Palatino Linotype" w:cs="Impact Tj"/>
          <w:b/>
          <w:bCs/>
          <w:sz w:val="28"/>
          <w:szCs w:val="28"/>
        </w:rPr>
        <w:t xml:space="preserve">Олии </w:t>
      </w:r>
      <w:r w:rsidR="00FB490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B4907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FB4907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FB4907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FB490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B4907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31307C" w:rsidRPr="00FB4907" w:rsidRDefault="0031307C" w:rsidP="0031307C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B4907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FB4907">
        <w:rPr>
          <w:rFonts w:ascii="Palatino Linotype" w:hAnsi="Palatino Linotype"/>
          <w:b/>
          <w:bCs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B4907">
        <w:rPr>
          <w:rFonts w:ascii="Palatino Linotype" w:hAnsi="Palatino Linotype"/>
          <w:b/>
          <w:bCs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z w:val="28"/>
          <w:szCs w:val="28"/>
        </w:rPr>
        <w:t>ум</w:t>
      </w:r>
      <w:r w:rsidR="00FB4907">
        <w:rPr>
          <w:rFonts w:ascii="Palatino Linotype" w:hAnsi="Palatino Linotype"/>
          <w:b/>
          <w:bCs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b/>
          <w:bCs/>
          <w:sz w:val="28"/>
          <w:szCs w:val="28"/>
        </w:rPr>
        <w:t>о</w:t>
      </w:r>
      <w:r w:rsidR="00FB4907">
        <w:rPr>
          <w:rFonts w:ascii="Palatino Linotype" w:hAnsi="Palatino Linotype"/>
          <w:b/>
          <w:bCs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31307C" w:rsidRPr="00FB4907" w:rsidRDefault="0031307C" w:rsidP="0031307C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«Дар бораи фаъолияти ратсионализатор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31307C" w:rsidRPr="00FB4907" w:rsidRDefault="0031307C" w:rsidP="0031307C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B4907">
        <w:rPr>
          <w:rFonts w:ascii="Palatino Linotype" w:hAnsi="Palatino Linotype"/>
          <w:sz w:val="28"/>
          <w:szCs w:val="28"/>
        </w:rPr>
        <w:t>Ма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>лиси миллии Ма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 xml:space="preserve">лиси Олии 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>ум</w:t>
      </w:r>
      <w:r w:rsidR="00FB4907">
        <w:rPr>
          <w:rFonts w:ascii="Palatino Linotype" w:hAnsi="Palatino Linotype"/>
          <w:sz w:val="28"/>
          <w:szCs w:val="28"/>
        </w:rPr>
        <w:t>ҳ</w:t>
      </w:r>
      <w:r w:rsidRPr="00FB4907">
        <w:rPr>
          <w:rFonts w:ascii="Palatino Linotype" w:hAnsi="Palatino Linotype"/>
          <w:sz w:val="28"/>
          <w:szCs w:val="28"/>
        </w:rPr>
        <w:t>урии То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 xml:space="preserve">икистон </w:t>
      </w:r>
      <w:r w:rsidR="00FB4907">
        <w:rPr>
          <w:rFonts w:ascii="Palatino Linotype" w:hAnsi="Palatino Linotype"/>
          <w:sz w:val="28"/>
          <w:szCs w:val="28"/>
        </w:rPr>
        <w:t>Қ</w:t>
      </w:r>
      <w:r w:rsidRPr="00FB4907">
        <w:rPr>
          <w:rFonts w:ascii="Palatino Linotype" w:hAnsi="Palatino Linotype"/>
          <w:sz w:val="28"/>
          <w:szCs w:val="28"/>
        </w:rPr>
        <w:t xml:space="preserve">онуни 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>ум</w:t>
      </w:r>
      <w:r w:rsidR="00FB4907">
        <w:rPr>
          <w:rFonts w:ascii="Palatino Linotype" w:hAnsi="Palatino Linotype"/>
          <w:sz w:val="28"/>
          <w:szCs w:val="28"/>
        </w:rPr>
        <w:t>ҳ</w:t>
      </w:r>
      <w:r w:rsidRPr="00FB4907">
        <w:rPr>
          <w:rFonts w:ascii="Palatino Linotype" w:hAnsi="Palatino Linotype"/>
          <w:sz w:val="28"/>
          <w:szCs w:val="28"/>
        </w:rPr>
        <w:t>урии То</w:t>
      </w:r>
      <w:r w:rsidR="00FB4907">
        <w:rPr>
          <w:rFonts w:ascii="Palatino Linotype" w:hAnsi="Palatino Linotype"/>
          <w:sz w:val="28"/>
          <w:szCs w:val="28"/>
        </w:rPr>
        <w:t>ҷ</w:t>
      </w:r>
      <w:r w:rsidRPr="00FB4907">
        <w:rPr>
          <w:rFonts w:ascii="Palatino Linotype" w:hAnsi="Palatino Linotype"/>
          <w:sz w:val="28"/>
          <w:szCs w:val="28"/>
        </w:rPr>
        <w:t>икистон «Дар бораи фаъолияти ратсионализатор</w:t>
      </w:r>
      <w:r w:rsidR="00FB4907">
        <w:rPr>
          <w:rFonts w:ascii="Palatino Linotype" w:hAnsi="Palatino Linotype"/>
          <w:sz w:val="28"/>
          <w:szCs w:val="28"/>
        </w:rPr>
        <w:t>ӣ</w:t>
      </w:r>
      <w:proofErr w:type="gramStart"/>
      <w:r w:rsidRPr="00FB4907">
        <w:rPr>
          <w:rFonts w:ascii="Palatino Linotype" w:hAnsi="Palatino Linotype"/>
          <w:sz w:val="28"/>
          <w:szCs w:val="28"/>
        </w:rPr>
        <w:t>»-</w:t>
      </w:r>
      <w:proofErr w:type="gramEnd"/>
      <w:r w:rsidRPr="00FB4907">
        <w:rPr>
          <w:rFonts w:ascii="Palatino Linotype" w:hAnsi="Palatino Linotype"/>
          <w:sz w:val="28"/>
          <w:szCs w:val="28"/>
        </w:rPr>
        <w:t>ро баррас</w:t>
      </w:r>
      <w:r w:rsidR="00FB4907">
        <w:rPr>
          <w:rFonts w:ascii="Palatino Linotype" w:hAnsi="Palatino Linotype"/>
          <w:sz w:val="28"/>
          <w:szCs w:val="28"/>
        </w:rPr>
        <w:t>ӣ</w:t>
      </w:r>
      <w:r w:rsidRPr="00FB4907">
        <w:rPr>
          <w:rFonts w:ascii="Palatino Linotype" w:hAnsi="Palatino Linotype"/>
          <w:sz w:val="28"/>
          <w:szCs w:val="28"/>
        </w:rPr>
        <w:t xml:space="preserve"> намуда, </w:t>
      </w:r>
      <w:r w:rsidR="00FB4907">
        <w:rPr>
          <w:rFonts w:ascii="Palatino Linotype" w:hAnsi="Palatino Linotype"/>
          <w:b/>
          <w:bCs/>
          <w:sz w:val="28"/>
          <w:szCs w:val="28"/>
        </w:rPr>
        <w:t>қ</w:t>
      </w:r>
      <w:r w:rsidRPr="00FB4907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31307C" w:rsidRPr="00FB4907" w:rsidRDefault="00FB4907" w:rsidP="0031307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1307C" w:rsidRPr="00FB490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1307C" w:rsidRPr="00FB490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1307C" w:rsidRPr="00FB4907">
        <w:rPr>
          <w:rFonts w:ascii="Palatino Linotype" w:hAnsi="Palatino Linotype"/>
          <w:sz w:val="28"/>
          <w:szCs w:val="28"/>
        </w:rPr>
        <w:t>урии</w:t>
      </w:r>
      <w:proofErr w:type="gramStart"/>
      <w:r w:rsidR="0031307C" w:rsidRPr="00FB490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1307C" w:rsidRPr="00FB4907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1307C" w:rsidRPr="00FB4907">
        <w:rPr>
          <w:rFonts w:ascii="Palatino Linotype" w:hAnsi="Palatino Linotype"/>
          <w:sz w:val="28"/>
          <w:szCs w:val="28"/>
        </w:rPr>
        <w:t>икистон «Дар бораи фаъолияти ратсионализатор</w:t>
      </w:r>
      <w:r>
        <w:rPr>
          <w:rFonts w:ascii="Palatino Linotype" w:hAnsi="Palatino Linotype"/>
          <w:sz w:val="28"/>
          <w:szCs w:val="28"/>
        </w:rPr>
        <w:t>ӣ</w:t>
      </w:r>
      <w:r w:rsidR="0031307C" w:rsidRPr="00FB4907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31307C" w:rsidRPr="00FB4907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31307C" w:rsidRPr="00FB4907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 Раиси Ма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миллии </w:t>
      </w:r>
    </w:p>
    <w:p w:rsidR="0031307C" w:rsidRPr="00FB4907" w:rsidRDefault="0031307C" w:rsidP="0031307C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Олии 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B490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М. </w:t>
      </w:r>
      <w:r w:rsidRPr="00FB4907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31307C" w:rsidRPr="00FB4907" w:rsidRDefault="0031307C" w:rsidP="0031307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B490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ш. Душанбе, 17 июли соли 2014 №710</w:t>
      </w:r>
    </w:p>
    <w:p w:rsidR="0031307C" w:rsidRPr="00FB4907" w:rsidRDefault="0031307C" w:rsidP="0031307C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31307C" w:rsidRPr="00FB4907" w:rsidSect="0031307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31307C"/>
    <w:rsid w:val="001C6E4F"/>
    <w:rsid w:val="0031307C"/>
    <w:rsid w:val="00680957"/>
    <w:rsid w:val="00FB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1307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1307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1307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2014-08-15T06:27:00Z</dcterms:created>
  <dcterms:modified xsi:type="dcterms:W3CDTF">2014-08-15T06:27:00Z</dcterms:modified>
</cp:coreProperties>
</file>