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9B" w:rsidRPr="00BA6270" w:rsidRDefault="00BA6270" w:rsidP="00A97A69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aps w:val="0"/>
          <w:sz w:val="24"/>
          <w:szCs w:val="24"/>
        </w:rPr>
        <w:t>Қ</w:t>
      </w:r>
      <w:r w:rsidR="00E07182" w:rsidRPr="00BA6270">
        <w:rPr>
          <w:rFonts w:ascii="Palatino Linotype" w:hAnsi="Palatino Linotype"/>
          <w:caps w:val="0"/>
          <w:sz w:val="24"/>
          <w:szCs w:val="24"/>
        </w:rPr>
        <w:t xml:space="preserve">онуни 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="00E07182" w:rsidRPr="00BA6270">
        <w:rPr>
          <w:rFonts w:ascii="Palatino Linotype" w:hAnsi="Palatino Linotype"/>
          <w:caps w:val="0"/>
          <w:sz w:val="24"/>
          <w:szCs w:val="24"/>
        </w:rPr>
        <w:t>ум</w:t>
      </w:r>
      <w:r>
        <w:rPr>
          <w:rFonts w:ascii="Palatino Linotype" w:hAnsi="Palatino Linotype"/>
          <w:caps w:val="0"/>
          <w:sz w:val="24"/>
          <w:szCs w:val="24"/>
        </w:rPr>
        <w:t>ҳ</w:t>
      </w:r>
      <w:r w:rsidR="00E07182" w:rsidRPr="00BA6270">
        <w:rPr>
          <w:rFonts w:ascii="Palatino Linotype" w:hAnsi="Palatino Linotype"/>
          <w:caps w:val="0"/>
          <w:sz w:val="24"/>
          <w:szCs w:val="24"/>
        </w:rPr>
        <w:t>урии То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="00E07182" w:rsidRPr="00BA6270">
        <w:rPr>
          <w:rFonts w:ascii="Palatino Linotype" w:hAnsi="Palatino Linotype"/>
          <w:caps w:val="0"/>
          <w:sz w:val="24"/>
          <w:szCs w:val="24"/>
        </w:rPr>
        <w:t>икистон</w:t>
      </w:r>
      <w:r w:rsidR="00A97A69" w:rsidRPr="00BA6270">
        <w:rPr>
          <w:rFonts w:ascii="Palatino Linotype" w:hAnsi="Palatino Linotype"/>
          <w:caps w:val="0"/>
          <w:sz w:val="24"/>
          <w:szCs w:val="24"/>
        </w:rPr>
        <w:t xml:space="preserve"> </w:t>
      </w:r>
    </w:p>
    <w:p w:rsidR="00E07182" w:rsidRPr="00BA6270" w:rsidRDefault="00E07182" w:rsidP="00E07182">
      <w:pPr>
        <w:pStyle w:val="a5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Дар бораи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</w:t>
      </w:r>
    </w:p>
    <w:p w:rsidR="00E07182" w:rsidRPr="00BA6270" w:rsidRDefault="00E07182" w:rsidP="00D5679B">
      <w:pPr>
        <w:pStyle w:val="a4"/>
        <w:jc w:val="left"/>
        <w:rPr>
          <w:rFonts w:ascii="Palatino Linotype" w:hAnsi="Palatino Linotype"/>
          <w:sz w:val="24"/>
          <w:szCs w:val="24"/>
        </w:rPr>
      </w:pPr>
    </w:p>
    <w:p w:rsidR="00E07182" w:rsidRPr="00BA6270" w:rsidRDefault="00E07182" w:rsidP="00D5679B">
      <w:pPr>
        <w:pStyle w:val="a4"/>
        <w:jc w:val="left"/>
        <w:rPr>
          <w:rFonts w:ascii="Palatino Linotype" w:hAnsi="Palatino Linotype"/>
          <w:sz w:val="24"/>
          <w:szCs w:val="24"/>
        </w:rPr>
      </w:pPr>
    </w:p>
    <w:p w:rsidR="00E07182" w:rsidRPr="00BA6270" w:rsidRDefault="00BA6270" w:rsidP="00E07182">
      <w:pPr>
        <w:pStyle w:val="a5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 Black Tj"/>
          <w:b w:val="0"/>
          <w:bCs w:val="0"/>
          <w:sz w:val="24"/>
          <w:szCs w:val="24"/>
        </w:rPr>
        <w:t>Қ</w:t>
      </w:r>
      <w:r w:rsidR="00E07182" w:rsidRPr="00BA6270">
        <w:rPr>
          <w:rFonts w:ascii="Palatino Linotype" w:hAnsi="Palatino Linotype" w:cs="Arial Black Tj"/>
          <w:b w:val="0"/>
          <w:bCs w:val="0"/>
          <w:sz w:val="24"/>
          <w:szCs w:val="24"/>
        </w:rPr>
        <w:t>АРОРИ</w:t>
      </w:r>
    </w:p>
    <w:p w:rsidR="00E07182" w:rsidRPr="00BA6270" w:rsidRDefault="00E07182" w:rsidP="00E07182">
      <w:pPr>
        <w:pStyle w:val="a5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Ма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ҷ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лиси намояндагони Ма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ҷ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 xml:space="preserve">лиси Олии 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Ҷ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ум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ҳ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урии То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ҷ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икистон</w:t>
      </w:r>
    </w:p>
    <w:p w:rsidR="00E07182" w:rsidRPr="00BA6270" w:rsidRDefault="00E07182" w:rsidP="00E07182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 </w:t>
      </w:r>
    </w:p>
    <w:p w:rsidR="00E07182" w:rsidRPr="00BA6270" w:rsidRDefault="00E07182" w:rsidP="00E07182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урии То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икистон «Дар бораи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энергия»</w:t>
      </w:r>
    </w:p>
    <w:p w:rsidR="00E07182" w:rsidRPr="00BA6270" w:rsidRDefault="00E07182" w:rsidP="00E07182">
      <w:pPr>
        <w:pStyle w:val="a3"/>
        <w:rPr>
          <w:rFonts w:ascii="Palatino Linotype" w:hAnsi="Palatino Linotype"/>
          <w:sz w:val="24"/>
          <w:szCs w:val="24"/>
        </w:rPr>
      </w:pPr>
    </w:p>
    <w:p w:rsidR="00E07182" w:rsidRPr="00BA6270" w:rsidRDefault="00E07182" w:rsidP="00E07182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6270">
        <w:rPr>
          <w:rFonts w:ascii="Palatino Linotype" w:hAnsi="Palatino Linotype"/>
          <w:spacing w:val="-2"/>
          <w:sz w:val="24"/>
          <w:szCs w:val="24"/>
        </w:rPr>
        <w:t>Ма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лиси намояндагони Ма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лиси Олии 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ум</w:t>
      </w:r>
      <w:r w:rsidR="00BA6270">
        <w:rPr>
          <w:rFonts w:ascii="Palatino Linotype" w:hAnsi="Palatino Linotype"/>
          <w:spacing w:val="-2"/>
          <w:sz w:val="24"/>
          <w:szCs w:val="24"/>
        </w:rPr>
        <w:t>ҳ</w:t>
      </w:r>
      <w:r w:rsidRPr="00BA6270">
        <w:rPr>
          <w:rFonts w:ascii="Palatino Linotype" w:hAnsi="Palatino Linotype"/>
          <w:spacing w:val="-2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 w:rsidR="00BA6270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-2"/>
          <w:sz w:val="24"/>
          <w:szCs w:val="24"/>
        </w:rPr>
        <w:t>арор мекунад: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 </w:t>
      </w:r>
    </w:p>
    <w:p w:rsidR="00E07182" w:rsidRPr="00BA6270" w:rsidRDefault="00E07182" w:rsidP="00E07182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6270">
        <w:rPr>
          <w:rFonts w:ascii="Palatino Linotype" w:hAnsi="Palatino Linotype"/>
          <w:spacing w:val="-2"/>
          <w:sz w:val="24"/>
          <w:szCs w:val="24"/>
        </w:rPr>
        <w:t>1.</w:t>
      </w:r>
      <w:r w:rsidR="00BA6270">
        <w:rPr>
          <w:rFonts w:ascii="Palatino Linotype" w:hAnsi="Palatino Linotype"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ум</w:t>
      </w:r>
      <w:r w:rsidR="00BA6270">
        <w:rPr>
          <w:rFonts w:ascii="Palatino Linotype" w:hAnsi="Palatino Linotype"/>
          <w:spacing w:val="-2"/>
          <w:sz w:val="24"/>
          <w:szCs w:val="24"/>
        </w:rPr>
        <w:t>ҳ</w:t>
      </w:r>
      <w:r w:rsidRPr="00BA6270">
        <w:rPr>
          <w:rFonts w:ascii="Palatino Linotype" w:hAnsi="Palatino Linotype"/>
          <w:spacing w:val="-2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икистон «Дар бораи сарфа</w:t>
      </w:r>
      <w:r w:rsidR="00BA6270">
        <w:rPr>
          <w:rFonts w:ascii="Palatino Linotype" w:hAnsi="Palatino Linotype"/>
          <w:spacing w:val="-2"/>
          <w:sz w:val="24"/>
          <w:szCs w:val="24"/>
        </w:rPr>
        <w:t>ҷӯӣ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 ва самаранокии энергия» </w:t>
      </w:r>
      <w:r w:rsidR="00BA6270">
        <w:rPr>
          <w:rFonts w:ascii="Palatino Linotype" w:hAnsi="Palatino Linotype"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spacing w:val="-2"/>
          <w:sz w:val="24"/>
          <w:szCs w:val="24"/>
        </w:rPr>
        <w:t>абул карда шавад.</w:t>
      </w:r>
    </w:p>
    <w:p w:rsidR="00E07182" w:rsidRPr="00BA6270" w:rsidRDefault="00E07182" w:rsidP="00E07182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6270">
        <w:rPr>
          <w:rFonts w:ascii="Palatino Linotype" w:hAnsi="Palatino Linotype"/>
          <w:spacing w:val="-2"/>
          <w:sz w:val="24"/>
          <w:szCs w:val="24"/>
        </w:rPr>
        <w:t>2.</w:t>
      </w:r>
      <w:r w:rsidR="00BA6270">
        <w:rPr>
          <w:rFonts w:ascii="Palatino Linotype" w:hAnsi="Palatino Linotype"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spacing w:val="-2"/>
          <w:sz w:val="24"/>
          <w:szCs w:val="24"/>
        </w:rPr>
        <w:t>арори Ма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лиси намояндагони Ма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лиси Олии 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ум</w:t>
      </w:r>
      <w:r w:rsidR="00BA6270">
        <w:rPr>
          <w:rFonts w:ascii="Palatino Linotype" w:hAnsi="Palatino Linotype"/>
          <w:spacing w:val="-2"/>
          <w:sz w:val="24"/>
          <w:szCs w:val="24"/>
        </w:rPr>
        <w:t>ҳ</w:t>
      </w:r>
      <w:r w:rsidRPr="00BA6270">
        <w:rPr>
          <w:rFonts w:ascii="Palatino Linotype" w:hAnsi="Palatino Linotype"/>
          <w:spacing w:val="-2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икистон «Оиди </w:t>
      </w:r>
      <w:r w:rsidR="00BA6270">
        <w:rPr>
          <w:rFonts w:ascii="Palatino Linotype" w:hAnsi="Palatino Linotype"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абул кардани </w:t>
      </w:r>
      <w:r w:rsidR="00BA6270">
        <w:rPr>
          <w:rFonts w:ascii="Palatino Linotype" w:hAnsi="Palatino Linotype"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ум</w:t>
      </w:r>
      <w:r w:rsidR="00BA6270">
        <w:rPr>
          <w:rFonts w:ascii="Palatino Linotype" w:hAnsi="Palatino Linotype"/>
          <w:spacing w:val="-2"/>
          <w:sz w:val="24"/>
          <w:szCs w:val="24"/>
        </w:rPr>
        <w:t>ҳ</w:t>
      </w:r>
      <w:r w:rsidRPr="00BA6270">
        <w:rPr>
          <w:rFonts w:ascii="Palatino Linotype" w:hAnsi="Palatino Linotype"/>
          <w:spacing w:val="-2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икистон «Дар бораи сарфа</w:t>
      </w:r>
      <w:r w:rsidR="00BA6270">
        <w:rPr>
          <w:rFonts w:ascii="Palatino Linotype" w:hAnsi="Palatino Linotype"/>
          <w:spacing w:val="-2"/>
          <w:sz w:val="24"/>
          <w:szCs w:val="24"/>
        </w:rPr>
        <w:t>ҷӯ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ии энергия» ва мавриди амал </w:t>
      </w:r>
      <w:r w:rsidR="00BA6270">
        <w:rPr>
          <w:rFonts w:ascii="Palatino Linotype" w:hAnsi="Palatino Linotype"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spacing w:val="-2"/>
          <w:sz w:val="24"/>
          <w:szCs w:val="24"/>
        </w:rPr>
        <w:t>арор додани он» аз 6 феврали соли 2002 №529 (Ахбори Ма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лиси Олии 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>ум</w:t>
      </w:r>
      <w:r w:rsidR="00BA6270">
        <w:rPr>
          <w:rFonts w:ascii="Palatino Linotype" w:hAnsi="Palatino Linotype"/>
          <w:spacing w:val="-2"/>
          <w:sz w:val="24"/>
          <w:szCs w:val="24"/>
        </w:rPr>
        <w:t>ҳ</w:t>
      </w:r>
      <w:r w:rsidRPr="00BA6270">
        <w:rPr>
          <w:rFonts w:ascii="Palatino Linotype" w:hAnsi="Palatino Linotype"/>
          <w:spacing w:val="-2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-2"/>
          <w:sz w:val="24"/>
          <w:szCs w:val="24"/>
        </w:rPr>
        <w:t>ҷ</w:t>
      </w:r>
      <w:r w:rsidRPr="00BA6270">
        <w:rPr>
          <w:rFonts w:ascii="Palatino Linotype" w:hAnsi="Palatino Linotype"/>
          <w:spacing w:val="-2"/>
          <w:sz w:val="24"/>
          <w:szCs w:val="24"/>
        </w:rPr>
        <w:t xml:space="preserve">икистон, с. 2002 №4, </w:t>
      </w:r>
      <w:r w:rsidR="00BA6270">
        <w:rPr>
          <w:rFonts w:ascii="Palatino Linotype" w:hAnsi="Palatino Linotype"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spacing w:val="-2"/>
          <w:sz w:val="24"/>
          <w:szCs w:val="24"/>
        </w:rPr>
        <w:t>.1, мод. 244) аз эътибор со</w:t>
      </w:r>
      <w:r w:rsidR="00BA6270">
        <w:rPr>
          <w:rFonts w:ascii="Palatino Linotype" w:hAnsi="Palatino Linotype"/>
          <w:spacing w:val="-2"/>
          <w:sz w:val="24"/>
          <w:szCs w:val="24"/>
        </w:rPr>
        <w:t>қ</w:t>
      </w:r>
      <w:r w:rsidRPr="00BA6270">
        <w:rPr>
          <w:rFonts w:ascii="Palatino Linotype" w:hAnsi="Palatino Linotype"/>
          <w:spacing w:val="-2"/>
          <w:sz w:val="24"/>
          <w:szCs w:val="24"/>
        </w:rPr>
        <w:t>ит дониста шавад.</w:t>
      </w:r>
    </w:p>
    <w:p w:rsidR="00E07182" w:rsidRPr="00BA6270" w:rsidRDefault="00E07182" w:rsidP="00E07182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E07182" w:rsidRPr="00BA6270" w:rsidRDefault="00E07182" w:rsidP="00E07182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     Раиси Ма</w:t>
      </w:r>
      <w:r w:rsidR="00BA6270"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>лиси намояндагони Ма</w:t>
      </w:r>
      <w:r w:rsidR="00BA6270"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лиси Олии </w:t>
      </w:r>
      <w:r w:rsidR="00BA6270"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>урии То</w:t>
      </w:r>
      <w:r w:rsidR="00BA6270"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икистон                       </w:t>
      </w:r>
      <w:r w:rsidR="00A97A69" w:rsidRPr="00BA627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                                                  </w:t>
      </w: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>Ш.ЗУ</w:t>
      </w:r>
      <w:r w:rsidR="00BA6270"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>УРОВ</w:t>
      </w:r>
    </w:p>
    <w:p w:rsidR="00E07182" w:rsidRPr="00BA6270" w:rsidRDefault="00E07182" w:rsidP="00E07182">
      <w:pPr>
        <w:pStyle w:val="a3"/>
        <w:jc w:val="right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-3"/>
          <w:sz w:val="24"/>
          <w:szCs w:val="24"/>
        </w:rPr>
        <w:t>ш.Душанбе, 13 июни соли 2013 №1224</w:t>
      </w:r>
    </w:p>
    <w:p w:rsidR="00A97A69" w:rsidRPr="00BA6270" w:rsidRDefault="00A97A69" w:rsidP="00E07182">
      <w:pPr>
        <w:pStyle w:val="a3"/>
        <w:jc w:val="right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A97A69" w:rsidRPr="00BA6270" w:rsidRDefault="00BA6270" w:rsidP="00A97A69">
      <w:pPr>
        <w:pStyle w:val="a5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 Black Tj"/>
          <w:b w:val="0"/>
          <w:bCs w:val="0"/>
          <w:sz w:val="24"/>
          <w:szCs w:val="24"/>
        </w:rPr>
        <w:t>Қ</w:t>
      </w:r>
      <w:r w:rsidR="00A97A69" w:rsidRPr="00BA6270">
        <w:rPr>
          <w:rFonts w:ascii="Palatino Linotype" w:hAnsi="Palatino Linotype" w:cs="Arial Black Tj"/>
          <w:b w:val="0"/>
          <w:bCs w:val="0"/>
          <w:sz w:val="24"/>
          <w:szCs w:val="24"/>
        </w:rPr>
        <w:t>АРОРИ</w:t>
      </w:r>
    </w:p>
    <w:p w:rsidR="00A97A69" w:rsidRPr="00BA6270" w:rsidRDefault="00A97A69" w:rsidP="00A97A69">
      <w:pPr>
        <w:pStyle w:val="a5"/>
        <w:rPr>
          <w:rFonts w:ascii="Palatino Linotype" w:hAnsi="Palatino Linotype" w:cs="Impact Tj"/>
          <w:b w:val="0"/>
          <w:bCs w:val="0"/>
          <w:sz w:val="24"/>
          <w:szCs w:val="24"/>
        </w:rPr>
      </w:pP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Ма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ҷ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лиси миллии Ма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ҷ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 xml:space="preserve">лиси Олии 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Ҷ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ум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ҳ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урии То</w:t>
      </w:r>
      <w:r w:rsidR="00BA6270">
        <w:rPr>
          <w:rFonts w:ascii="Palatino Linotype" w:hAnsi="Palatino Linotype" w:cs="Impact Tj"/>
          <w:b w:val="0"/>
          <w:bCs w:val="0"/>
          <w:sz w:val="24"/>
          <w:szCs w:val="24"/>
        </w:rPr>
        <w:t>ҷ</w:t>
      </w:r>
      <w:r w:rsidRPr="00BA6270">
        <w:rPr>
          <w:rFonts w:ascii="Palatino Linotype" w:hAnsi="Palatino Linotype" w:cs="Impact Tj"/>
          <w:b w:val="0"/>
          <w:bCs w:val="0"/>
          <w:sz w:val="24"/>
          <w:szCs w:val="24"/>
        </w:rPr>
        <w:t>икистон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 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урии То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икистон «Дар бораи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энергия»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Ма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лиси миллии Ма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лиси Олии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икистон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«Дар бораи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энергия»- ро баррас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намуда, 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A97A69" w:rsidRPr="00BA6270" w:rsidRDefault="00BA6270" w:rsidP="00A97A69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="00A97A69" w:rsidRPr="00BA6270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="00A97A69" w:rsidRPr="00BA627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="00A97A69" w:rsidRPr="00BA627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="00A97A69" w:rsidRPr="00BA6270">
        <w:rPr>
          <w:rFonts w:ascii="Palatino Linotype" w:hAnsi="Palatino Linotype"/>
          <w:sz w:val="24"/>
          <w:szCs w:val="24"/>
        </w:rPr>
        <w:t>икистон «Дар бораи сарфа</w:t>
      </w:r>
      <w:r>
        <w:rPr>
          <w:rFonts w:ascii="Palatino Linotype" w:hAnsi="Palatino Linotype"/>
          <w:sz w:val="24"/>
          <w:szCs w:val="24"/>
        </w:rPr>
        <w:t>ҷӯӣ</w:t>
      </w:r>
      <w:r w:rsidR="00A97A69" w:rsidRPr="00BA6270">
        <w:rPr>
          <w:rFonts w:ascii="Palatino Linotype" w:hAnsi="Palatino Linotype"/>
          <w:sz w:val="24"/>
          <w:szCs w:val="24"/>
        </w:rPr>
        <w:t xml:space="preserve"> ва самаранокии энергия» </w:t>
      </w:r>
      <w:r>
        <w:rPr>
          <w:rFonts w:ascii="Palatino Linotype" w:hAnsi="Palatino Linotype"/>
          <w:sz w:val="24"/>
          <w:szCs w:val="24"/>
        </w:rPr>
        <w:t>ҷ</w:t>
      </w:r>
      <w:r w:rsidR="00A97A69" w:rsidRPr="00BA6270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="00A97A69" w:rsidRPr="00BA6270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Раиси Ма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лиси миллии  Ма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урии То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икистон М.УБАЙДУЛЛОЕВ</w:t>
      </w:r>
    </w:p>
    <w:p w:rsidR="00A97A69" w:rsidRPr="00BA6270" w:rsidRDefault="00A97A69" w:rsidP="00A97A69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ш.Душанбе, 29 августи соли 2013 №560</w:t>
      </w:r>
    </w:p>
    <w:p w:rsidR="00A97A69" w:rsidRPr="00BA6270" w:rsidRDefault="00A97A69" w:rsidP="00E07182">
      <w:pPr>
        <w:pStyle w:val="a3"/>
        <w:jc w:val="right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A97A69" w:rsidRPr="00BA6270" w:rsidRDefault="00BA6270" w:rsidP="00A97A69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Қ</w:t>
      </w:r>
      <w:r w:rsidR="00A97A69" w:rsidRPr="00BA6270">
        <w:rPr>
          <w:rFonts w:ascii="Palatino Linotype" w:hAnsi="Palatino Linotype"/>
          <w:sz w:val="24"/>
          <w:szCs w:val="24"/>
        </w:rPr>
        <w:t>онуни мазкур муносибат</w:t>
      </w:r>
      <w:r>
        <w:rPr>
          <w:rFonts w:ascii="Palatino Linotype" w:hAnsi="Palatino Linotype"/>
          <w:sz w:val="24"/>
          <w:szCs w:val="24"/>
        </w:rPr>
        <w:t>ҳ</w:t>
      </w:r>
      <w:r w:rsidR="00A97A69" w:rsidRPr="00BA6270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 w:rsidR="00A97A69" w:rsidRPr="00BA6270">
        <w:rPr>
          <w:rFonts w:ascii="Palatino Linotype" w:hAnsi="Palatino Linotype"/>
          <w:sz w:val="24"/>
          <w:szCs w:val="24"/>
        </w:rPr>
        <w:t>амъиятиро дар со</w:t>
      </w:r>
      <w:r>
        <w:rPr>
          <w:rFonts w:ascii="Palatino Linotype" w:hAnsi="Palatino Linotype"/>
          <w:sz w:val="24"/>
          <w:szCs w:val="24"/>
        </w:rPr>
        <w:t>ҳ</w:t>
      </w:r>
      <w:r w:rsidR="00A97A69" w:rsidRPr="00BA6270">
        <w:rPr>
          <w:rFonts w:ascii="Palatino Linotype" w:hAnsi="Palatino Linotype"/>
          <w:sz w:val="24"/>
          <w:szCs w:val="24"/>
        </w:rPr>
        <w:t>аи сарфа</w:t>
      </w:r>
      <w:r>
        <w:rPr>
          <w:rFonts w:ascii="Palatino Linotype" w:hAnsi="Palatino Linotype"/>
          <w:sz w:val="24"/>
          <w:szCs w:val="24"/>
        </w:rPr>
        <w:t>ҷӯӣ</w:t>
      </w:r>
      <w:r w:rsidR="00A97A69" w:rsidRPr="00BA6270">
        <w:rPr>
          <w:rFonts w:ascii="Palatino Linotype" w:hAnsi="Palatino Linotype"/>
          <w:sz w:val="24"/>
          <w:szCs w:val="24"/>
        </w:rPr>
        <w:t xml:space="preserve"> ва самаранокии энергия танзим намуда, тартиби истифодаи захира</w:t>
      </w:r>
      <w:r>
        <w:rPr>
          <w:rFonts w:ascii="Palatino Linotype" w:hAnsi="Palatino Linotype"/>
          <w:sz w:val="24"/>
          <w:szCs w:val="24"/>
        </w:rPr>
        <w:t>ҳ</w:t>
      </w:r>
      <w:r w:rsidR="00A97A69" w:rsidRPr="00BA6270">
        <w:rPr>
          <w:rFonts w:ascii="Palatino Linotype" w:hAnsi="Palatino Linotype"/>
          <w:sz w:val="24"/>
          <w:szCs w:val="24"/>
        </w:rPr>
        <w:t>о ва ма</w:t>
      </w:r>
      <w:r>
        <w:rPr>
          <w:rFonts w:ascii="Palatino Linotype" w:hAnsi="Palatino Linotype"/>
          <w:sz w:val="24"/>
          <w:szCs w:val="24"/>
        </w:rPr>
        <w:t>ҳ</w:t>
      </w:r>
      <w:r w:rsidR="00A97A69" w:rsidRPr="00BA6270">
        <w:rPr>
          <w:rFonts w:ascii="Palatino Linotype" w:hAnsi="Palatino Linotype"/>
          <w:sz w:val="24"/>
          <w:szCs w:val="24"/>
        </w:rPr>
        <w:t>сулоти с</w:t>
      </w:r>
      <w:r>
        <w:rPr>
          <w:rFonts w:ascii="Palatino Linotype" w:hAnsi="Palatino Linotype"/>
          <w:sz w:val="24"/>
          <w:szCs w:val="24"/>
        </w:rPr>
        <w:t>ӯ</w:t>
      </w:r>
      <w:r w:rsidR="00A97A69" w:rsidRPr="00BA6270">
        <w:rPr>
          <w:rFonts w:ascii="Palatino Linotype" w:hAnsi="Palatino Linotype"/>
          <w:sz w:val="24"/>
          <w:szCs w:val="24"/>
        </w:rPr>
        <w:t>зишворию энергетикиро муайян менамояд.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БОБИ 1.</w:t>
      </w: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МУ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>АРРАРОТИ УМУМ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1. Маф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ои асос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Дар 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онуни мазкур маф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ум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асосии зерин истифода мешаванд: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сарфа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ҷӯ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ии энергия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- истифодаи о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илона ва кам кардани талафот дар 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араёни исте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сол, та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дид, инти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ол ва истеъмоли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намуд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ои алтернативии с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зишвор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– намуд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гуногуни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(гази моеъ, биогаз, гази генератор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коркарди биомасса,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зишвории ангишти моеъ ва </w:t>
      </w:r>
      <w:r w:rsidR="00BA6270">
        <w:rPr>
          <w:rFonts w:ascii="Palatino Linotype" w:hAnsi="Palatino Linotype"/>
          <w:spacing w:val="2"/>
          <w:sz w:val="24"/>
          <w:szCs w:val="24"/>
        </w:rPr>
        <w:t>ғ</w:t>
      </w:r>
      <w:r w:rsidRPr="00BA6270">
        <w:rPr>
          <w:rFonts w:ascii="Palatino Linotype" w:hAnsi="Palatino Linotype"/>
          <w:spacing w:val="2"/>
          <w:sz w:val="24"/>
          <w:szCs w:val="24"/>
        </w:rPr>
        <w:t>айра), ки барои кам ё комилан иваз намудани истифодабарии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энергетикии аввалияи гаронба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ва камчин истифода бурда мешаванд;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манбаъ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ои бар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ароршавандаи энергия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- манбаъ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гуногуни ба намуд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истихро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ии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номарбути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амеша мав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уд, ки такроран дар му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ити 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араёни офтоб, бод, об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гарми зеризамин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биомасса ва дарё пайдо мешаванд;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самаранокии энергия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– истифодаи самараноки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бо дарназардошти дара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аи инкишофи техника ва технологияи мав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уда ва риояи талабот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ифзи му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ити зист, ноил шудан ба истифодаи самараноки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, ки аз 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и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ати 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тисод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асоснок карда шудааст;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нишонди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андаи самаранокии энергия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– муайян намудани фар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и мутла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ё нисбии андозаи истеъмоли во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е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ё талафоти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барои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(кор ва хизматрасони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о) таъиноти гуногун дар му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оиса бо меъёри му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аррарнамудаи стандарт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давлат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 xml:space="preserve">сарфи 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ғ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айриисте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солии захира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ои энергетик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– риоя нагардидани сарфи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ки ба талаботи му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аррарнамудаи стандарт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давлат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ё санад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дигари меъёр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дастури технолог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маълумоти шиносномаи та</w:t>
      </w:r>
      <w:r w:rsidR="00BA6270">
        <w:rPr>
          <w:rFonts w:ascii="Palatino Linotype" w:hAnsi="Palatino Linotype"/>
          <w:spacing w:val="2"/>
          <w:sz w:val="24"/>
          <w:szCs w:val="24"/>
        </w:rPr>
        <w:t>ҷҳ</w:t>
      </w:r>
      <w:r w:rsidRPr="00BA6270">
        <w:rPr>
          <w:rFonts w:ascii="Palatino Linotype" w:hAnsi="Palatino Linotype"/>
          <w:spacing w:val="2"/>
          <w:sz w:val="24"/>
          <w:szCs w:val="24"/>
        </w:rPr>
        <w:t>изоти фаъол вобаста мебошад;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талафоти захира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о ва ма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сулоти с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– фар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и байни истеъмол ва истифодаи самараноки ми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дори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ва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дар </w:t>
      </w:r>
      <w:r w:rsidR="00BA6270">
        <w:rPr>
          <w:rFonts w:ascii="Palatino Linotype" w:hAnsi="Palatino Linotype"/>
          <w:spacing w:val="2"/>
          <w:sz w:val="24"/>
          <w:szCs w:val="24"/>
        </w:rPr>
        <w:lastRenderedPageBreak/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ар давраи расонидан, инти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ол, табдил ва истеъмоли он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о ва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амчунин талафоти он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дар нати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аи истифодаи бесамарона;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с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зишвории шарт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- во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иди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исоби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зишвории органик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барои му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оисаи намуд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гуногуни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аз р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и гармиди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ии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арораташ баробари 7000 ккал/ кг;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меъёри талафот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- дара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аи талафоти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ва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энергетикие, ки аз ми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дори му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арраршудаи умумии он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о дар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у</w:t>
      </w:r>
      <w:r w:rsidR="00BA6270">
        <w:rPr>
          <w:rFonts w:ascii="Palatino Linotype" w:hAnsi="Palatino Linotype"/>
          <w:spacing w:val="2"/>
          <w:sz w:val="24"/>
          <w:szCs w:val="24"/>
        </w:rPr>
        <w:t>ҷҷ</w:t>
      </w:r>
      <w:r w:rsidRPr="00BA6270">
        <w:rPr>
          <w:rFonts w:ascii="Palatino Linotype" w:hAnsi="Palatino Linotype"/>
          <w:spacing w:val="2"/>
          <w:sz w:val="24"/>
          <w:szCs w:val="24"/>
        </w:rPr>
        <w:t>ат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меъёр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шиносномаи та</w:t>
      </w:r>
      <w:r w:rsidR="00BA6270">
        <w:rPr>
          <w:rFonts w:ascii="Palatino Linotype" w:hAnsi="Palatino Linotype"/>
          <w:spacing w:val="2"/>
          <w:sz w:val="24"/>
          <w:szCs w:val="24"/>
        </w:rPr>
        <w:t>ҷҳ</w:t>
      </w:r>
      <w:r w:rsidRPr="00BA6270">
        <w:rPr>
          <w:rFonts w:ascii="Palatino Linotype" w:hAnsi="Palatino Linotype"/>
          <w:spacing w:val="2"/>
          <w:sz w:val="24"/>
          <w:szCs w:val="24"/>
        </w:rPr>
        <w:t>изот зикр шудаанд ё бо тартиби му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арраршуда тасди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карда шудаанд;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захира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ои с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- ма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м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амаи намуд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энергияи таби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табдилшаванда;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захира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ои мустаъмали с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-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амчун энергияи иловаг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аз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пасмонда ё партови исте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солоти асос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осилшаванда;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шиносномаи энергетик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–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у</w:t>
      </w:r>
      <w:r w:rsidR="00BA6270">
        <w:rPr>
          <w:rFonts w:ascii="Palatino Linotype" w:hAnsi="Palatino Linotype"/>
          <w:spacing w:val="2"/>
          <w:sz w:val="24"/>
          <w:szCs w:val="24"/>
        </w:rPr>
        <w:t>ҷҷ</w:t>
      </w:r>
      <w:r w:rsidRPr="00BA6270">
        <w:rPr>
          <w:rFonts w:ascii="Palatino Linotype" w:hAnsi="Palatino Linotype"/>
          <w:spacing w:val="2"/>
          <w:sz w:val="24"/>
          <w:szCs w:val="24"/>
        </w:rPr>
        <w:t>ати бо дастур муайяншудаи меъёр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ки дар он аз р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и нати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аи та</w:t>
      </w:r>
      <w:r w:rsidR="00BA6270">
        <w:rPr>
          <w:rFonts w:ascii="Palatino Linotype" w:hAnsi="Palatino Linotype"/>
          <w:spacing w:val="2"/>
          <w:sz w:val="24"/>
          <w:szCs w:val="24"/>
        </w:rPr>
        <w:t>ҳқ</w:t>
      </w:r>
      <w:r w:rsidRPr="00BA6270">
        <w:rPr>
          <w:rFonts w:ascii="Palatino Linotype" w:hAnsi="Palatino Linotype"/>
          <w:spacing w:val="2"/>
          <w:sz w:val="24"/>
          <w:szCs w:val="24"/>
        </w:rPr>
        <w:t>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оти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нишонди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анда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во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еии самаранокии энергия ва имконияти сарфаи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дар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ёфтаанд;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та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ҳқ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и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оти энергетик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 xml:space="preserve"> (энергоаудит)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- 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амъовар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коркарди иттилоот дар бораи истифодаи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бо ма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сади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осил кардани иттилооти дуруст дар бораи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ми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энергетикии истифодашаванда, дар бораи нишонди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анда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самаранокии энергия, ошкор намудани имконият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сарфа</w:t>
      </w:r>
      <w:r w:rsidR="00BA6270">
        <w:rPr>
          <w:rFonts w:ascii="Palatino Linotype" w:hAnsi="Palatino Linotype"/>
          <w:spacing w:val="2"/>
          <w:sz w:val="24"/>
          <w:szCs w:val="24"/>
        </w:rPr>
        <w:t>ҷӯ</w:t>
      </w:r>
      <w:r w:rsidRPr="00BA6270">
        <w:rPr>
          <w:rFonts w:ascii="Palatino Linotype" w:hAnsi="Palatino Linotype"/>
          <w:spacing w:val="2"/>
          <w:sz w:val="24"/>
          <w:szCs w:val="24"/>
        </w:rPr>
        <w:t>ии энергия ва баланд бардоштани самаранокии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бо дар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и нати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дар шиносномаи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 xml:space="preserve">Моддаи 2. 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урии То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икистон дар со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 xml:space="preserve"> ва самаранокии энергия</w:t>
      </w:r>
    </w:p>
    <w:p w:rsidR="00A97A69" w:rsidRPr="00BA6270" w:rsidRDefault="00BA6270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>
        <w:rPr>
          <w:rFonts w:ascii="Palatino Linotype" w:hAnsi="Palatino Linotype"/>
          <w:spacing w:val="2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урии То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икистон дар со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аи сарфа</w:t>
      </w:r>
      <w:r>
        <w:rPr>
          <w:rFonts w:ascii="Palatino Linotype" w:hAnsi="Palatino Linotype"/>
          <w:spacing w:val="2"/>
          <w:sz w:val="24"/>
          <w:szCs w:val="24"/>
        </w:rPr>
        <w:t>ҷӯӣ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 xml:space="preserve"> ва самаранокии энергия ба Конститутсияи (Сар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 xml:space="preserve">онуни)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урии То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 xml:space="preserve">икистон асос ёфта, аз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онуни мазкур, дигар санад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 xml:space="preserve">ии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урии То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икистон ва санад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 xml:space="preserve">ои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ии байналмилалие, ки То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икистон он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2"/>
          <w:sz w:val="24"/>
          <w:szCs w:val="24"/>
        </w:rPr>
        <w:t>оро эътироф намудааст, иборат мебошад.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2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 xml:space="preserve">Моддаи 3. Доираи амали </w:t>
      </w:r>
      <w:r w:rsidR="00BA6270">
        <w:rPr>
          <w:rFonts w:ascii="Palatino Linotype" w:hAnsi="Palatino Linotype"/>
          <w:b/>
          <w:bCs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2"/>
          <w:sz w:val="24"/>
          <w:szCs w:val="24"/>
        </w:rPr>
        <w:t xml:space="preserve">онуни мазкур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1. Амали 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онуни мазкур вобаста ба фаъолияти зерин татби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мегардад: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>- исте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соли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ва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аз 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ониби ташкилот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о новобаста аз шакли ташкилию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у</w:t>
      </w:r>
      <w:r w:rsidR="00BA6270">
        <w:rPr>
          <w:rFonts w:ascii="Palatino Linotype" w:hAnsi="Palatino Linotype"/>
          <w:spacing w:val="2"/>
          <w:sz w:val="24"/>
          <w:szCs w:val="24"/>
        </w:rPr>
        <w:t>қӣ</w:t>
      </w:r>
      <w:r w:rsidRPr="00BA6270">
        <w:rPr>
          <w:rFonts w:ascii="Palatino Linotype" w:hAnsi="Palatino Linotype"/>
          <w:spacing w:val="2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>- амал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кардани мониторинг ва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авасмандгардон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барои истифодаи самараноки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ва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дар рафти истихро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, исте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сол, коркард, ниго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дор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инти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ол, табдил, та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сим ва истеъмол;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>- та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ия ва татби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и технология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самараноки истихро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, исте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сол, коркард, ниго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дор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инти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ол, табдил, та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сим ва истеъмоли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ва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амчунин намуд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самараноки с</w:t>
      </w:r>
      <w:r w:rsidR="00BA6270">
        <w:rPr>
          <w:rFonts w:ascii="Palatino Linotype" w:hAnsi="Palatino Linotype"/>
          <w:spacing w:val="2"/>
          <w:sz w:val="24"/>
          <w:szCs w:val="24"/>
        </w:rPr>
        <w:t>ӯ</w:t>
      </w:r>
      <w:r w:rsidRPr="00BA6270">
        <w:rPr>
          <w:rFonts w:ascii="Palatino Linotype" w:hAnsi="Palatino Linotype"/>
          <w:spacing w:val="2"/>
          <w:sz w:val="24"/>
          <w:szCs w:val="24"/>
        </w:rPr>
        <w:t>зишвор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та</w:t>
      </w:r>
      <w:r w:rsidR="00BA6270">
        <w:rPr>
          <w:rFonts w:ascii="Palatino Linotype" w:hAnsi="Palatino Linotype"/>
          <w:spacing w:val="2"/>
          <w:sz w:val="24"/>
          <w:szCs w:val="24"/>
        </w:rPr>
        <w:t>ҷҳ</w:t>
      </w:r>
      <w:r w:rsidRPr="00BA6270">
        <w:rPr>
          <w:rFonts w:ascii="Palatino Linotype" w:hAnsi="Palatino Linotype"/>
          <w:spacing w:val="2"/>
          <w:sz w:val="24"/>
          <w:szCs w:val="24"/>
        </w:rPr>
        <w:t>изоту дастго</w:t>
      </w:r>
      <w:r w:rsidR="00BA6270">
        <w:rPr>
          <w:rFonts w:ascii="Palatino Linotype" w:hAnsi="Palatino Linotype"/>
          <w:spacing w:val="2"/>
          <w:sz w:val="24"/>
          <w:szCs w:val="24"/>
        </w:rPr>
        <w:t>ҳҳ</w:t>
      </w:r>
      <w:r w:rsidRPr="00BA6270">
        <w:rPr>
          <w:rFonts w:ascii="Palatino Linotype" w:hAnsi="Palatino Linotype"/>
          <w:spacing w:val="2"/>
          <w:sz w:val="24"/>
          <w:szCs w:val="24"/>
        </w:rPr>
        <w:t>ои бо энергия коркунанда, асбоб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исобкун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назорат ва танзими истеъмоли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lastRenderedPageBreak/>
        <w:t>- хадамоти давлат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раёсат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оид ба мушо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ида ва назорати самараноки истихро</w:t>
      </w:r>
      <w:r w:rsidR="00BA6270">
        <w:rPr>
          <w:rFonts w:ascii="Palatino Linotype" w:hAnsi="Palatino Linotype"/>
          <w:spacing w:val="2"/>
          <w:sz w:val="24"/>
          <w:szCs w:val="24"/>
        </w:rPr>
        <w:t>ҷ</w:t>
      </w:r>
      <w:r w:rsidRPr="00BA6270">
        <w:rPr>
          <w:rFonts w:ascii="Palatino Linotype" w:hAnsi="Palatino Linotype"/>
          <w:spacing w:val="2"/>
          <w:sz w:val="24"/>
          <w:szCs w:val="24"/>
        </w:rPr>
        <w:t>, коркард, инти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ол ва истифодаи захира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 ва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сулоти энергетик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энергияи бар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гарм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система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обрасон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-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амбастагии сарфа</w:t>
      </w:r>
      <w:r w:rsidR="00BA6270">
        <w:rPr>
          <w:rFonts w:ascii="Palatino Linotype" w:hAnsi="Palatino Linotype"/>
          <w:spacing w:val="2"/>
          <w:sz w:val="24"/>
          <w:szCs w:val="24"/>
        </w:rPr>
        <w:t>ҷӯӣ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самаранокии энергия бо фаъолияти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ифзи му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ити зист;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>- таъминоти молияв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иттилоот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кадрии сарфа</w:t>
      </w:r>
      <w:r w:rsidR="00BA6270">
        <w:rPr>
          <w:rFonts w:ascii="Palatino Linotype" w:hAnsi="Palatino Linotype"/>
          <w:spacing w:val="2"/>
          <w:sz w:val="24"/>
          <w:szCs w:val="24"/>
        </w:rPr>
        <w:t>ҷӯӣ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>- стандартизатсия ва сертификатсияи та</w:t>
      </w:r>
      <w:r w:rsidR="00BA6270">
        <w:rPr>
          <w:rFonts w:ascii="Palatino Linotype" w:hAnsi="Palatino Linotype"/>
          <w:spacing w:val="2"/>
          <w:sz w:val="24"/>
          <w:szCs w:val="24"/>
        </w:rPr>
        <w:t>ҷҳ</w:t>
      </w:r>
      <w:r w:rsidRPr="00BA6270">
        <w:rPr>
          <w:rFonts w:ascii="Palatino Linotype" w:hAnsi="Palatino Linotype"/>
          <w:spacing w:val="2"/>
          <w:sz w:val="24"/>
          <w:szCs w:val="24"/>
        </w:rPr>
        <w:t>изоти сарфакунандаи энергия, масоле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, иншоот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сохтмон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восита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на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лиёт, ма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сулот ва объект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дигари истеъмолкунандаи энергия.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2"/>
          <w:sz w:val="24"/>
          <w:szCs w:val="24"/>
        </w:rPr>
      </w:pPr>
      <w:r w:rsidRPr="00BA6270">
        <w:rPr>
          <w:rFonts w:ascii="Palatino Linotype" w:hAnsi="Palatino Linotype"/>
          <w:spacing w:val="2"/>
          <w:sz w:val="24"/>
          <w:szCs w:val="24"/>
        </w:rPr>
        <w:t xml:space="preserve">2. 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онуни мазкур нисбат ба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амаи объект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ои граждан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саноат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>, коммунал</w:t>
      </w:r>
      <w:r w:rsidR="00BA6270">
        <w:rPr>
          <w:rFonts w:ascii="Palatino Linotype" w:hAnsi="Palatino Linotype"/>
          <w:spacing w:val="2"/>
          <w:sz w:val="24"/>
          <w:szCs w:val="24"/>
        </w:rPr>
        <w:t>ӣ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ва мудофиа, инчунин системаи таъмини об, сарфи назар аз шакли ташкилию </w:t>
      </w:r>
      <w:r w:rsidR="00BA6270">
        <w:rPr>
          <w:rFonts w:ascii="Palatino Linotype" w:hAnsi="Palatino Linotype"/>
          <w:spacing w:val="2"/>
          <w:sz w:val="24"/>
          <w:szCs w:val="24"/>
        </w:rPr>
        <w:t>ҳ</w:t>
      </w:r>
      <w:r w:rsidRPr="00BA6270">
        <w:rPr>
          <w:rFonts w:ascii="Palatino Linotype" w:hAnsi="Palatino Linotype"/>
          <w:spacing w:val="2"/>
          <w:sz w:val="24"/>
          <w:szCs w:val="24"/>
        </w:rPr>
        <w:t>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у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>иашон, татби</w:t>
      </w:r>
      <w:r w:rsidR="00BA6270">
        <w:rPr>
          <w:rFonts w:ascii="Palatino Linotype" w:hAnsi="Palatino Linotype"/>
          <w:spacing w:val="2"/>
          <w:sz w:val="24"/>
          <w:szCs w:val="24"/>
        </w:rPr>
        <w:t>қ</w:t>
      </w:r>
      <w:r w:rsidRPr="00BA6270">
        <w:rPr>
          <w:rFonts w:ascii="Palatino Linotype" w:hAnsi="Palatino Linotype"/>
          <w:spacing w:val="2"/>
          <w:sz w:val="24"/>
          <w:szCs w:val="24"/>
        </w:rPr>
        <w:t xml:space="preserve"> мегардад.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4. Принсип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ои танзими 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у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>у</w:t>
      </w:r>
      <w:r w:rsidR="00BA6270">
        <w:rPr>
          <w:rFonts w:ascii="Palatino Linotype" w:hAnsi="Palatino Linotype"/>
          <w:b/>
          <w:bCs/>
          <w:sz w:val="24"/>
          <w:szCs w:val="24"/>
        </w:rPr>
        <w:t>қӣ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Танзими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ба принсип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зерин асос меёбад: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самаранок ва 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илона истифода бурдани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 назардошти шарт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технолог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эколог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тимо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дастгир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авасмандгардонии истифодабарии та</w:t>
      </w:r>
      <w:r w:rsidR="00BA6270">
        <w:rPr>
          <w:rFonts w:ascii="Palatino Linotype" w:hAnsi="Palatino Linotype"/>
          <w:sz w:val="24"/>
          <w:szCs w:val="24"/>
        </w:rPr>
        <w:t>ҷҳ</w:t>
      </w:r>
      <w:r w:rsidRPr="00BA6270">
        <w:rPr>
          <w:rFonts w:ascii="Palatino Linotype" w:hAnsi="Palatino Linotype"/>
          <w:sz w:val="24"/>
          <w:szCs w:val="24"/>
        </w:rPr>
        <w:t>изот, мавод ва технологияи дорои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ба таври доим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гузаронидани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бана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шагирии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иштироки шахсони во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е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қӣ</w:t>
      </w:r>
      <w:r w:rsidRPr="00BA6270">
        <w:rPr>
          <w:rFonts w:ascii="Palatino Linotype" w:hAnsi="Palatino Linotype"/>
          <w:sz w:val="24"/>
          <w:szCs w:val="24"/>
        </w:rPr>
        <w:t xml:space="preserve"> дар гузаронидани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БОБИ 2.</w:t>
      </w:r>
    </w:p>
    <w:p w:rsidR="00A97A69" w:rsidRPr="00BA6270" w:rsidRDefault="00A97A69" w:rsidP="00A97A69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САЛО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ИЯТИ 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УРИИ ТО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ИКИСТОН ВА ВАКОЛАТ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ОИ МА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5. Сало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ияти 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урии То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икистон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Сало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ияти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аз ин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иборат мебошад: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гардонидани сиёсати ягонаи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назорат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ангсозии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кардани номг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и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иттилоот дар бораи самаранокии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дар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 чунин иттилоотро доранд;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аррар намудани талаботи самаранокии энергетикии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кор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хизматрасон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,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оба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огузории фармоиш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оид ба таъмини э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тиё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аррар намудани тартиби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кардани назорати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 риояи талаботи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дар бораи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lastRenderedPageBreak/>
        <w:t>-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 намудани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таъсис додани системаи давлатии иттилоот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ва таъмини амалии он;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кардани шаклу усул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дастгирии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ангсозии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илм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кор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сан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ишию конструктор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мазкур;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кардани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тасди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сади му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айё намудани шароити ташкил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модд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техник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молияв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оид ба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рои талабот нисбат ба истифодабарии партов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бунёди низоми молияв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тисодие, ки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солкунандагон ва истеъмолкунандагонро ба истифодаи самараноки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ба тавозуни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алб кардани намуд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алтернативии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инчунин ба манбаъ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энергияи бар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ароршаванда ба сармоягузор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мабла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гузории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аз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ати 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тисод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авасманд мегардонад;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оид ба тайёр намудани мутахассисон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татби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 дигар сало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ки ба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онуни мазкур ва санад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меъёрии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мухолифат надоранд.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6. Ваколат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ои ма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(минбаъд –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) дорои ваколат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зерин мебошад: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татби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 сиёсати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ияи усул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меъёр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,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қӣ</w:t>
      </w:r>
      <w:r w:rsidRPr="00BA6270">
        <w:rPr>
          <w:rFonts w:ascii="Palatino Linotype" w:hAnsi="Palatino Linotype"/>
          <w:sz w:val="24"/>
          <w:szCs w:val="24"/>
        </w:rPr>
        <w:t xml:space="preserve"> ва ташкилию 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тисодии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 ва тасди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 низомномаи ташхиси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экспертизаи сарфа</w:t>
      </w:r>
      <w:r w:rsidR="00BA6270">
        <w:rPr>
          <w:rFonts w:ascii="Palatino Linotype" w:hAnsi="Palatino Linotype"/>
          <w:sz w:val="24"/>
          <w:szCs w:val="24"/>
        </w:rPr>
        <w:t>ҷӯ</w:t>
      </w:r>
      <w:r w:rsidRPr="00BA6270">
        <w:rPr>
          <w:rFonts w:ascii="Palatino Linotype" w:hAnsi="Palatino Linotype"/>
          <w:sz w:val="24"/>
          <w:szCs w:val="24"/>
        </w:rPr>
        <w:t>ии энергия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тисод;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талаботи самаранокии энергетикии бино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иморат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иншоот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 намудани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ташхиси сат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 истеъмоли энергия ва самаранокии энергетикии та</w:t>
      </w:r>
      <w:r w:rsidR="00BA6270">
        <w:rPr>
          <w:rFonts w:ascii="Palatino Linotype" w:hAnsi="Palatino Linotype"/>
          <w:sz w:val="24"/>
          <w:szCs w:val="24"/>
        </w:rPr>
        <w:t>ҷҳ</w:t>
      </w:r>
      <w:r w:rsidRPr="00BA6270">
        <w:rPr>
          <w:rFonts w:ascii="Palatino Linotype" w:hAnsi="Palatino Linotype"/>
          <w:sz w:val="24"/>
          <w:szCs w:val="24"/>
        </w:rPr>
        <w:t>изоти электрик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бино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бисёрквартирадор;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таъмини назорати давлатии истифодабарии самараноки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аллу фасли масъала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бо дастрасии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солкунандагони энергияи бар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 ва гарм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ба шабака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 риояи меъёр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зарурии техник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низом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дигари кор ало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аманданд;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ия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ангсозии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авии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истифодаи намуд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алтернативии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манбаъ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бар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ароршавандаи энергия ва пешни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оди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барои тасди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 ба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lastRenderedPageBreak/>
        <w:t>-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 ва гузаронидани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иттилоот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ки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оро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онун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дигар санад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меъёрии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икистон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атм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донистаанд;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авасмандгардонии сармоягузор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, ки барои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намудани дастовард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илм, техника ва технологияи муосир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равона карда шудаанд;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иштирок дар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амкори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байналмилалии ба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мазкур ало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аманд;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рои дигар ваколат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мутоби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БОБИ 3.</w:t>
      </w:r>
    </w:p>
    <w:p w:rsidR="00A97A69" w:rsidRPr="00BA6270" w:rsidRDefault="00A97A69" w:rsidP="00A97A69">
      <w:pPr>
        <w:pStyle w:val="a3"/>
        <w:suppressAutoHyphens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ТАНЗИМИ ДАВЛАТ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7. Танзими давлат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Танзими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бо ро</w:t>
      </w:r>
      <w:r w:rsidR="00BA6270">
        <w:rPr>
          <w:rFonts w:ascii="Palatino Linotype" w:hAnsi="Palatino Linotype"/>
          <w:sz w:val="24"/>
          <w:szCs w:val="24"/>
        </w:rPr>
        <w:t>ҳҳ</w:t>
      </w:r>
      <w:r w:rsidRPr="00BA6270">
        <w:rPr>
          <w:rFonts w:ascii="Palatino Linotype" w:hAnsi="Palatino Linotype"/>
          <w:sz w:val="24"/>
          <w:szCs w:val="24"/>
        </w:rPr>
        <w:t>ои зерин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карда мешавад: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талабот нисбат ба муомилот ва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удогонае, ки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ангоми кор фармудани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истифода мешаванд;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манъ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дуд кардани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 ва муомилоти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самаранокии энергетикии паст доранд, ба шарте ки чунин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энергияро самаранок истифодабаранда ба ми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доре дар муомилот мав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уданд ва ё ба муомилот бароварда мешаванд, ки талаботи истеъмолкунандагонро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онеъ гардонида тавонанд;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муайян намудани </w:t>
      </w:r>
      <w:r w:rsidR="00BA6270">
        <w:rPr>
          <w:rFonts w:ascii="Palatino Linotype" w:hAnsi="Palatino Linotype"/>
          <w:sz w:val="24"/>
          <w:szCs w:val="24"/>
        </w:rPr>
        <w:t>ӯҳ</w:t>
      </w:r>
      <w:r w:rsidRPr="00BA6270">
        <w:rPr>
          <w:rFonts w:ascii="Palatino Linotype" w:hAnsi="Palatino Linotype"/>
          <w:sz w:val="24"/>
          <w:szCs w:val="24"/>
        </w:rPr>
        <w:t xml:space="preserve">дадории ба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исоб гирифтани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истифодашавандаи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тартиб додани тавозуни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талабот нисбат ба самаранокии энергетикии бино ва иншоот ва бехатарии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барои му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ити зист ва инсон;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додани шиносномаи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талабот нисбати шиносномаи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гардонидани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дар бино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бисёрквартирадор;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талабот нисбати самаранокии энергетикии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кор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хизматрасони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о,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оба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огузории фармоиш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барои э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тиё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талабот нисбати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талабот нисбати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дар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бо иштироки давлат ва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бо намуд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фаъолияти танзимшаванда маш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 xml:space="preserve">уланд;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асос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нашудани системаи давлатии иттилоот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вобаста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интишори иттилоот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 ва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рои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иттилоот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таълим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намудани тартиби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рои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аррароти пешбининамудаи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онуни мазкур;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lastRenderedPageBreak/>
        <w:t>-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намудани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дигари танзими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тиб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онуни мазкур ва дигар санад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меъёрии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8. Таъмини самаранокии энергетик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муомилоти мол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1.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ое, ки дар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удуди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 карда мешаванд ва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аз хори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 ворид мегарданд, дар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ҷҷ</w:t>
      </w:r>
      <w:r w:rsidRPr="00BA6270">
        <w:rPr>
          <w:rFonts w:ascii="Palatino Linotype" w:hAnsi="Palatino Linotype"/>
          <w:sz w:val="24"/>
          <w:szCs w:val="24"/>
        </w:rPr>
        <w:t>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техникиашон ва дар там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азашон бояд оид ба самаранокии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маълумот дошта бошанд. Талаботи мазкур ба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зерин дахл дорад: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асбоб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маишии истеъмолкунандаи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компютер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асбоб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дигари электронии компютер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техникаи ташкили кор;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маводи сохтмон ва та</w:t>
      </w:r>
      <w:r w:rsidR="00BA6270">
        <w:rPr>
          <w:rFonts w:ascii="Palatino Linotype" w:hAnsi="Palatino Linotype"/>
          <w:sz w:val="24"/>
          <w:szCs w:val="24"/>
        </w:rPr>
        <w:t>ҷҳ</w:t>
      </w:r>
      <w:r w:rsidRPr="00BA6270">
        <w:rPr>
          <w:rFonts w:ascii="Palatino Linotype" w:hAnsi="Palatino Linotype"/>
          <w:sz w:val="24"/>
          <w:szCs w:val="24"/>
        </w:rPr>
        <w:t>изоти техникии корхона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саноат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сохтмон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дигар намуди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ое, ки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муайян намудааст.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2.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ба кор бурдани партов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солот, истеъмол ва истифодаи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бо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сади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осил кардани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иловагии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 xml:space="preserve">зишворию энергетикиро, ки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тиб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тасди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 мекунад. 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9. Таъмини самаранокии энергетикии бино ва иншоот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1. Бино ва иншоот бояд ба талаботи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таъмини самаранокии энергетикие, ки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 кардааст,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авобг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 xml:space="preserve"> бошанд.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2. Самаранокии энергетикии бино ва иншоот бояд талабот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зеринро дарбар гиранд: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нишонди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бузургии нисбии сарфи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энергетикиро муайян мекунанд;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аррар намудани талаботе, ки ба самаранокии энергетикии бино ва иншоот аз р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и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меъмор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технологияи функсионал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конструктор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му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андисию техник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сохташуда таъсир мерасонанд.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3. Талаботи самаранокии энергетикии бино ва иншоот бояд бо тартиби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икистон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ар пан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 сол як бор мавриди та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диди назар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арор гирад.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4. Талаботи самаранокии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нисбати бино ва иншооти зерин татби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 намегардад: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бино ва иншооти дин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бино ва иншооте, ки тиб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ба объект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мерос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фар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анг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(осорхона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ёдгори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таърих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фар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анг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) мансубанд;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бино ва иншооти мува</w:t>
      </w:r>
      <w:r w:rsidR="00BA6270">
        <w:rPr>
          <w:rFonts w:ascii="Palatino Linotype" w:hAnsi="Palatino Linotype"/>
          <w:sz w:val="24"/>
          <w:szCs w:val="24"/>
        </w:rPr>
        <w:t>ққ</w:t>
      </w:r>
      <w:r w:rsidRPr="00BA6270">
        <w:rPr>
          <w:rFonts w:ascii="Palatino Linotype" w:hAnsi="Palatino Linotype"/>
          <w:sz w:val="24"/>
          <w:szCs w:val="24"/>
        </w:rPr>
        <w:t>атии м</w:t>
      </w:r>
      <w:r w:rsidR="00BA6270">
        <w:rPr>
          <w:rFonts w:ascii="Palatino Linotype" w:hAnsi="Palatino Linotype"/>
          <w:sz w:val="24"/>
          <w:szCs w:val="24"/>
        </w:rPr>
        <w:t>ӯҳ</w:t>
      </w:r>
      <w:r w:rsidRPr="00BA6270">
        <w:rPr>
          <w:rFonts w:ascii="Palatino Linotype" w:hAnsi="Palatino Linotype"/>
          <w:sz w:val="24"/>
          <w:szCs w:val="24"/>
        </w:rPr>
        <w:t>лати хизматашон камтар аз ду сол;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дигар бино ва иншооте, ки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муайян кардааст.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5. Мавриди истифода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арор додани бино ва иншооти навсохт, та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дидшуда, аз таъмири асос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диди та</w:t>
      </w:r>
      <w:r w:rsidR="00BA6270">
        <w:rPr>
          <w:rFonts w:ascii="Palatino Linotype" w:hAnsi="Palatino Linotype"/>
          <w:sz w:val="24"/>
          <w:szCs w:val="24"/>
        </w:rPr>
        <w:t>ҷҳ</w:t>
      </w:r>
      <w:r w:rsidRPr="00BA6270">
        <w:rPr>
          <w:rFonts w:ascii="Palatino Linotype" w:hAnsi="Palatino Linotype"/>
          <w:sz w:val="24"/>
          <w:szCs w:val="24"/>
        </w:rPr>
        <w:t>изоти техник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модернизатсия ва васеъшав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гузашта, ки ба талаботи самаранокии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авобгуй нестанд ва бо асбоб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исобу ченкунии истифодаи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му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ҳҳ</w:t>
      </w:r>
      <w:r w:rsidRPr="00BA6270">
        <w:rPr>
          <w:rFonts w:ascii="Palatino Linotype" w:hAnsi="Palatino Linotype"/>
          <w:sz w:val="24"/>
          <w:szCs w:val="24"/>
        </w:rPr>
        <w:t>аз намебошанд, манъ аст.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lastRenderedPageBreak/>
        <w:t>6. Сан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иши мувофи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атии бино ва иншооти баистифодадошаванда ба талаботи самаранокии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мувофи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 талабот му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ҳҳ</w:t>
      </w:r>
      <w:r w:rsidRPr="00BA6270">
        <w:rPr>
          <w:rFonts w:ascii="Palatino Linotype" w:hAnsi="Palatino Linotype"/>
          <w:sz w:val="24"/>
          <w:szCs w:val="24"/>
        </w:rPr>
        <w:t>аз будани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бо асбоб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исобгирии истифодаи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аз тарафи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омоти ваколатдори назорати давлатии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 тартиби пешбининамудаи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 xml:space="preserve">Моддаи 10. Таъмини 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исоби истифодаи захира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о ва ма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сулоти с</w:t>
      </w:r>
      <w:r w:rsidR="00BA6270">
        <w:rPr>
          <w:rFonts w:ascii="Palatino Linotype" w:hAnsi="Palatino Linotype"/>
          <w:b/>
          <w:bCs/>
          <w:sz w:val="24"/>
          <w:szCs w:val="24"/>
        </w:rPr>
        <w:t>ӯ</w:t>
      </w:r>
      <w:r w:rsidRPr="00BA6270">
        <w:rPr>
          <w:rFonts w:ascii="Palatino Linotype" w:hAnsi="Palatino Linotype"/>
          <w:b/>
          <w:bCs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pacing w:val="-3"/>
          <w:sz w:val="24"/>
          <w:szCs w:val="24"/>
        </w:rPr>
        <w:t xml:space="preserve">1. Тамоми 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а</w:t>
      </w:r>
      <w:r w:rsidR="00BA6270">
        <w:rPr>
          <w:rFonts w:ascii="Palatino Linotype" w:hAnsi="Palatino Linotype"/>
          <w:spacing w:val="-3"/>
          <w:sz w:val="24"/>
          <w:szCs w:val="24"/>
        </w:rPr>
        <w:t>ҷ</w:t>
      </w:r>
      <w:r w:rsidRPr="00BA6270">
        <w:rPr>
          <w:rFonts w:ascii="Palatino Linotype" w:hAnsi="Palatino Linotype"/>
          <w:spacing w:val="-3"/>
          <w:sz w:val="24"/>
          <w:szCs w:val="24"/>
        </w:rPr>
        <w:t>м ва сифати истихро</w:t>
      </w:r>
      <w:r w:rsidR="00BA6270">
        <w:rPr>
          <w:rFonts w:ascii="Palatino Linotype" w:hAnsi="Palatino Linotype"/>
          <w:spacing w:val="-3"/>
          <w:sz w:val="24"/>
          <w:szCs w:val="24"/>
        </w:rPr>
        <w:t>ҷ</w:t>
      </w:r>
      <w:r w:rsidRPr="00BA6270">
        <w:rPr>
          <w:rFonts w:ascii="Palatino Linotype" w:hAnsi="Palatino Linotype"/>
          <w:spacing w:val="-3"/>
          <w:sz w:val="24"/>
          <w:szCs w:val="24"/>
        </w:rPr>
        <w:t>, исте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сол, коркард, инти</w:t>
      </w:r>
      <w:r w:rsidR="00BA6270">
        <w:rPr>
          <w:rFonts w:ascii="Palatino Linotype" w:hAnsi="Palatino Linotype"/>
          <w:spacing w:val="-3"/>
          <w:sz w:val="24"/>
          <w:szCs w:val="24"/>
        </w:rPr>
        <w:t>қ</w:t>
      </w:r>
      <w:r w:rsidRPr="00BA6270">
        <w:rPr>
          <w:rFonts w:ascii="Palatino Linotype" w:hAnsi="Palatino Linotype"/>
          <w:spacing w:val="-3"/>
          <w:sz w:val="24"/>
          <w:szCs w:val="24"/>
        </w:rPr>
        <w:t>ол, ниго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дор</w:t>
      </w:r>
      <w:r w:rsidR="00BA6270">
        <w:rPr>
          <w:rFonts w:ascii="Palatino Linotype" w:hAnsi="Palatino Linotype"/>
          <w:spacing w:val="-3"/>
          <w:sz w:val="24"/>
          <w:szCs w:val="24"/>
        </w:rPr>
        <w:t>ӣ</w:t>
      </w:r>
      <w:r w:rsidRPr="00BA6270">
        <w:rPr>
          <w:rFonts w:ascii="Palatino Linotype" w:hAnsi="Palatino Linotype"/>
          <w:spacing w:val="-3"/>
          <w:sz w:val="24"/>
          <w:szCs w:val="24"/>
        </w:rPr>
        <w:t xml:space="preserve"> ва истеъмолшавандаи захира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о ва ма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-3"/>
          <w:sz w:val="24"/>
          <w:szCs w:val="24"/>
        </w:rPr>
        <w:t>ӯ</w:t>
      </w:r>
      <w:r w:rsidRPr="00BA6270">
        <w:rPr>
          <w:rFonts w:ascii="Palatino Linotype" w:hAnsi="Palatino Linotype"/>
          <w:spacing w:val="-3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-3"/>
          <w:sz w:val="24"/>
          <w:szCs w:val="24"/>
        </w:rPr>
        <w:t>ӣ</w:t>
      </w:r>
      <w:r w:rsidRPr="00BA627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 xml:space="preserve">атман бояд ба 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 xml:space="preserve">исоб гирифта шаванд. Усул ва тартиби 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исоби захира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о ва ма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-3"/>
          <w:sz w:val="24"/>
          <w:szCs w:val="24"/>
        </w:rPr>
        <w:t>ӯ</w:t>
      </w:r>
      <w:r w:rsidRPr="00BA6270">
        <w:rPr>
          <w:rFonts w:ascii="Palatino Linotype" w:hAnsi="Palatino Linotype"/>
          <w:spacing w:val="-3"/>
          <w:sz w:val="24"/>
          <w:szCs w:val="24"/>
        </w:rPr>
        <w:t xml:space="preserve">зишворию энергетикии истеъмолшавандаро 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pacing w:val="-3"/>
          <w:sz w:val="24"/>
          <w:szCs w:val="24"/>
        </w:rPr>
        <w:t>Ҷ</w:t>
      </w:r>
      <w:r w:rsidRPr="00BA6270">
        <w:rPr>
          <w:rFonts w:ascii="Palatino Linotype" w:hAnsi="Palatino Linotype"/>
          <w:spacing w:val="-3"/>
          <w:sz w:val="24"/>
          <w:szCs w:val="24"/>
        </w:rPr>
        <w:t>ум</w:t>
      </w:r>
      <w:r w:rsidR="00BA6270">
        <w:rPr>
          <w:rFonts w:ascii="Palatino Linotype" w:hAnsi="Palatino Linotype"/>
          <w:spacing w:val="-3"/>
          <w:sz w:val="24"/>
          <w:szCs w:val="24"/>
        </w:rPr>
        <w:t>ҳ</w:t>
      </w:r>
      <w:r w:rsidRPr="00BA6270">
        <w:rPr>
          <w:rFonts w:ascii="Palatino Linotype" w:hAnsi="Palatino Linotype"/>
          <w:spacing w:val="-3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-3"/>
          <w:sz w:val="24"/>
          <w:szCs w:val="24"/>
        </w:rPr>
        <w:t>ҷ</w:t>
      </w:r>
      <w:r w:rsidRPr="00BA6270">
        <w:rPr>
          <w:rFonts w:ascii="Palatino Linotype" w:hAnsi="Palatino Linotype"/>
          <w:spacing w:val="-3"/>
          <w:sz w:val="24"/>
          <w:szCs w:val="24"/>
        </w:rPr>
        <w:t>икистон тасди</w:t>
      </w:r>
      <w:r w:rsidR="00BA6270">
        <w:rPr>
          <w:rFonts w:ascii="Palatino Linotype" w:hAnsi="Palatino Linotype"/>
          <w:spacing w:val="-3"/>
          <w:sz w:val="24"/>
          <w:szCs w:val="24"/>
        </w:rPr>
        <w:t>қ</w:t>
      </w:r>
      <w:r w:rsidRPr="00BA6270">
        <w:rPr>
          <w:rFonts w:ascii="Palatino Linotype" w:hAnsi="Palatino Linotype"/>
          <w:spacing w:val="-3"/>
          <w:sz w:val="24"/>
          <w:szCs w:val="24"/>
        </w:rPr>
        <w:t xml:space="preserve"> менамояд.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2.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исоби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энергетикии истеъмолшаванда мутоби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 стандарт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о, меъёру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метролог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ро карда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3. Назорати давлатии омории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му тартиби муомилоти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истифодаи самараноки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оро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оми ваколатдори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омор, бо тартиби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ташкил ва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менамояд.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4.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омоти ваколатдори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шакли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исоботи давлатии оморро оид ба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м ва фе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ристи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сол, истифодаи самарнокии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энергетикиро барои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о, новобаста аз шакли ташкилию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 ва барои тасди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 ба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омоти ваколатдори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омор ирсол менамояд.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БОБИ 4.</w:t>
      </w: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ЭКСПЕРТИЗАИ ДАВЛАТИИ ЭНЕРГЕТИК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11. Экспертизаи давлатии энергетик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1. Вазифа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асосии экспертизаи давлатии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аз муайян кардани мувофи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ати хулоса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ба талаботи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ҷҷ</w:t>
      </w:r>
      <w:r w:rsidRPr="00BA6270">
        <w:rPr>
          <w:rFonts w:ascii="Palatino Linotype" w:hAnsi="Palatino Linotype"/>
          <w:sz w:val="24"/>
          <w:szCs w:val="24"/>
        </w:rPr>
        <w:t>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меъёр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оид ба стандартизатсияи нишонди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истифодаи самараноки энергия, мав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уд будани системаи дахлдори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исобу китоб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амчунин асосноккунии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пешбинишуда оид ба сарфа</w:t>
      </w:r>
      <w:r w:rsidR="00BA6270">
        <w:rPr>
          <w:rFonts w:ascii="Palatino Linotype" w:hAnsi="Palatino Linotype"/>
          <w:sz w:val="24"/>
          <w:szCs w:val="24"/>
        </w:rPr>
        <w:t>ҷӯ</w:t>
      </w:r>
      <w:r w:rsidRPr="00BA6270">
        <w:rPr>
          <w:rFonts w:ascii="Palatino Linotype" w:hAnsi="Palatino Linotype"/>
          <w:sz w:val="24"/>
          <w:szCs w:val="24"/>
        </w:rPr>
        <w:t>ии энергия иборат мебошанд.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2. Экспертизаи давлатии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аз р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и намуд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зерини фаъолият ва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арор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гузаронида мешавад: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истихро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, коркард, инти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ол, ниго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дор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сол, табдил, истифода ва безараргардонии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ҷҷ</w:t>
      </w:r>
      <w:r w:rsidRPr="00BA6270">
        <w:rPr>
          <w:rFonts w:ascii="Palatino Linotype" w:hAnsi="Palatino Linotype"/>
          <w:sz w:val="24"/>
          <w:szCs w:val="24"/>
        </w:rPr>
        <w:t>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авии сохтмони корхона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бино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иншооти нав, азнавсоз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та</w:t>
      </w:r>
      <w:r w:rsidR="00BA6270">
        <w:rPr>
          <w:rFonts w:ascii="Palatino Linotype" w:hAnsi="Palatino Linotype"/>
          <w:sz w:val="24"/>
          <w:szCs w:val="24"/>
        </w:rPr>
        <w:t>ҷҳ</w:t>
      </w:r>
      <w:r w:rsidRPr="00BA6270">
        <w:rPr>
          <w:rFonts w:ascii="Palatino Linotype" w:hAnsi="Palatino Linotype"/>
          <w:sz w:val="24"/>
          <w:szCs w:val="24"/>
        </w:rPr>
        <w:t>изонии техник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такмил додан ва васеъ кардани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о, аз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умла техникаю технологияи татби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шаванда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амчунин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азнавсозии бино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иншооти мав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уда;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lastRenderedPageBreak/>
        <w:t>-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рушди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тисодиёт;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стандарт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санад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меъёрию техник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, тартибу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3. Экспертизаи давлатии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 тартиби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гузаронида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12. Та</w:t>
      </w:r>
      <w:r w:rsidR="00BA6270">
        <w:rPr>
          <w:rFonts w:ascii="Palatino Linotype" w:hAnsi="Palatino Linotype"/>
          <w:b/>
          <w:bCs/>
          <w:sz w:val="24"/>
          <w:szCs w:val="24"/>
        </w:rPr>
        <w:t>ҳқ</w:t>
      </w:r>
      <w:r w:rsidRPr="00BA6270">
        <w:rPr>
          <w:rFonts w:ascii="Palatino Linotype" w:hAnsi="Palatino Linotype"/>
          <w:b/>
          <w:bCs/>
          <w:sz w:val="24"/>
          <w:szCs w:val="24"/>
        </w:rPr>
        <w:t>и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>оти энергетик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1.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оти энергетикии объекти истифодаи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раванди технолог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новобаста аз шакли моликият гузаронида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2.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адаф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асосии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аз ин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иборатанд: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амъоварии маълумоти во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е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бораи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ми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истифодашавандаи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кардани нишонди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муайян кардани имконияти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тартиб додани р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йхати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намунавии барои омма дастрас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ва муайян кардани харо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оти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3. Ба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шахсони во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е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қӣ</w:t>
      </w:r>
      <w:r w:rsidRPr="00BA6270">
        <w:rPr>
          <w:rFonts w:ascii="Palatino Linotype" w:hAnsi="Palatino Linotype"/>
          <w:sz w:val="24"/>
          <w:szCs w:val="24"/>
        </w:rPr>
        <w:t xml:space="preserve">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 доранд, ки онро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 тартиби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пешни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од менамояд.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4. Аз р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и нати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шахси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оти мазкурро гузаронида шиносномаи энергетикиро бо тавсиянома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дахлдор оид ба самаранокии энергия тартиб меди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ад ва онро ба фармоишгар месупорад.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5. Шиносномаи энергетикие, ки аз р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и нати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гузаронида шудааст, бояд дорои иттилооти зерин бошад: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бораи дара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аи таъмин будан бо асбоб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исоби истифодаи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дар бораи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м, намуд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та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йири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энергетикие, ки истифода бурда мешаванд;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бораи нишонди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анда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самаранокии энергетикии объекти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дар бораи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ми талафи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бораи имконият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сарфа</w:t>
      </w:r>
      <w:r w:rsidR="00BA6270">
        <w:rPr>
          <w:rFonts w:ascii="Palatino Linotype" w:hAnsi="Palatino Linotype"/>
          <w:sz w:val="24"/>
          <w:szCs w:val="24"/>
        </w:rPr>
        <w:t>ҷӯ</w:t>
      </w:r>
      <w:r w:rsidRPr="00BA6270">
        <w:rPr>
          <w:rFonts w:ascii="Palatino Linotype" w:hAnsi="Palatino Linotype"/>
          <w:sz w:val="24"/>
          <w:szCs w:val="24"/>
        </w:rPr>
        <w:t xml:space="preserve">ии энергия, аз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умла дар хусуси арзёбии имконият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сарфаи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шакли асл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арзиш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6.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метавонад ба шиносномаи энергетикие, ки аз р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и нати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атмии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тартиб дода шудааст,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амчунин ба шиносномаи энергетикии дар асоси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ҷҷ</w:t>
      </w:r>
      <w:r w:rsidRPr="00BA6270">
        <w:rPr>
          <w:rFonts w:ascii="Palatino Linotype" w:hAnsi="Palatino Linotype"/>
          <w:sz w:val="24"/>
          <w:szCs w:val="24"/>
        </w:rPr>
        <w:t>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авии тартибдодашуда, аз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умла ба шаклу мо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ияти он талаботи иловаг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аррар намояд.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7. Шиносномаи энергетикии бино ва иншоот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ки баъди сохтан, бозсоз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таъмири асос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та</w:t>
      </w:r>
      <w:r w:rsidR="00BA6270">
        <w:rPr>
          <w:rFonts w:ascii="Palatino Linotype" w:hAnsi="Palatino Linotype"/>
          <w:sz w:val="24"/>
          <w:szCs w:val="24"/>
        </w:rPr>
        <w:t>ҷҳ</w:t>
      </w:r>
      <w:r w:rsidRPr="00BA6270">
        <w:rPr>
          <w:rFonts w:ascii="Palatino Linotype" w:hAnsi="Palatino Linotype"/>
          <w:sz w:val="24"/>
          <w:szCs w:val="24"/>
        </w:rPr>
        <w:t>изонии техник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такмил ва васеъ кардан ба истифода дода мешаванд, дар асоси маълумоти во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е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оиса бо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ҷҷ</w:t>
      </w:r>
      <w:r w:rsidRPr="00BA6270">
        <w:rPr>
          <w:rFonts w:ascii="Palatino Linotype" w:hAnsi="Palatino Linotype"/>
          <w:sz w:val="24"/>
          <w:szCs w:val="24"/>
        </w:rPr>
        <w:t>ати лои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тартиб дода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13. Гузаронидани та</w:t>
      </w:r>
      <w:r w:rsidR="00BA6270">
        <w:rPr>
          <w:rFonts w:ascii="Palatino Linotype" w:hAnsi="Palatino Linotype"/>
          <w:b/>
          <w:bCs/>
          <w:sz w:val="24"/>
          <w:szCs w:val="24"/>
        </w:rPr>
        <w:t>ҳқ</w:t>
      </w:r>
      <w:r w:rsidRPr="00BA6270">
        <w:rPr>
          <w:rFonts w:ascii="Palatino Linotype" w:hAnsi="Palatino Linotype"/>
          <w:b/>
          <w:bCs/>
          <w:sz w:val="24"/>
          <w:szCs w:val="24"/>
        </w:rPr>
        <w:t>и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оти 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атмии энергетик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lastRenderedPageBreak/>
        <w:t>1. Гузаронидани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атмии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барои объект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мансуби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омоти зайл заруранд: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омоти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окимияти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бо истихро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, исте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сол, инти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ол, табдил ва та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сими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маш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уланд;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харо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оти умумии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оро дар соли та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вим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барои истеъмоли гази таби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нафт, энергияи гарм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ангиштсанг ва энергияи бар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муайян мекунад;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аз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исоби бу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ети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пурра ё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исман мабла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гузор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карда мешаванд;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ангоми ба истифода додани объекти нав, новобаста аз шакли ташкилию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қӣ</w:t>
      </w:r>
      <w:r w:rsidRPr="00BA6270">
        <w:rPr>
          <w:rFonts w:ascii="Palatino Linotype" w:hAnsi="Palatino Linotype"/>
          <w:sz w:val="24"/>
          <w:szCs w:val="24"/>
        </w:rPr>
        <w:t>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2.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объект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ое, ки дар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исми 1 моддаи мазкур пешбин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шудаанд, мутоби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 барномаи тасди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кардаи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ташкил ва гузаронида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БОБИ 5.</w:t>
      </w: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ТАЪМИНИ ИТТИЛООТИИ ЧОРАБИНИ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О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14. Таъмини иттилоотии чорабини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о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1. Таъмини иттилоотии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бояд мунтазам бо ро</w:t>
      </w:r>
      <w:r w:rsidR="00BA6270">
        <w:rPr>
          <w:rFonts w:ascii="Palatino Linotype" w:hAnsi="Palatino Linotype"/>
          <w:sz w:val="24"/>
          <w:szCs w:val="24"/>
        </w:rPr>
        <w:t>ҳҳ</w:t>
      </w:r>
      <w:r w:rsidRPr="00BA6270">
        <w:rPr>
          <w:rFonts w:ascii="Palatino Linotype" w:hAnsi="Palatino Linotype"/>
          <w:sz w:val="24"/>
          <w:szCs w:val="24"/>
        </w:rPr>
        <w:t>ои зерин сурат гирад: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таъсис додани системаи давлатии иттилоот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восита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ахбори омма нашр намудани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давлатии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ки аз тарафи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омоти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окимияти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ия гардидаанд;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аз тарафи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омоти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окимияти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восита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ахбори омма интишор кардани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мавз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ии телевизион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пахши радио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иттилоотию маърифат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оид ба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тарзу усул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дар бораи комёби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назаррас, аз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умла иттилооти хори</w:t>
      </w:r>
      <w:r w:rsidR="00BA6270">
        <w:rPr>
          <w:rFonts w:ascii="Palatino Linotype" w:hAnsi="Palatino Linotype"/>
          <w:sz w:val="24"/>
          <w:szCs w:val="24"/>
        </w:rPr>
        <w:t>ҷӣ</w:t>
      </w:r>
      <w:r w:rsidRPr="00BA6270">
        <w:rPr>
          <w:rFonts w:ascii="Palatino Linotype" w:hAnsi="Palatino Linotype"/>
          <w:sz w:val="24"/>
          <w:szCs w:val="24"/>
        </w:rPr>
        <w:t xml:space="preserve"> ва дигар иттилооти му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ими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мазкур;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бо иттилоот таъмин намудани истеъмолкунандагон дар бораи самаранокии энергетикии асбоб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бар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ии маиш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дигар, ки нисбати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 дар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онуни мазкур оид ба хариду фур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 xml:space="preserve">шашон дар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удуди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талабот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 гардидааст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амчунин нисбати бино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иморат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иншоот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объект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дигари бо истифодаи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ало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аманд;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интишори иттилоот дар бораи имконияти сарфа</w:t>
      </w:r>
      <w:r w:rsidR="00BA6270">
        <w:rPr>
          <w:rFonts w:ascii="Palatino Linotype" w:hAnsi="Palatino Linotype"/>
          <w:sz w:val="24"/>
          <w:szCs w:val="24"/>
        </w:rPr>
        <w:t>ҷӯ</w:t>
      </w:r>
      <w:r w:rsidRPr="00BA6270">
        <w:rPr>
          <w:rFonts w:ascii="Palatino Linotype" w:hAnsi="Palatino Linotype"/>
          <w:sz w:val="24"/>
          <w:szCs w:val="24"/>
        </w:rPr>
        <w:t xml:space="preserve">ии энергия, аз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умла оид ба система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инфрасохтори коммунал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тадбир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зиёд кардани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ташкили озмун барои сохтмони объект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ворид намудани  мавод, та</w:t>
      </w:r>
      <w:r w:rsidR="00BA6270">
        <w:rPr>
          <w:rFonts w:ascii="Palatino Linotype" w:hAnsi="Palatino Linotype"/>
          <w:sz w:val="24"/>
          <w:szCs w:val="24"/>
        </w:rPr>
        <w:t>ҷҳ</w:t>
      </w:r>
      <w:r w:rsidRPr="00BA6270">
        <w:rPr>
          <w:rFonts w:ascii="Palatino Linotype" w:hAnsi="Palatino Linotype"/>
          <w:sz w:val="24"/>
          <w:szCs w:val="24"/>
        </w:rPr>
        <w:t>изот ва технология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 самаранокии баланди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доранд;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lastRenderedPageBreak/>
        <w:t>-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намудани фаъолияти дигари иттилоот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мутоби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2. Бо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сади дастгирии манфиат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амъият ва давлат, ба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ри ноил шудан ба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сад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фоиданоки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амъият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амчунин таъмини иттилоотии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омоти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окимияти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вазифадоранд маълумот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зеринро мунтазам интишор намоянд: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иттилоот дар бораи талаботе, ки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онуни мазкур ба моликони манзил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исти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манзил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айриисти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оматии бино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бисёрквартирадор, шахсони масъули ниго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дорандаи бино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бисёрквартирадор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аррар намудааст;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рекламаи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тимо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бо тартиби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3.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ое, ки истеъмолкунандагонро бо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сулоти с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таъмин мекунанд, вазифадоранд ба истеъмолкунандагони мазкур аз тарзу усул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сарфаи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самараноктар истифода бурдани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мунтазам маълумот ди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анд, аз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 xml:space="preserve">умла ин иттилоотро дар шабакаи «Интернет», дар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омил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ко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аз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восита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дигари дастрас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ойгир намоянд.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4. Маълумот дар бораи харо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оти умумии пардохти арзиши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дар давраи та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вим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истифодашудаи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бояд дар тавзе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номаи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исоботи солонаи му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осибот нишон дода шаванд. 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15. Системаи давлатии иттилоот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1. Системаи давлатии иттилоот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бо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сади ба шахсони во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е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қӣ</w:t>
      </w:r>
      <w:r w:rsidRPr="00BA6270">
        <w:rPr>
          <w:rFonts w:ascii="Palatino Linotype" w:hAnsi="Palatino Linotype"/>
          <w:sz w:val="24"/>
          <w:szCs w:val="24"/>
        </w:rPr>
        <w:t>,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омоти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окимияти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додани иттилоот дар бораи талаботи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оид ба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ва оид ба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сохтани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он,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амчунин гирифтани маълумоти холисона дар бораи энергияталабии 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тисодиёти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(со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 ба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а), имконияти кам кардани чунин энергияталаб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табли</w:t>
      </w:r>
      <w:r w:rsidR="00BA6270">
        <w:rPr>
          <w:rFonts w:ascii="Palatino Linotype" w:hAnsi="Palatino Linotype"/>
          <w:sz w:val="24"/>
          <w:szCs w:val="24"/>
        </w:rPr>
        <w:t>ғ</w:t>
      </w:r>
      <w:r w:rsidRPr="00BA6270">
        <w:rPr>
          <w:rFonts w:ascii="Palatino Linotype" w:hAnsi="Palatino Linotype"/>
          <w:sz w:val="24"/>
          <w:szCs w:val="24"/>
        </w:rPr>
        <w:t>и комёби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бузурги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таъсис дода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2. Таъсиси системаи давлатии иттилоот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ва фаро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ам овардани шароит барои фаъолияти он аз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ониби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мутоби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оида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тасди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намудаи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амал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3. Идораи системаи давлатии иттилоот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 бояд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атман маълумоти зеринро дошта бошад: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бораи барнома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авии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рафти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рои он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дар бораи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ми истифодаи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энергия, ки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тисодиёт ва хо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агии манзилию коммунал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амъбаст карда шудаанд;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бораи таъминнок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бо асбоб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ченкунии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истифодашавандаи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нисбати фонд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манзилии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,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амъият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хусус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lastRenderedPageBreak/>
        <w:t>- иттилооти рафти коркард, мураттабгардон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та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лили нишондод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шиноснома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ки аз р</w:t>
      </w:r>
      <w:r w:rsidR="00BA6270">
        <w:rPr>
          <w:rFonts w:ascii="Palatino Linotype" w:hAnsi="Palatino Linotype"/>
          <w:sz w:val="24"/>
          <w:szCs w:val="24"/>
        </w:rPr>
        <w:t>ӯ</w:t>
      </w:r>
      <w:r w:rsidRPr="00BA6270">
        <w:rPr>
          <w:rFonts w:ascii="Palatino Linotype" w:hAnsi="Palatino Linotype"/>
          <w:sz w:val="24"/>
          <w:szCs w:val="24"/>
        </w:rPr>
        <w:t>и нати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атмии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,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амчунин маълумоти фе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ристи ташкилот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оти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тартиб дода шудаанд;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бораи ми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дор ва нати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асосии та</w:t>
      </w:r>
      <w:r w:rsidR="00BA6270">
        <w:rPr>
          <w:rFonts w:ascii="Palatino Linotype" w:hAnsi="Palatino Linotype"/>
          <w:sz w:val="24"/>
          <w:szCs w:val="24"/>
        </w:rPr>
        <w:t>ҳқ</w:t>
      </w:r>
      <w:r w:rsidRPr="00BA6270">
        <w:rPr>
          <w:rFonts w:ascii="Palatino Linotype" w:hAnsi="Palatino Linotype"/>
          <w:sz w:val="24"/>
          <w:szCs w:val="24"/>
        </w:rPr>
        <w:t>и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оти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атмии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бораи ма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сулот,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араён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технологие, ки бо истифодаи захира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ало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аманданд ва дорои самараи зиёди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мебошанд, оид ба чорабини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самараноки сарфа</w:t>
      </w:r>
      <w:r w:rsidR="00BA6270">
        <w:rPr>
          <w:rFonts w:ascii="Palatino Linotype" w:hAnsi="Palatino Linotype"/>
          <w:sz w:val="24"/>
          <w:szCs w:val="24"/>
        </w:rPr>
        <w:t>ҷӯ</w:t>
      </w:r>
      <w:r w:rsidRPr="00BA6270">
        <w:rPr>
          <w:rFonts w:ascii="Palatino Linotype" w:hAnsi="Palatino Linotype"/>
          <w:sz w:val="24"/>
          <w:szCs w:val="24"/>
        </w:rPr>
        <w:t>ии энергия ва самт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ояндадори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дар бораи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ми дастгирии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- дар бораи риоя нашудани 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онунгузории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дар бораи санад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ои меъёрии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ии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- маълумоти дигари му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ум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урии То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икистон дар со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аи сарфа</w:t>
      </w:r>
      <w:r w:rsidR="00BA6270">
        <w:rPr>
          <w:rFonts w:ascii="Palatino Linotype" w:hAnsi="Palatino Linotype"/>
          <w:sz w:val="24"/>
          <w:szCs w:val="24"/>
        </w:rPr>
        <w:t>ҷӯӣ</w:t>
      </w:r>
      <w:r w:rsidRPr="00BA6270">
        <w:rPr>
          <w:rFonts w:ascii="Palatino Linotype" w:hAnsi="Palatino Linotype"/>
          <w:sz w:val="24"/>
          <w:szCs w:val="24"/>
        </w:rPr>
        <w:t xml:space="preserve"> ва самаранокии энергия.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БОБИ 6.</w:t>
      </w:r>
    </w:p>
    <w:p w:rsidR="00A97A69" w:rsidRPr="00BA6270" w:rsidRDefault="00A97A69" w:rsidP="00A97A6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 ДАР ТАШКИЛОТ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О БО ИШТИРОКИ ДАВЛАТ. ДАСТГИРИИ ДАВЛАТ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Моддаи 16. Таъмини сарфа</w:t>
      </w:r>
      <w:r w:rsidR="00BA6270">
        <w:rPr>
          <w:rFonts w:ascii="Palatino Linotype" w:hAnsi="Palatino Linotype"/>
          <w:b/>
          <w:bCs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ва самаранокии энергия оид ба 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оба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огузории э</w:t>
      </w:r>
      <w:r w:rsidR="00BA6270">
        <w:rPr>
          <w:rFonts w:ascii="Palatino Linotype" w:hAnsi="Palatino Linotype"/>
          <w:b/>
          <w:bCs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z w:val="24"/>
          <w:szCs w:val="24"/>
        </w:rPr>
        <w:t>тиё</w:t>
      </w:r>
      <w:r w:rsidR="00BA6270">
        <w:rPr>
          <w:rFonts w:ascii="Palatino Linotype" w:hAnsi="Palatino Linotype"/>
          <w:b/>
          <w:bCs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z w:val="24"/>
          <w:szCs w:val="24"/>
        </w:rPr>
        <w:t>от тиб</w:t>
      </w:r>
      <w:r w:rsidR="00BA6270">
        <w:rPr>
          <w:rFonts w:ascii="Palatino Linotype" w:hAnsi="Palatino Linotype"/>
          <w:b/>
          <w:bCs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z w:val="24"/>
          <w:szCs w:val="24"/>
        </w:rPr>
        <w:t>и супоришоти давлат</w:t>
      </w:r>
      <w:r w:rsidR="00BA6270">
        <w:rPr>
          <w:rFonts w:ascii="Palatino Linotype" w:hAnsi="Palatino Linotype"/>
          <w:b/>
          <w:bCs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>1. Фармоишгарони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ва ма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 xml:space="preserve">омоти ваколатдори 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оба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огузории супориш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э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тиё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оти давлат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дошта, бояд супориш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ои молрасон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>, кор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хизматрасониро тиб</w:t>
      </w:r>
      <w:r w:rsidR="00BA6270">
        <w:rPr>
          <w:rFonts w:ascii="Palatino Linotype" w:hAnsi="Palatino Linotype"/>
          <w:sz w:val="24"/>
          <w:szCs w:val="24"/>
        </w:rPr>
        <w:t>қ</w:t>
      </w:r>
      <w:r w:rsidRPr="00BA6270">
        <w:rPr>
          <w:rFonts w:ascii="Palatino Linotype" w:hAnsi="Palatino Linotype"/>
          <w:sz w:val="24"/>
          <w:szCs w:val="24"/>
        </w:rPr>
        <w:t>и талаботи самаранокии энергетик</w:t>
      </w:r>
      <w:r w:rsidR="00BA6270">
        <w:rPr>
          <w:rFonts w:ascii="Palatino Linotype" w:hAnsi="Palatino Linotype"/>
          <w:sz w:val="24"/>
          <w:szCs w:val="24"/>
        </w:rPr>
        <w:t>ӣ</w:t>
      </w:r>
      <w:r w:rsidRPr="00BA6270">
        <w:rPr>
          <w:rFonts w:ascii="Palatino Linotype" w:hAnsi="Palatino Linotype"/>
          <w:sz w:val="24"/>
          <w:szCs w:val="24"/>
        </w:rPr>
        <w:t xml:space="preserve"> барои ин мол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о, кор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ва хизматрасони</w:t>
      </w:r>
      <w:r w:rsidR="00BA6270">
        <w:rPr>
          <w:rFonts w:ascii="Palatino Linotype" w:hAnsi="Palatino Linotype"/>
          <w:sz w:val="24"/>
          <w:szCs w:val="24"/>
        </w:rPr>
        <w:t>ҳ</w:t>
      </w:r>
      <w:r w:rsidRPr="00BA6270">
        <w:rPr>
          <w:rFonts w:ascii="Palatino Linotype" w:hAnsi="Palatino Linotype"/>
          <w:sz w:val="24"/>
          <w:szCs w:val="24"/>
        </w:rPr>
        <w:t>о и</w:t>
      </w:r>
      <w:r w:rsidR="00BA6270">
        <w:rPr>
          <w:rFonts w:ascii="Palatino Linotype" w:hAnsi="Palatino Linotype"/>
          <w:sz w:val="24"/>
          <w:szCs w:val="24"/>
        </w:rPr>
        <w:t>ҷ</w:t>
      </w:r>
      <w:r w:rsidRPr="00BA6270">
        <w:rPr>
          <w:rFonts w:ascii="Palatino Linotype" w:hAnsi="Palatino Linotype"/>
          <w:sz w:val="24"/>
          <w:szCs w:val="24"/>
        </w:rPr>
        <w:t>ро намоянд.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Талаботи самаранокии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барои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ки барои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рои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оба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огузории супориш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тиё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мегарданд, ин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оро дар бар мегиранд: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дастур ба намуду категорияи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ки талаботи мазкур ба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дахл доранд;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талабот нисбати 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амияти самаранокии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барои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талабот нисбати хусусияти параметр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ое, ки ба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ми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сузишворию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мавриди истифода таъсир мерасонанд;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нишонди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анда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дигаре, ки самаранокии энергетикиро барои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инъикос менамоянд.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3. Талабот нисбати самаранокии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барои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тиё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пешбинишуда, сабаби мамоният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дудият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ати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рои супориш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молрасон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рои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оро дар бар гирад, ки нати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аи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 сарфи </w:t>
      </w:r>
      <w:r w:rsidR="00BA6270">
        <w:rPr>
          <w:rFonts w:ascii="Palatino Linotype" w:hAnsi="Palatino Linotype"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spacing w:val="1"/>
          <w:sz w:val="24"/>
          <w:szCs w:val="24"/>
        </w:rPr>
        <w:t>айриисте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солии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амчунин номувофи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 меъёру стандарт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эколог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буда метавонад.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lastRenderedPageBreak/>
        <w:t>4.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омоти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ё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омоти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роияи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аллии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окимияти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ки ваколатдори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рои супориш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тиё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мебошанд, бо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сади риояи талаботи самаранокии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барои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ангоми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абул кардани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 дар бораи намуд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категория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 ва (ё)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ангоми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 намудани талабот нисбати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мазкур бояд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олат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зеринро ба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исоб гиранд: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барои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рои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оба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огузории супориш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тиё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оти давлатии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бояд дастовард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баланди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истифода бурда 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дар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рои супориш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молрасони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тиё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бояд пастравии харо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оти фармоишгар бо назардошти нархи тахминии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о, аз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умла паст намудани харо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 ба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таъмин карда шаванд.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17. Самт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дастгирии давлат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1. Дастгирии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дар самт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зерин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карда мешавад: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мусоидат намудан ба фаъолияти сармоягузор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мусоидат намудан ба тар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рез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истифодаи объект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технология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масоле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е, ки энергияро самараноктар истифода мебаранд;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мусоидат намудан барои сохтмони хона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исти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оматии бисёрквартирадоре, ки энергияро самаранок истифода мебаранд;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дастгирии барнома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энергия, ки ба нати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баланди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садноки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ноил шуданро пешбин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менамоянд;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рои барнома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авасмандгардонии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сол, воридот ва фур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ши мол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самаранокии баланди энергия дошта, барои ми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доран зиёд кардани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о,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ати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онеъ гардонидани талаботи истеъмолкунандагон,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 намудани мамоният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дудият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 ва муомилоти моли мо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иятан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аммонанде, ки дар нати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аи истифодаи он  метавонад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бесамар сарф 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мусоидат намудан ба фаъолияти маърифат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ва дастгирии иттилоотии чорабини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оид ба он;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мусоидат кардан барои ташкил ва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рои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илм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- та</w:t>
      </w:r>
      <w:r w:rsidR="00BA6270">
        <w:rPr>
          <w:rFonts w:ascii="Palatino Linotype" w:hAnsi="Palatino Linotype"/>
          <w:spacing w:val="1"/>
          <w:sz w:val="24"/>
          <w:szCs w:val="24"/>
        </w:rPr>
        <w:t>ҳқ</w:t>
      </w:r>
      <w:r w:rsidRPr="00BA6270">
        <w:rPr>
          <w:rFonts w:ascii="Palatino Linotype" w:hAnsi="Palatino Linotype"/>
          <w:spacing w:val="1"/>
          <w:sz w:val="24"/>
          <w:szCs w:val="24"/>
        </w:rPr>
        <w:t>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та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рибав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- конструктор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оид ба тайёр кардани мавод ва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изоти самараноки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раванди технологии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авасмандгардонии навоварони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солот оид ба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самт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дигари пешбининамудаи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дар бораи 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lastRenderedPageBreak/>
        <w:t>2. Дастгирии давлатии фаъолияти сармоягузор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метавонад, аз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умла бо татби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 чора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авасмандгардонии пешбининамудаи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 бо ро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уброни як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исми пардохти фоизи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арзи ташкилот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арзии ватан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барои татби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 лои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сармоягузор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карда 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БОБИ  7.</w:t>
      </w:r>
    </w:p>
    <w:p w:rsidR="00A97A69" w:rsidRPr="00BA6270" w:rsidRDefault="00A97A69" w:rsidP="00A97A6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НАЗОРАТИ ДАВЛАТ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18. Назорати давлат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1. Назорати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аз тарафи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ан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ом дода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Назорати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дар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араёни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амаи кор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ое, ки бо иктишофу истихро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, коркард, мубодила, инти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ол, ниго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дор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ба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исобгир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истифодаи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ало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аманданд, гузаронида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БОБИ 8.</w:t>
      </w:r>
    </w:p>
    <w:p w:rsidR="00A97A69" w:rsidRPr="00BA6270" w:rsidRDefault="00A97A69" w:rsidP="00A97A6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СТАНДАРТИЗАТСИЯ, СЕРТИФИКАТСИЯ ВА МЕТРОЛОГИЯ ДАР СО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19. Стандартизатсия ва регламент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техник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1. Стандартизатсия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бо тартиби муайяннамудаи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ба таври зайл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карда мешавад: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дохил кардани нишонди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анда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истифодаи самаранокии энергия ба регламент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стандарт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ба дигар санад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меъёрии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изоту дастго</w:t>
      </w:r>
      <w:r w:rsidR="00BA6270">
        <w:rPr>
          <w:rFonts w:ascii="Palatino Linotype" w:hAnsi="Palatino Linotype"/>
          <w:spacing w:val="1"/>
          <w:sz w:val="24"/>
          <w:szCs w:val="24"/>
        </w:rPr>
        <w:t>ҳҳ</w:t>
      </w:r>
      <w:r w:rsidRPr="00BA6270">
        <w:rPr>
          <w:rFonts w:ascii="Palatino Linotype" w:hAnsi="Palatino Linotype"/>
          <w:spacing w:val="1"/>
          <w:sz w:val="24"/>
          <w:szCs w:val="24"/>
        </w:rPr>
        <w:t>ои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 ва истеъмолкунандаи энергия, асбоб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исобу назорат, восита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на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лиёт, мошин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асбоб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таъиноти маиш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конструксия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бинокор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масоле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 гарминиго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доранда;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дохил намудани нишонди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анда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 раванд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солот ва объект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манзилию маиш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аз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умла сарфи энергия барои гарм кардан ва шамол додани хона, гарм кардани об, обрасонии марказонидашуда (барои ошомидан ва киштукор) ва р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шан кардани бино,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зишвориро сарф намудани восита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на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лиёт ва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амчунин намуд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дигари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сулоте, ки энергияро истеъмол мекунанд;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та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ия ва мавриди истифода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 додани регламент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стандарт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шарт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техникие, ки асос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методолог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ташкил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техникии истеъмол ва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</w:t>
      </w:r>
      <w:r w:rsidRPr="00BA6270">
        <w:rPr>
          <w:rFonts w:ascii="Palatino Linotype" w:hAnsi="Palatino Linotype"/>
          <w:spacing w:val="1"/>
          <w:sz w:val="24"/>
          <w:szCs w:val="24"/>
        </w:rPr>
        <w:t>ии энергияро муайян месозанд;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муайян намудани меъёри истеъмоли энергия ва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инчунин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 намудани талабот нисбати технология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изоти истеъмолкунандаи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дохил кардани параметр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сифати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, гарм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гази таби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моеъ ба регламент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стандарт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бо тартиби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дар бораи бамеъёргирии техник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</w:t>
      </w:r>
      <w:r w:rsidRPr="00BA6270">
        <w:rPr>
          <w:rFonts w:ascii="Palatino Linotype" w:hAnsi="Palatino Linotype"/>
          <w:spacing w:val="1"/>
          <w:sz w:val="24"/>
          <w:szCs w:val="24"/>
        </w:rPr>
        <w:lastRenderedPageBreak/>
        <w:t xml:space="preserve">талаботи техникии риояашон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атмии бо бехатарии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 ало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аманд, раванд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коркард,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сол, истифода, ниго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дор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инти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ол, фур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ш, безарар ва нобуд кардани партови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бояд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карда шаванд.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20. Сертификатсия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сулоти истеъмолкунандаи энергия ва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амчунин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мувофи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 нишонди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анда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истифодаи самаранокии энергия бояд сертификатсия шаванд. Сертификатсияи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атм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мувофи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ан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ом дода мешавад. Номг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и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 ва хизматрасони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оеро, ки бояд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атман сертификатсия шаванд,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муайян мекунад.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21. Метрология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1.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ангоми истихро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,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сол, коркард,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амлу на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л, ниго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дор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та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сим ва истеъмоли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амчунин дар мавриди сертификатсияи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бо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сади таъмини ягонагии ченак назорати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атмии метролог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назорати самаранокии ин раванд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мувофи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ати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ба стандарту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арраргардидаи техник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ан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ом дода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Объект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назорати давлатии метрологии дар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исми 1 моддаи мазкур пешбинишуда, аз ин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иборат мебошанд: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восита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ченак;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система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иттилоотию ченак;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намуна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стандартии  таркиб ва хосияти мавод ва масоле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комплекс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 ва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узъ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исобгирии энергия ва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омилони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тарзу усули чен кардан;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объект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дигари пешбинишудаи меъёру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оида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метрология.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3.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солкунандагон ва истифодабарандагони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вазифадоранд, ки ягонагии ченакро дар мавриди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намудани чорабини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оид ба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таъмин намоянд.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4. Назорати давлатии метрологияро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оид ба стандартизатсия, метрология ва сертификатсия бо тартиби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ташкил ва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менамояд.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22. Меъёр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сарф ва талафоти захира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с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1. Сарфи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энергия бояд ба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тисод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техник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мувофи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ат намояд.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Системаи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энергия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имр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заю ояндаро барои раванд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технолог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дастго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изот,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сулот, асбоб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ии маиш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баъзе намуд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кору хизматрасон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бар мегирад.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3.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ми харо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 ва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сузишворию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атман ба шиноснома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энергетикии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изот, на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ша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ре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ав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дастурамал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технологии истифодабарии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дохил карда мешаванд.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lastRenderedPageBreak/>
        <w:t>4. Тартиби та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ия, тасди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та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диди назар кардани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зишворию энергияро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 менамояд ва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 дар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ар пан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сол бо назардошти комёби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технология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пеш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адам бояд та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диди назар карда шаванд.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5.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талафи аз тарафи субъект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монополияи таби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араёни истихро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, исте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сол ва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амлу на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ли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аз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умла энергияи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ро бо пешни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оди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оид ба энергетика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муайян мекунад.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6.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 шиносномаи энергетикии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изот, на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ша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таъмир, дастурамал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дастурамал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оид ба истифодабар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амчунин ба шарт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техникии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ама намуди мошину механизм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истеъмолкунандаи энергия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атман дохил карда мешаванд.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БОБИ 9.</w:t>
      </w: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МЕХАНИЗМ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И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ТИСОД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МОЛИЯВИИ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23. Чора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и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тисодии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Чора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тисодии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аз ин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иборат мебошанд: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дастгирии лои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аву барнома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ба шахсони во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е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додани к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макпул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арз ва имтиёз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дигари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авасмандгардон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барои самаранок истифода бурдани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чора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ро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надодан ба </w:t>
      </w:r>
      <w:r w:rsidR="00BA6270">
        <w:rPr>
          <w:rFonts w:ascii="Palatino Linotype" w:hAnsi="Palatino Linotype"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spacing w:val="1"/>
          <w:sz w:val="24"/>
          <w:szCs w:val="24"/>
        </w:rPr>
        <w:t>айрисамаранок истифода ва бе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уда талаф додани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авасманд кардани навоварони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тар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рез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орикунандагони технология ва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24. Мабла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гузории барнома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 дар со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Барнома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амчунин та</w:t>
      </w:r>
      <w:r w:rsidR="00BA6270">
        <w:rPr>
          <w:rFonts w:ascii="Palatino Linotype" w:hAnsi="Palatino Linotype"/>
          <w:spacing w:val="1"/>
          <w:sz w:val="24"/>
          <w:szCs w:val="24"/>
        </w:rPr>
        <w:t>ҳқ</w:t>
      </w:r>
      <w:r w:rsidRPr="00BA6270">
        <w:rPr>
          <w:rFonts w:ascii="Palatino Linotype" w:hAnsi="Palatino Linotype"/>
          <w:spacing w:val="1"/>
          <w:sz w:val="24"/>
          <w:szCs w:val="24"/>
        </w:rPr>
        <w:t>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илм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лои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чора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самаранок истифода бурдани захира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метавонанд аз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исоби бу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ети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восита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худ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албшавандаи ташкилот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сармоягузорони ватан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хори</w:t>
      </w:r>
      <w:r w:rsidR="00BA6270">
        <w:rPr>
          <w:rFonts w:ascii="Palatino Linotype" w:hAnsi="Palatino Linotype"/>
          <w:spacing w:val="1"/>
          <w:sz w:val="24"/>
          <w:szCs w:val="24"/>
        </w:rPr>
        <w:t>ҷӣ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, инчунин аз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исоби дигар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бо тартиби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аррарнамудаи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мабла</w:t>
      </w:r>
      <w:r w:rsidR="00BA6270">
        <w:rPr>
          <w:rFonts w:ascii="Palatino Linotype" w:hAnsi="Palatino Linotype"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spacing w:val="1"/>
          <w:sz w:val="24"/>
          <w:szCs w:val="24"/>
        </w:rPr>
        <w:t>гузор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карда шаванд.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Моддаи 25.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авасмандгардонии исте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солкунандагон ва истеъмолкунандагон дар со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 </w:t>
      </w:r>
    </w:p>
    <w:p w:rsidR="00A97A69" w:rsidRPr="00BA6270" w:rsidRDefault="00BA6270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>
        <w:rPr>
          <w:rFonts w:ascii="Palatino Linotype" w:hAnsi="Palatino Linotype"/>
          <w:spacing w:val="1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авасмандгардон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 барои самаранок истифода бурдани захира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о ва ма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сулоти с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 аз тарафи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икистон бо тартиби му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икистон бо ро</w:t>
      </w:r>
      <w:r>
        <w:rPr>
          <w:rFonts w:ascii="Palatino Linotype" w:hAnsi="Palatino Linotype"/>
          <w:spacing w:val="1"/>
          <w:sz w:val="24"/>
          <w:szCs w:val="24"/>
        </w:rPr>
        <w:t>ҳҳ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ои зерин сурат мегирад: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- додани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арз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к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то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м</w:t>
      </w:r>
      <w:r w:rsidR="00BA6270">
        <w:rPr>
          <w:rFonts w:ascii="Palatino Linotype" w:hAnsi="Palatino Linotype"/>
          <w:spacing w:val="1"/>
          <w:sz w:val="24"/>
          <w:szCs w:val="24"/>
        </w:rPr>
        <w:t>ӯҳ</w:t>
      </w:r>
      <w:r w:rsidRPr="00BA6270">
        <w:rPr>
          <w:rFonts w:ascii="Palatino Linotype" w:hAnsi="Palatino Linotype"/>
          <w:spacing w:val="1"/>
          <w:sz w:val="24"/>
          <w:szCs w:val="24"/>
        </w:rPr>
        <w:t>лат ва дарозм</w:t>
      </w:r>
      <w:r w:rsidR="00BA6270">
        <w:rPr>
          <w:rFonts w:ascii="Palatino Linotype" w:hAnsi="Palatino Linotype"/>
          <w:spacing w:val="1"/>
          <w:sz w:val="24"/>
          <w:szCs w:val="24"/>
        </w:rPr>
        <w:t>ӯҳ</w:t>
      </w:r>
      <w:r w:rsidRPr="00BA6270">
        <w:rPr>
          <w:rFonts w:ascii="Palatino Linotype" w:hAnsi="Palatino Linotype"/>
          <w:spacing w:val="1"/>
          <w:sz w:val="24"/>
          <w:szCs w:val="24"/>
        </w:rPr>
        <w:t>лат;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 кардани нархи мавсимии гази таби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гарм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инчунин нархи та</w:t>
      </w:r>
      <w:r w:rsidR="00BA6270">
        <w:rPr>
          <w:rFonts w:ascii="Palatino Linotype" w:hAnsi="Palatino Linotype"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spacing w:val="1"/>
          <w:sz w:val="24"/>
          <w:szCs w:val="24"/>
        </w:rPr>
        <w:t>йирёбандаи шабонар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зии ин намуд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lastRenderedPageBreak/>
        <w:t>- ба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исобгирии арзиши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харо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оти татби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 чорабини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</w:t>
      </w:r>
      <w:r w:rsidRPr="00BA6270">
        <w:rPr>
          <w:rFonts w:ascii="Palatino Linotype" w:hAnsi="Palatino Linotype"/>
          <w:spacing w:val="1"/>
          <w:sz w:val="24"/>
          <w:szCs w:val="24"/>
        </w:rPr>
        <w:t>ии энергия, харо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оти дастго</w:t>
      </w:r>
      <w:r w:rsidR="00BA6270">
        <w:rPr>
          <w:rFonts w:ascii="Palatino Linotype" w:hAnsi="Palatino Linotype"/>
          <w:spacing w:val="1"/>
          <w:sz w:val="24"/>
          <w:szCs w:val="24"/>
        </w:rPr>
        <w:t>ҳҳ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бо истифодаи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энергияи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ароршаванда, ки дар доираи барнома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оид ба зиёд кардани самараи истеъмоли энергия та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ия мешаванд;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дастгирии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оид ба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намудани лои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 ва барнома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мошину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изот, асбоб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восита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техникии воридотии дорои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энергия, ки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ангоми и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рои барнома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давлатии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</w:t>
      </w:r>
      <w:r w:rsidRPr="00BA6270">
        <w:rPr>
          <w:rFonts w:ascii="Palatino Linotype" w:hAnsi="Palatino Linotype"/>
          <w:spacing w:val="1"/>
          <w:sz w:val="24"/>
          <w:szCs w:val="24"/>
        </w:rPr>
        <w:t>ии энергия бо тартиби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арраргардида метавонанд аз бо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 гумрук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озод карда шаванд;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авасмандгардонии субъект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хо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агидор, новобаста аз шакли ташкилию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о, дар сохтмони объект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бо истифодаи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алтернатив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ароршавандаи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ба шабака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системаи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васл кардани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ароршавандаи энергия бо тартиби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арраргардида.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26. Чора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таъсиррасон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дар мавриди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айрисамаранок истифода бурдани захира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 ва ма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сулоти с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1. Чора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таъсиррасон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мавриди </w:t>
      </w:r>
      <w:r w:rsidR="00BA6270">
        <w:rPr>
          <w:rFonts w:ascii="Palatino Linotype" w:hAnsi="Palatino Linotype"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spacing w:val="1"/>
          <w:sz w:val="24"/>
          <w:szCs w:val="24"/>
        </w:rPr>
        <w:t>айрисамаранок истифода бурдани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аз тарафи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оми ваколатдори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бо тартиби муайяннамудаи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татби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карда мешаванд.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Асос барои татби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 чора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таъсиррасон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ати </w:t>
      </w:r>
      <w:r w:rsidR="00BA6270">
        <w:rPr>
          <w:rFonts w:ascii="Palatino Linotype" w:hAnsi="Palatino Linotype"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spacing w:val="1"/>
          <w:sz w:val="24"/>
          <w:szCs w:val="24"/>
        </w:rPr>
        <w:t>айрисамаранок истифода бурдани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ин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оянд: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талафоти аз меъёр зиёди захира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 ва 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сулоти сузишворию энергетик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истифодаи та</w:t>
      </w:r>
      <w:r w:rsidR="00BA6270">
        <w:rPr>
          <w:rFonts w:ascii="Palatino Linotype" w:hAnsi="Palatino Linotype"/>
          <w:spacing w:val="1"/>
          <w:sz w:val="24"/>
          <w:szCs w:val="24"/>
        </w:rPr>
        <w:t>ҷҳ</w:t>
      </w:r>
      <w:r w:rsidRPr="00BA6270">
        <w:rPr>
          <w:rFonts w:ascii="Palatino Linotype" w:hAnsi="Palatino Linotype"/>
          <w:spacing w:val="1"/>
          <w:sz w:val="24"/>
          <w:szCs w:val="24"/>
        </w:rPr>
        <w:t>изоту мавод ва раванд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технологии </w:t>
      </w:r>
      <w:r w:rsidR="00BA6270">
        <w:rPr>
          <w:rFonts w:ascii="Palatino Linotype" w:hAnsi="Palatino Linotype"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spacing w:val="1"/>
          <w:sz w:val="24"/>
          <w:szCs w:val="24"/>
        </w:rPr>
        <w:t>айрисамаранок;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аз меъёри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арраргардида барзиёд сарф кардани с</w:t>
      </w:r>
      <w:r w:rsidR="00BA6270">
        <w:rPr>
          <w:rFonts w:ascii="Palatino Linotype" w:hAnsi="Palatino Linotype"/>
          <w:spacing w:val="1"/>
          <w:sz w:val="24"/>
          <w:szCs w:val="24"/>
        </w:rPr>
        <w:t>ӯ</w:t>
      </w:r>
      <w:r w:rsidRPr="00BA6270">
        <w:rPr>
          <w:rFonts w:ascii="Palatino Linotype" w:hAnsi="Palatino Linotype"/>
          <w:spacing w:val="1"/>
          <w:sz w:val="24"/>
          <w:szCs w:val="24"/>
        </w:rPr>
        <w:t>зишвор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,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гарм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набудани асбоб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исобгир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ё мувофи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набудани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 ба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оидаю меъёр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ор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БОБИ 10.</w:t>
      </w:r>
    </w:p>
    <w:p w:rsidR="00A97A69" w:rsidRPr="00BA6270" w:rsidRDefault="00A97A69" w:rsidP="00A97A6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ФОНДИ РУШДИ МАНБАЪ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АРОРШАВАНДАИ ЭНЕРГИЯ,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27. Фонди рушди манбаъ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ароршавандаи энергия,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1. Бо ма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сади дастгирии давлатии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Фонди рушди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ароршавандаи энергия,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энергияро таъсис меди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Фонди рушди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ароршавандаи энергия,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сохтори муста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ил буда, тартиби ташкил ва фаъолияти он дар асоси Низомнома, ки онро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укумати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тасди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мекунад, муайян мегардад.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28. Сарчашма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Фонди рушди манбаъ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ароршавандаи энергия,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lastRenderedPageBreak/>
        <w:t>1. Сарчашма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Фонди рушди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ароршавандаи энергия,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аз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исоби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зерин ташаккул меёбанд: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мабла</w:t>
      </w:r>
      <w:r w:rsidR="00BA6270">
        <w:rPr>
          <w:rFonts w:ascii="Palatino Linotype" w:hAnsi="Palatino Linotype"/>
          <w:spacing w:val="1"/>
          <w:sz w:val="24"/>
          <w:szCs w:val="24"/>
        </w:rPr>
        <w:t>ғҳ</w:t>
      </w:r>
      <w:r w:rsidRPr="00BA6270">
        <w:rPr>
          <w:rFonts w:ascii="Palatino Linotype" w:hAnsi="Palatino Linotype"/>
          <w:spacing w:val="1"/>
          <w:sz w:val="24"/>
          <w:szCs w:val="24"/>
        </w:rPr>
        <w:t>ои ихтиёран супурдаи шахсони во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е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қӣ</w:t>
      </w:r>
      <w:r w:rsidRPr="00BA6270">
        <w:rPr>
          <w:rFonts w:ascii="Palatino Linotype" w:hAnsi="Palatino Linotype"/>
          <w:spacing w:val="1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мабла</w:t>
      </w:r>
      <w:r w:rsidR="00BA6270">
        <w:rPr>
          <w:rFonts w:ascii="Palatino Linotype" w:hAnsi="Palatino Linotype"/>
          <w:spacing w:val="1"/>
          <w:sz w:val="24"/>
          <w:szCs w:val="24"/>
        </w:rPr>
        <w:t>ғ</w:t>
      </w:r>
      <w:r w:rsidRPr="00BA6270">
        <w:rPr>
          <w:rFonts w:ascii="Palatino Linotype" w:hAnsi="Palatino Linotype"/>
          <w:spacing w:val="1"/>
          <w:sz w:val="24"/>
          <w:szCs w:val="24"/>
        </w:rPr>
        <w:t>гузории давлат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>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дигар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ое, ки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манъ накардааст.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Истифодаи мабла</w:t>
      </w:r>
      <w:r w:rsidR="00BA6270">
        <w:rPr>
          <w:rFonts w:ascii="Palatino Linotype" w:hAnsi="Palatino Linotype"/>
          <w:spacing w:val="1"/>
          <w:sz w:val="24"/>
          <w:szCs w:val="24"/>
        </w:rPr>
        <w:t>ғҳ</w:t>
      </w:r>
      <w:r w:rsidRPr="00BA6270">
        <w:rPr>
          <w:rFonts w:ascii="Palatino Linotype" w:hAnsi="Palatino Linotype"/>
          <w:spacing w:val="1"/>
          <w:sz w:val="24"/>
          <w:szCs w:val="24"/>
        </w:rPr>
        <w:t>ои Фонди рушди манбаъ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бар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ароршавандаи энергия,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тиб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 тартиби му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аррарнамудаи Низомномаи Фонди мазкур амал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карда мешавад.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БОБИ 11.</w:t>
      </w:r>
    </w:p>
    <w:p w:rsidR="00A97A69" w:rsidRPr="00BA6270" w:rsidRDefault="00A97A69" w:rsidP="00A97A69">
      <w:pPr>
        <w:pStyle w:val="a3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МУ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АРРАРОТИ ХОТИМАВ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Моддаи 29.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амкории байналмилал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самаранокии энергия 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1.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амкории байналмилалии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мутоби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и санад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ии байналмилалие, ки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он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оро эътироф кардааст ва тиб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сурат мегирад.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2. Самт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ои асосии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амкории байналмилал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 ин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оянд: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- мубодилаи ба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амдигар муфид бо ташкилот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хори</w:t>
      </w:r>
      <w:r w:rsidR="00BA6270">
        <w:rPr>
          <w:rFonts w:ascii="Palatino Linotype" w:hAnsi="Palatino Linotype"/>
          <w:spacing w:val="1"/>
          <w:sz w:val="24"/>
          <w:szCs w:val="24"/>
        </w:rPr>
        <w:t>ҷӣ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байналмилал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оид ба технология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 xml:space="preserve">- иштироки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икистон дар лои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байналмилалии со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мар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ила ба мар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ила бо талаботи стандарт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байналмилал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мутоби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гардонидани нишонди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анда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энергия;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- ташкил ва иштирок дар чорабини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ои байналмилал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оид ба сарфа</w:t>
      </w:r>
      <w:r w:rsidR="00BA6270">
        <w:rPr>
          <w:rFonts w:ascii="Palatino Linotype" w:hAnsi="Palatino Linotype"/>
          <w:spacing w:val="1"/>
          <w:sz w:val="24"/>
          <w:szCs w:val="24"/>
        </w:rPr>
        <w:t>ҷӯӣ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самаранокии энергия.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Моддаи 30.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авобгар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 барои риоя накардани талаботи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онуни мазкур</w:t>
      </w:r>
    </w:p>
    <w:p w:rsidR="00A97A69" w:rsidRPr="00BA6270" w:rsidRDefault="00A97A69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 w:rsidRPr="00BA6270">
        <w:rPr>
          <w:rFonts w:ascii="Palatino Linotype" w:hAnsi="Palatino Linotype"/>
          <w:spacing w:val="1"/>
          <w:sz w:val="24"/>
          <w:szCs w:val="24"/>
        </w:rPr>
        <w:t>Шахсони во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е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ва 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у</w:t>
      </w:r>
      <w:r w:rsidR="00BA6270">
        <w:rPr>
          <w:rFonts w:ascii="Palatino Linotype" w:hAnsi="Palatino Linotype"/>
          <w:spacing w:val="1"/>
          <w:sz w:val="24"/>
          <w:szCs w:val="24"/>
        </w:rPr>
        <w:t>қӣ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барои риоя накардани талаботи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>онуни мазкур мутоби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 </w:t>
      </w:r>
      <w:r w:rsidR="00BA6270">
        <w:rPr>
          <w:rFonts w:ascii="Palatino Linotype" w:hAnsi="Palatino Linotype"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икистон ба </w:t>
      </w:r>
      <w:r w:rsidR="00BA6270">
        <w:rPr>
          <w:rFonts w:ascii="Palatino Linotype" w:hAnsi="Palatino Linotype"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spacing w:val="1"/>
          <w:sz w:val="24"/>
          <w:szCs w:val="24"/>
        </w:rPr>
        <w:t>авобгар</w:t>
      </w:r>
      <w:r w:rsidR="00BA6270">
        <w:rPr>
          <w:rFonts w:ascii="Palatino Linotype" w:hAnsi="Palatino Linotype"/>
          <w:spacing w:val="1"/>
          <w:sz w:val="24"/>
          <w:szCs w:val="24"/>
        </w:rPr>
        <w:t>ӣ</w:t>
      </w:r>
      <w:r w:rsidRPr="00BA6270">
        <w:rPr>
          <w:rFonts w:ascii="Palatino Linotype" w:hAnsi="Palatino Linotype"/>
          <w:spacing w:val="1"/>
          <w:sz w:val="24"/>
          <w:szCs w:val="24"/>
        </w:rPr>
        <w:t xml:space="preserve"> кашида мешаванд.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Моддаи 31. Дар бораи аз эътибор со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ит донистани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онуни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ум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урии То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икистон «Дар бораи сарфа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ҷӯ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ии энергия»</w:t>
      </w:r>
    </w:p>
    <w:p w:rsidR="00A97A69" w:rsidRPr="00BA6270" w:rsidRDefault="00BA6270" w:rsidP="00A97A69">
      <w:pPr>
        <w:pStyle w:val="a3"/>
        <w:rPr>
          <w:rFonts w:ascii="Palatino Linotype" w:hAnsi="Palatino Linotype"/>
          <w:spacing w:val="1"/>
          <w:sz w:val="24"/>
          <w:szCs w:val="24"/>
        </w:rPr>
      </w:pPr>
      <w:r>
        <w:rPr>
          <w:rFonts w:ascii="Palatino Linotype" w:hAnsi="Palatino Linotype"/>
          <w:spacing w:val="1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икистон аз 10 майи соли 2002 «Дар бораи сарфа</w:t>
      </w:r>
      <w:r>
        <w:rPr>
          <w:rFonts w:ascii="Palatino Linotype" w:hAnsi="Palatino Linotype"/>
          <w:spacing w:val="1"/>
          <w:sz w:val="24"/>
          <w:szCs w:val="24"/>
        </w:rPr>
        <w:t>ҷӯ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ии энергия» (Ахбори Ма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лиси Олии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урии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икистон,           с. 2002, №4,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. 1, мод. 242) аз эътибор со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ит дониста 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Моддаи 32. Тартиби мавриди амал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 xml:space="preserve">арор додани </w:t>
      </w:r>
      <w:r w:rsidR="00BA6270"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BA6270">
        <w:rPr>
          <w:rFonts w:ascii="Palatino Linotype" w:hAnsi="Palatino Linotype"/>
          <w:b/>
          <w:bCs/>
          <w:spacing w:val="1"/>
          <w:sz w:val="24"/>
          <w:szCs w:val="24"/>
        </w:rPr>
        <w:t>онуни мазкур</w:t>
      </w:r>
    </w:p>
    <w:p w:rsidR="00A97A69" w:rsidRPr="00BA6270" w:rsidRDefault="00BA6270" w:rsidP="00A97A69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pacing w:val="1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онуни мазкур пас аз интишори расм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 xml:space="preserve"> мавриди амал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="00A97A69" w:rsidRPr="00BA6270">
        <w:rPr>
          <w:rFonts w:ascii="Palatino Linotype" w:hAnsi="Palatino Linotype"/>
          <w:spacing w:val="1"/>
          <w:sz w:val="24"/>
          <w:szCs w:val="24"/>
        </w:rPr>
        <w:t>арор дода шавад.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A97A69" w:rsidRPr="00BA6270" w:rsidRDefault="00A97A69" w:rsidP="00A97A69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sz w:val="24"/>
          <w:szCs w:val="24"/>
        </w:rPr>
        <w:t xml:space="preserve">       </w:t>
      </w:r>
      <w:r w:rsidRPr="00BA6270">
        <w:rPr>
          <w:rFonts w:ascii="Palatino Linotype" w:hAnsi="Palatino Linotype"/>
          <w:b/>
          <w:bCs/>
          <w:sz w:val="24"/>
          <w:szCs w:val="24"/>
        </w:rPr>
        <w:t xml:space="preserve"> Президенти </w:t>
      </w:r>
    </w:p>
    <w:p w:rsidR="00A97A69" w:rsidRPr="00BA6270" w:rsidRDefault="00BA6270" w:rsidP="00A97A69">
      <w:pPr>
        <w:pStyle w:val="a3"/>
        <w:rPr>
          <w:rFonts w:ascii="Palatino Linotype" w:hAnsi="Palatino Linotype"/>
          <w:b/>
          <w:bCs/>
          <w:cap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Ҷ</w:t>
      </w:r>
      <w:r w:rsidR="00A97A69" w:rsidRPr="00BA627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="00A97A69" w:rsidRPr="00BA6270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="00A97A69" w:rsidRPr="00BA6270">
        <w:rPr>
          <w:rFonts w:ascii="Palatino Linotype" w:hAnsi="Palatino Linotype"/>
          <w:b/>
          <w:bCs/>
          <w:sz w:val="24"/>
          <w:szCs w:val="24"/>
        </w:rPr>
        <w:t>икистон                                            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="00A97A69" w:rsidRPr="00BA627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A97A69" w:rsidRPr="00BA6270">
        <w:rPr>
          <w:rFonts w:ascii="Palatino Linotype" w:hAnsi="Palatino Linotype"/>
          <w:b/>
          <w:bCs/>
          <w:caps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z w:val="24"/>
          <w:szCs w:val="24"/>
        </w:rPr>
        <w:t>ҳ</w:t>
      </w:r>
      <w:r w:rsidR="00A97A69" w:rsidRPr="00BA6270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A97A69" w:rsidRPr="00BA6270" w:rsidRDefault="00A97A69" w:rsidP="00A97A69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>ш.Душанбе, 19 сентябри соли 2013 №1018</w:t>
      </w:r>
    </w:p>
    <w:p w:rsidR="00A97A69" w:rsidRPr="00BA6270" w:rsidRDefault="00A97A69" w:rsidP="00A97A69">
      <w:pPr>
        <w:pStyle w:val="a3"/>
        <w:rPr>
          <w:rFonts w:ascii="Palatino Linotype" w:hAnsi="Palatino Linotype"/>
          <w:sz w:val="24"/>
          <w:szCs w:val="24"/>
        </w:rPr>
      </w:pP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p w:rsidR="00D5679B" w:rsidRPr="00BA6270" w:rsidRDefault="00D5679B" w:rsidP="00D5679B">
      <w:pPr>
        <w:pStyle w:val="a3"/>
        <w:ind w:firstLine="0"/>
        <w:rPr>
          <w:rFonts w:ascii="Palatino Linotype" w:hAnsi="Palatino Linotype"/>
          <w:sz w:val="24"/>
          <w:szCs w:val="24"/>
        </w:rPr>
      </w:pPr>
      <w:r w:rsidRPr="00BA6270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p w:rsidR="00D5679B" w:rsidRPr="00BA6270" w:rsidRDefault="00D5679B" w:rsidP="00D5679B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p w:rsidR="00D5679B" w:rsidRPr="00BA6270" w:rsidRDefault="00D5679B">
      <w:pPr>
        <w:rPr>
          <w:rFonts w:ascii="Palatino Linotype" w:hAnsi="Palatino Linotype"/>
          <w:sz w:val="24"/>
          <w:szCs w:val="24"/>
        </w:rPr>
      </w:pPr>
    </w:p>
    <w:sectPr w:rsidR="00D5679B" w:rsidRPr="00BA6270" w:rsidSect="00BF037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>
    <w:useFELayout/>
  </w:compat>
  <w:rsids>
    <w:rsidRoot w:val="00D5679B"/>
    <w:rsid w:val="0065494E"/>
    <w:rsid w:val="00A97A69"/>
    <w:rsid w:val="00BA6270"/>
    <w:rsid w:val="00D5679B"/>
    <w:rsid w:val="00E07182"/>
    <w:rsid w:val="00F7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5679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D5679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D5679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D567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2013-09-23T02:14:00Z</dcterms:created>
  <dcterms:modified xsi:type="dcterms:W3CDTF">2013-09-23T02:49:00Z</dcterms:modified>
</cp:coreProperties>
</file>