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F97" w:rsidRPr="000A3F97" w:rsidRDefault="000A3F97" w:rsidP="000A3F97">
      <w:pPr>
        <w:pStyle w:val="a4"/>
        <w:jc w:val="center"/>
        <w:rPr>
          <w:caps w:val="0"/>
          <w:sz w:val="56"/>
          <w:szCs w:val="56"/>
        </w:rPr>
      </w:pPr>
      <w:bookmarkStart w:id="0" w:name="_GoBack"/>
      <w:r w:rsidRPr="000A3F97">
        <w:rPr>
          <w:rFonts w:ascii="Cambria" w:hAnsi="Cambria" w:cs="Cambria"/>
          <w:caps w:val="0"/>
          <w:sz w:val="56"/>
          <w:szCs w:val="56"/>
        </w:rPr>
        <w:t>Қ</w:t>
      </w:r>
      <w:r w:rsidRPr="000A3F97">
        <w:rPr>
          <w:caps w:val="0"/>
          <w:sz w:val="56"/>
          <w:szCs w:val="56"/>
        </w:rPr>
        <w:t xml:space="preserve">онуни </w:t>
      </w:r>
      <w:r w:rsidRPr="000A3F97">
        <w:rPr>
          <w:rFonts w:ascii="Cambria" w:hAnsi="Cambria" w:cs="Cambria"/>
          <w:caps w:val="0"/>
          <w:sz w:val="56"/>
          <w:szCs w:val="56"/>
        </w:rPr>
        <w:t>Ҷ</w:t>
      </w:r>
      <w:r w:rsidRPr="000A3F97">
        <w:rPr>
          <w:caps w:val="0"/>
          <w:sz w:val="56"/>
          <w:szCs w:val="56"/>
        </w:rPr>
        <w:t>ум</w:t>
      </w:r>
      <w:r w:rsidRPr="000A3F97">
        <w:rPr>
          <w:rFonts w:ascii="Cambria" w:hAnsi="Cambria" w:cs="Cambria"/>
          <w:caps w:val="0"/>
          <w:sz w:val="56"/>
          <w:szCs w:val="56"/>
        </w:rPr>
        <w:t>ҳ</w:t>
      </w:r>
      <w:r w:rsidRPr="000A3F97">
        <w:rPr>
          <w:caps w:val="0"/>
          <w:sz w:val="56"/>
          <w:szCs w:val="56"/>
        </w:rPr>
        <w:t>урии То</w:t>
      </w:r>
      <w:r w:rsidRPr="000A3F97">
        <w:rPr>
          <w:rFonts w:ascii="Cambria" w:hAnsi="Cambria" w:cs="Cambria"/>
          <w:caps w:val="0"/>
          <w:sz w:val="56"/>
          <w:szCs w:val="56"/>
        </w:rPr>
        <w:t>ҷ</w:t>
      </w:r>
      <w:r w:rsidRPr="000A3F97">
        <w:rPr>
          <w:caps w:val="0"/>
          <w:sz w:val="56"/>
          <w:szCs w:val="56"/>
        </w:rPr>
        <w:t xml:space="preserve">икистон </w:t>
      </w:r>
    </w:p>
    <w:bookmarkEnd w:id="0"/>
    <w:p w:rsidR="000A3F97" w:rsidRPr="000A3F97" w:rsidRDefault="000A3F97" w:rsidP="000A3F97">
      <w:pPr>
        <w:pStyle w:val="a4"/>
        <w:jc w:val="center"/>
        <w:rPr>
          <w:rFonts w:ascii="Arial Tj" w:hAnsi="Arial Tj"/>
          <w:b w:val="0"/>
          <w:bCs w:val="0"/>
          <w:sz w:val="36"/>
          <w:szCs w:val="36"/>
        </w:rPr>
      </w:pPr>
      <w:r w:rsidRPr="000A3F97">
        <w:rPr>
          <w:rFonts w:ascii="Arial Tj" w:hAnsi="Arial Tj"/>
          <w:b w:val="0"/>
          <w:bCs w:val="0"/>
          <w:caps w:val="0"/>
          <w:sz w:val="36"/>
          <w:szCs w:val="36"/>
        </w:rPr>
        <w:t>Дар бораи ворид намудани та</w:t>
      </w:r>
      <w:r w:rsidRPr="000A3F97">
        <w:rPr>
          <w:rFonts w:ascii="Calibri" w:hAnsi="Calibri" w:cs="Calibri"/>
          <w:b w:val="0"/>
          <w:bCs w:val="0"/>
          <w:caps w:val="0"/>
          <w:sz w:val="36"/>
          <w:szCs w:val="36"/>
        </w:rPr>
        <w:t>ғ</w:t>
      </w:r>
      <w:r w:rsidRPr="000A3F97">
        <w:rPr>
          <w:rFonts w:ascii="Arial Tj" w:hAnsi="Arial Tj"/>
          <w:b w:val="0"/>
          <w:bCs w:val="0"/>
          <w:caps w:val="0"/>
          <w:sz w:val="36"/>
          <w:szCs w:val="36"/>
        </w:rPr>
        <w:t>йиру илова</w:t>
      </w:r>
      <w:r w:rsidRPr="000A3F97">
        <w:rPr>
          <w:rFonts w:ascii="Calibri" w:hAnsi="Calibri" w:cs="Calibri"/>
          <w:b w:val="0"/>
          <w:bCs w:val="0"/>
          <w:caps w:val="0"/>
          <w:sz w:val="36"/>
          <w:szCs w:val="36"/>
        </w:rPr>
        <w:t>ҳ</w:t>
      </w:r>
      <w:r w:rsidRPr="000A3F97">
        <w:rPr>
          <w:rFonts w:ascii="Arial Tj" w:hAnsi="Arial Tj"/>
          <w:b w:val="0"/>
          <w:bCs w:val="0"/>
          <w:caps w:val="0"/>
          <w:sz w:val="36"/>
          <w:szCs w:val="36"/>
        </w:rPr>
        <w:t>о ба Кодекси мурофиавии и</w:t>
      </w:r>
      <w:r w:rsidRPr="000A3F97">
        <w:rPr>
          <w:rFonts w:ascii="Calibri" w:hAnsi="Calibri" w:cs="Calibri"/>
          <w:b w:val="0"/>
          <w:bCs w:val="0"/>
          <w:caps w:val="0"/>
          <w:sz w:val="36"/>
          <w:szCs w:val="36"/>
        </w:rPr>
        <w:t>қ</w:t>
      </w:r>
      <w:r w:rsidRPr="000A3F97">
        <w:rPr>
          <w:rFonts w:ascii="Arial Tj" w:hAnsi="Arial Tj"/>
          <w:b w:val="0"/>
          <w:bCs w:val="0"/>
          <w:caps w:val="0"/>
          <w:sz w:val="36"/>
          <w:szCs w:val="36"/>
        </w:rPr>
        <w:t xml:space="preserve">тисодии </w:t>
      </w:r>
      <w:r w:rsidRPr="000A3F97">
        <w:rPr>
          <w:rFonts w:ascii="Calibri" w:hAnsi="Calibri" w:cs="Calibri"/>
          <w:b w:val="0"/>
          <w:bCs w:val="0"/>
          <w:caps w:val="0"/>
          <w:sz w:val="36"/>
          <w:szCs w:val="36"/>
        </w:rPr>
        <w:t>Ҷ</w:t>
      </w:r>
      <w:r w:rsidRPr="000A3F97">
        <w:rPr>
          <w:rFonts w:ascii="Arial Tj" w:hAnsi="Arial Tj"/>
          <w:b w:val="0"/>
          <w:bCs w:val="0"/>
          <w:caps w:val="0"/>
          <w:sz w:val="36"/>
          <w:szCs w:val="36"/>
        </w:rPr>
        <w:t>ум</w:t>
      </w:r>
      <w:r w:rsidRPr="000A3F97">
        <w:rPr>
          <w:rFonts w:ascii="Calibri" w:hAnsi="Calibri" w:cs="Calibri"/>
          <w:b w:val="0"/>
          <w:bCs w:val="0"/>
          <w:caps w:val="0"/>
          <w:sz w:val="36"/>
          <w:szCs w:val="36"/>
        </w:rPr>
        <w:t>ҳ</w:t>
      </w:r>
      <w:r w:rsidRPr="000A3F97">
        <w:rPr>
          <w:rFonts w:ascii="Arial Tj" w:hAnsi="Arial Tj"/>
          <w:b w:val="0"/>
          <w:bCs w:val="0"/>
          <w:caps w:val="0"/>
          <w:sz w:val="36"/>
          <w:szCs w:val="36"/>
        </w:rPr>
        <w:t>урии То</w:t>
      </w:r>
      <w:r w:rsidRPr="000A3F97">
        <w:rPr>
          <w:rFonts w:ascii="Calibri" w:hAnsi="Calibri" w:cs="Calibri"/>
          <w:b w:val="0"/>
          <w:bCs w:val="0"/>
          <w:caps w:val="0"/>
          <w:sz w:val="36"/>
          <w:szCs w:val="36"/>
        </w:rPr>
        <w:t>ҷ</w:t>
      </w:r>
      <w:r w:rsidRPr="000A3F97">
        <w:rPr>
          <w:rFonts w:ascii="Arial Tj" w:hAnsi="Arial Tj"/>
          <w:b w:val="0"/>
          <w:bCs w:val="0"/>
          <w:caps w:val="0"/>
          <w:sz w:val="36"/>
          <w:szCs w:val="36"/>
        </w:rPr>
        <w:t>икистон</w:t>
      </w:r>
    </w:p>
    <w:p w:rsidR="000A3F97" w:rsidRDefault="000A3F97" w:rsidP="000A3F97">
      <w:pPr>
        <w:pStyle w:val="a3"/>
        <w:rPr>
          <w:spacing w:val="5"/>
          <w:sz w:val="16"/>
          <w:szCs w:val="16"/>
        </w:rPr>
      </w:pPr>
      <w:r>
        <w:rPr>
          <w:b/>
          <w:bCs/>
          <w:spacing w:val="5"/>
          <w:sz w:val="16"/>
          <w:szCs w:val="16"/>
        </w:rPr>
        <w:t>Моддаи 1.</w:t>
      </w:r>
      <w:r>
        <w:rPr>
          <w:spacing w:val="5"/>
          <w:sz w:val="16"/>
          <w:szCs w:val="16"/>
        </w:rPr>
        <w:t xml:space="preserve"> Ба </w:t>
      </w:r>
      <w:hyperlink r:id="rId4" w:history="1">
        <w:r>
          <w:rPr>
            <w:spacing w:val="5"/>
            <w:sz w:val="16"/>
            <w:szCs w:val="16"/>
          </w:rPr>
          <w:t>Кодекси мурофиавии и</w:t>
        </w:r>
        <w:r>
          <w:rPr>
            <w:rFonts w:ascii="Calibri" w:hAnsi="Calibri" w:cs="Calibri"/>
            <w:spacing w:val="5"/>
            <w:sz w:val="16"/>
            <w:szCs w:val="16"/>
          </w:rPr>
          <w:t>қ</w:t>
        </w:r>
        <w:r>
          <w:rPr>
            <w:spacing w:val="5"/>
            <w:sz w:val="16"/>
            <w:szCs w:val="16"/>
          </w:rPr>
          <w:t xml:space="preserve">тисодии </w:t>
        </w:r>
        <w:r>
          <w:rPr>
            <w:rFonts w:ascii="Calibri" w:hAnsi="Calibri" w:cs="Calibri"/>
            <w:spacing w:val="5"/>
            <w:sz w:val="16"/>
            <w:szCs w:val="16"/>
          </w:rPr>
          <w:t>Ҷ</w:t>
        </w:r>
        <w:r>
          <w:rPr>
            <w:spacing w:val="5"/>
            <w:sz w:val="16"/>
            <w:szCs w:val="16"/>
          </w:rPr>
          <w:t>ум</w:t>
        </w:r>
        <w:r>
          <w:rPr>
            <w:rFonts w:ascii="Calibri" w:hAnsi="Calibri" w:cs="Calibri"/>
            <w:spacing w:val="5"/>
            <w:sz w:val="16"/>
            <w:szCs w:val="16"/>
          </w:rPr>
          <w:t>ҳ</w:t>
        </w:r>
        <w:r>
          <w:rPr>
            <w:spacing w:val="5"/>
            <w:sz w:val="16"/>
            <w:szCs w:val="16"/>
          </w:rPr>
          <w:t>урии То</w:t>
        </w:r>
        <w:r>
          <w:rPr>
            <w:rFonts w:ascii="Calibri" w:hAnsi="Calibri" w:cs="Calibri"/>
            <w:spacing w:val="5"/>
            <w:sz w:val="16"/>
            <w:szCs w:val="16"/>
          </w:rPr>
          <w:t>ҷ</w:t>
        </w:r>
        <w:r>
          <w:rPr>
            <w:spacing w:val="5"/>
            <w:sz w:val="16"/>
            <w:szCs w:val="16"/>
          </w:rPr>
          <w:t>икистон</w:t>
        </w:r>
      </w:hyperlink>
      <w:r>
        <w:rPr>
          <w:spacing w:val="5"/>
          <w:sz w:val="16"/>
          <w:szCs w:val="16"/>
        </w:rPr>
        <w:t xml:space="preserve">, ки бо </w:t>
      </w:r>
      <w:r>
        <w:rPr>
          <w:rFonts w:ascii="Calibri" w:hAnsi="Calibri" w:cs="Calibri"/>
          <w:spacing w:val="5"/>
          <w:sz w:val="16"/>
          <w:szCs w:val="16"/>
        </w:rPr>
        <w:t>Қ</w:t>
      </w:r>
      <w:r>
        <w:rPr>
          <w:spacing w:val="5"/>
          <w:sz w:val="16"/>
          <w:szCs w:val="16"/>
        </w:rPr>
        <w:t xml:space="preserve">онуни </w:t>
      </w:r>
      <w:r>
        <w:rPr>
          <w:rFonts w:ascii="Calibri" w:hAnsi="Calibri" w:cs="Calibri"/>
          <w:spacing w:val="5"/>
          <w:sz w:val="16"/>
          <w:szCs w:val="16"/>
        </w:rPr>
        <w:t>Ҷ</w:t>
      </w:r>
      <w:r>
        <w:rPr>
          <w:spacing w:val="5"/>
          <w:sz w:val="16"/>
          <w:szCs w:val="16"/>
        </w:rPr>
        <w:t>ум</w:t>
      </w:r>
      <w:r>
        <w:rPr>
          <w:rFonts w:ascii="Calibri" w:hAnsi="Calibri" w:cs="Calibri"/>
          <w:spacing w:val="5"/>
          <w:sz w:val="16"/>
          <w:szCs w:val="16"/>
        </w:rPr>
        <w:t>ҳ</w:t>
      </w:r>
      <w:r>
        <w:rPr>
          <w:spacing w:val="5"/>
          <w:sz w:val="16"/>
          <w:szCs w:val="16"/>
        </w:rPr>
        <w:t>урии То</w:t>
      </w:r>
      <w:r>
        <w:rPr>
          <w:rFonts w:ascii="Calibri" w:hAnsi="Calibri" w:cs="Calibri"/>
          <w:spacing w:val="5"/>
          <w:sz w:val="16"/>
          <w:szCs w:val="16"/>
        </w:rPr>
        <w:t>ҷ</w:t>
      </w:r>
      <w:r>
        <w:rPr>
          <w:spacing w:val="5"/>
          <w:sz w:val="16"/>
          <w:szCs w:val="16"/>
        </w:rPr>
        <w:t xml:space="preserve">икистон аз 5 январи соли 2008 </w:t>
      </w:r>
      <w:r>
        <w:rPr>
          <w:rFonts w:ascii="Calibri" w:hAnsi="Calibri" w:cs="Calibri"/>
          <w:spacing w:val="5"/>
          <w:sz w:val="16"/>
          <w:szCs w:val="16"/>
        </w:rPr>
        <w:t>қ</w:t>
      </w:r>
      <w:r>
        <w:rPr>
          <w:spacing w:val="5"/>
          <w:sz w:val="16"/>
          <w:szCs w:val="16"/>
        </w:rPr>
        <w:t>абул шудааст (Ахбори Ма</w:t>
      </w:r>
      <w:r>
        <w:rPr>
          <w:rFonts w:ascii="Calibri" w:hAnsi="Calibri" w:cs="Calibri"/>
          <w:spacing w:val="5"/>
          <w:sz w:val="16"/>
          <w:szCs w:val="16"/>
        </w:rPr>
        <w:t>ҷ</w:t>
      </w:r>
      <w:r>
        <w:rPr>
          <w:spacing w:val="5"/>
          <w:sz w:val="16"/>
          <w:szCs w:val="16"/>
        </w:rPr>
        <w:t xml:space="preserve">лиси Олии </w:t>
      </w:r>
      <w:r>
        <w:rPr>
          <w:rFonts w:ascii="Calibri" w:hAnsi="Calibri" w:cs="Calibri"/>
          <w:spacing w:val="5"/>
          <w:sz w:val="16"/>
          <w:szCs w:val="16"/>
        </w:rPr>
        <w:t>Ҷ</w:t>
      </w:r>
      <w:r>
        <w:rPr>
          <w:spacing w:val="5"/>
          <w:sz w:val="16"/>
          <w:szCs w:val="16"/>
        </w:rPr>
        <w:t>ум</w:t>
      </w:r>
      <w:r>
        <w:rPr>
          <w:rFonts w:ascii="Calibri" w:hAnsi="Calibri" w:cs="Calibri"/>
          <w:spacing w:val="5"/>
          <w:sz w:val="16"/>
          <w:szCs w:val="16"/>
        </w:rPr>
        <w:t>ҳ</w:t>
      </w:r>
      <w:r>
        <w:rPr>
          <w:spacing w:val="5"/>
          <w:sz w:val="16"/>
          <w:szCs w:val="16"/>
        </w:rPr>
        <w:t>урии То</w:t>
      </w:r>
      <w:r>
        <w:rPr>
          <w:rFonts w:ascii="Calibri" w:hAnsi="Calibri" w:cs="Calibri"/>
          <w:spacing w:val="5"/>
          <w:sz w:val="16"/>
          <w:szCs w:val="16"/>
        </w:rPr>
        <w:t>ҷ</w:t>
      </w:r>
      <w:r>
        <w:rPr>
          <w:spacing w:val="5"/>
          <w:sz w:val="16"/>
          <w:szCs w:val="16"/>
        </w:rPr>
        <w:t xml:space="preserve">икистон, с.2008, №1, </w:t>
      </w:r>
      <w:r>
        <w:rPr>
          <w:rFonts w:ascii="Calibri" w:hAnsi="Calibri" w:cs="Calibri"/>
          <w:spacing w:val="5"/>
          <w:sz w:val="16"/>
          <w:szCs w:val="16"/>
        </w:rPr>
        <w:t>қ</w:t>
      </w:r>
      <w:r>
        <w:rPr>
          <w:spacing w:val="5"/>
          <w:sz w:val="16"/>
          <w:szCs w:val="16"/>
        </w:rPr>
        <w:t xml:space="preserve">. 1, мод. 4, мод. 5; с. 2011, №12, мод. 840; с. 2012, №7, мод. 719; с. 2013, №3, мод. 180; с. 2015, №11, мод. 954; с. 2017, №5, </w:t>
      </w:r>
      <w:r>
        <w:rPr>
          <w:rFonts w:ascii="Calibri" w:hAnsi="Calibri" w:cs="Calibri"/>
          <w:spacing w:val="5"/>
          <w:sz w:val="16"/>
          <w:szCs w:val="16"/>
        </w:rPr>
        <w:t>қ</w:t>
      </w:r>
      <w:r>
        <w:rPr>
          <w:spacing w:val="5"/>
          <w:sz w:val="16"/>
          <w:szCs w:val="16"/>
        </w:rPr>
        <w:t xml:space="preserve">. 1, мод. 277; с. 2018, №1, мод. 7, №7-8, мод. 523; с. 2019, №1, мод. 7; с. 2020, №4-5, мод. 235, №12, мод. 905; </w:t>
      </w:r>
      <w:r>
        <w:rPr>
          <w:rFonts w:ascii="Calibri" w:hAnsi="Calibri" w:cs="Calibri"/>
          <w:spacing w:val="5"/>
          <w:sz w:val="16"/>
          <w:szCs w:val="16"/>
        </w:rPr>
        <w:t>Қ</w:t>
      </w:r>
      <w:r>
        <w:rPr>
          <w:spacing w:val="5"/>
          <w:sz w:val="16"/>
          <w:szCs w:val="16"/>
        </w:rPr>
        <w:t xml:space="preserve">онуни </w:t>
      </w:r>
      <w:r>
        <w:rPr>
          <w:rFonts w:ascii="Calibri" w:hAnsi="Calibri" w:cs="Calibri"/>
          <w:spacing w:val="5"/>
          <w:sz w:val="16"/>
          <w:szCs w:val="16"/>
        </w:rPr>
        <w:t>Ҷ</w:t>
      </w:r>
      <w:r>
        <w:rPr>
          <w:spacing w:val="5"/>
          <w:sz w:val="16"/>
          <w:szCs w:val="16"/>
        </w:rPr>
        <w:t>ум</w:t>
      </w:r>
      <w:r>
        <w:rPr>
          <w:rFonts w:ascii="Calibri" w:hAnsi="Calibri" w:cs="Calibri"/>
          <w:spacing w:val="5"/>
          <w:sz w:val="16"/>
          <w:szCs w:val="16"/>
        </w:rPr>
        <w:t>ҳ</w:t>
      </w:r>
      <w:r>
        <w:rPr>
          <w:spacing w:val="5"/>
          <w:sz w:val="16"/>
          <w:szCs w:val="16"/>
        </w:rPr>
        <w:t>урии То</w:t>
      </w:r>
      <w:r>
        <w:rPr>
          <w:rFonts w:ascii="Calibri" w:hAnsi="Calibri" w:cs="Calibri"/>
          <w:spacing w:val="5"/>
          <w:sz w:val="16"/>
          <w:szCs w:val="16"/>
        </w:rPr>
        <w:t>ҷ</w:t>
      </w:r>
      <w:r>
        <w:rPr>
          <w:spacing w:val="5"/>
          <w:sz w:val="16"/>
          <w:szCs w:val="16"/>
        </w:rPr>
        <w:t>икистон аз 23 декабри соли 2021, №1818), та</w:t>
      </w:r>
      <w:r>
        <w:rPr>
          <w:rFonts w:ascii="Calibri" w:hAnsi="Calibri" w:cs="Calibri"/>
          <w:spacing w:val="5"/>
          <w:sz w:val="16"/>
          <w:szCs w:val="16"/>
        </w:rPr>
        <w:t>ғ</w:t>
      </w:r>
      <w:r>
        <w:rPr>
          <w:spacing w:val="5"/>
          <w:sz w:val="16"/>
          <w:szCs w:val="16"/>
        </w:rPr>
        <w:t>йиру илова</w:t>
      </w:r>
      <w:r>
        <w:rPr>
          <w:rFonts w:ascii="Calibri" w:hAnsi="Calibri" w:cs="Calibri"/>
          <w:spacing w:val="5"/>
          <w:sz w:val="16"/>
          <w:szCs w:val="16"/>
        </w:rPr>
        <w:t>ҳ</w:t>
      </w:r>
      <w:r>
        <w:rPr>
          <w:spacing w:val="5"/>
          <w:sz w:val="16"/>
          <w:szCs w:val="16"/>
        </w:rPr>
        <w:t>ои зерин ворид карда шаванд:</w:t>
      </w:r>
    </w:p>
    <w:p w:rsidR="000A3F97" w:rsidRDefault="000A3F97" w:rsidP="000A3F97">
      <w:pPr>
        <w:pStyle w:val="a3"/>
        <w:rPr>
          <w:sz w:val="16"/>
          <w:szCs w:val="16"/>
        </w:rPr>
      </w:pPr>
      <w:r>
        <w:rPr>
          <w:sz w:val="16"/>
          <w:szCs w:val="16"/>
        </w:rPr>
        <w:t>1. Ба моддаи 123</w:t>
      </w: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>сархати чорум бо мазмуни зерин илова карда шавад:</w:t>
      </w:r>
    </w:p>
    <w:p w:rsidR="000A3F97" w:rsidRDefault="000A3F97" w:rsidP="000A3F97">
      <w:pPr>
        <w:pStyle w:val="a3"/>
        <w:rPr>
          <w:sz w:val="16"/>
          <w:szCs w:val="16"/>
        </w:rPr>
      </w:pPr>
      <w:r>
        <w:rPr>
          <w:sz w:val="16"/>
          <w:szCs w:val="16"/>
        </w:rPr>
        <w:t>«- дар бораи харо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от оид ба гузаронидани амал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ро арз шуда бошад;».</w:t>
      </w:r>
    </w:p>
    <w:p w:rsidR="000A3F97" w:rsidRDefault="000A3F97" w:rsidP="000A3F9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2.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1 моддаи 272 сархати ну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ум бо мазмуни зерин илова карда шавад:</w:t>
      </w:r>
    </w:p>
    <w:p w:rsidR="000A3F97" w:rsidRDefault="000A3F97" w:rsidP="000A3F9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«- зикри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аблан боздошт гардидани 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рои санади суд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;». </w:t>
      </w:r>
    </w:p>
    <w:p w:rsidR="000A3F97" w:rsidRDefault="000A3F97" w:rsidP="000A3F9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3. Ба моддаи 275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4 бо мазмуни зерин илова карда шавад:</w:t>
      </w:r>
    </w:p>
    <w:p w:rsidR="000A3F97" w:rsidRDefault="000A3F97" w:rsidP="000A3F97">
      <w:pPr>
        <w:pStyle w:val="a3"/>
        <w:rPr>
          <w:sz w:val="16"/>
          <w:szCs w:val="16"/>
        </w:rPr>
      </w:pPr>
      <w:r>
        <w:rPr>
          <w:sz w:val="16"/>
          <w:szCs w:val="16"/>
        </w:rPr>
        <w:t>«4. Боздошти 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рои санади суд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дар мар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ила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назорат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ба судя, Раиси Суди Олии 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тисодии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ва муовинони </w:t>
      </w:r>
      <w:r>
        <w:rPr>
          <w:rFonts w:ascii="Calibri" w:hAnsi="Calibri" w:cs="Calibri"/>
          <w:sz w:val="16"/>
          <w:szCs w:val="16"/>
        </w:rPr>
        <w:t>ӯ</w:t>
      </w:r>
      <w:r>
        <w:rPr>
          <w:sz w:val="16"/>
          <w:szCs w:val="16"/>
        </w:rPr>
        <w:t xml:space="preserve"> на бештар аз як маротиба 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озат дода мешавад.».</w:t>
      </w:r>
    </w:p>
    <w:p w:rsidR="000A3F97" w:rsidRDefault="000A3F97" w:rsidP="000A3F97">
      <w:pPr>
        <w:pStyle w:val="a3"/>
        <w:rPr>
          <w:sz w:val="16"/>
          <w:szCs w:val="16"/>
        </w:rPr>
      </w:pPr>
      <w:r>
        <w:rPr>
          <w:sz w:val="16"/>
          <w:szCs w:val="16"/>
        </w:rPr>
        <w:t>4. Сархат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дуюм ва шашуми моддаи 300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хори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 карда шаванд.</w:t>
      </w:r>
    </w:p>
    <w:p w:rsidR="000A3F97" w:rsidRDefault="000A3F97" w:rsidP="000A3F97">
      <w:pPr>
        <w:pStyle w:val="a3"/>
        <w:rPr>
          <w:sz w:val="16"/>
          <w:szCs w:val="16"/>
        </w:rPr>
      </w:pPr>
      <w:r>
        <w:rPr>
          <w:sz w:val="16"/>
          <w:szCs w:val="16"/>
        </w:rPr>
        <w:t>5. Дар моддаи 300</w:t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:</w:t>
      </w:r>
    </w:p>
    <w:p w:rsidR="000A3F97" w:rsidRDefault="000A3F97" w:rsidP="000A3F9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- дар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1:</w:t>
      </w:r>
    </w:p>
    <w:p w:rsidR="000A3F97" w:rsidRDefault="000A3F97" w:rsidP="000A3F97">
      <w:pPr>
        <w:pStyle w:val="a3"/>
        <w:rPr>
          <w:sz w:val="16"/>
          <w:szCs w:val="16"/>
        </w:rPr>
      </w:pPr>
      <w:r>
        <w:rPr>
          <w:sz w:val="16"/>
          <w:szCs w:val="16"/>
        </w:rPr>
        <w:t>- дар сархати дуюм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«, чорум ва 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уми»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«ва чоруми» иваз ва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«аз хизмати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арб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озод шудан ё о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 xml:space="preserve">ози хизмати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арб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арордод дар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увва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Мусалла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икистон, дигар </w:t>
      </w:r>
      <w:r>
        <w:rPr>
          <w:rFonts w:ascii="Calibri" w:hAnsi="Calibri" w:cs="Calibri"/>
          <w:sz w:val="16"/>
          <w:szCs w:val="16"/>
        </w:rPr>
        <w:t>қӯ</w:t>
      </w:r>
      <w:r>
        <w:rPr>
          <w:sz w:val="16"/>
          <w:szCs w:val="16"/>
        </w:rPr>
        <w:t>шун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 ва во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ид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арбии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икистон,» хори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 карда шаванд; </w:t>
      </w:r>
    </w:p>
    <w:p w:rsidR="000A3F97" w:rsidRDefault="000A3F97" w:rsidP="000A3F97">
      <w:pPr>
        <w:pStyle w:val="a3"/>
        <w:rPr>
          <w:sz w:val="16"/>
          <w:szCs w:val="16"/>
        </w:rPr>
      </w:pPr>
      <w:r>
        <w:rPr>
          <w:sz w:val="16"/>
          <w:szCs w:val="16"/>
        </w:rPr>
        <w:t>- дар сархати сеюм калимаи «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афтуми» ба калимаи «пан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уми» ва аломати ну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тавергул «;» ба аломати ну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та иваз карда шаванд;</w:t>
      </w:r>
    </w:p>
    <w:p w:rsidR="000A3F97" w:rsidRDefault="000A3F97" w:rsidP="000A3F97">
      <w:pPr>
        <w:pStyle w:val="a3"/>
        <w:rPr>
          <w:sz w:val="16"/>
          <w:szCs w:val="16"/>
        </w:rPr>
      </w:pPr>
      <w:r>
        <w:rPr>
          <w:sz w:val="16"/>
          <w:szCs w:val="16"/>
        </w:rPr>
        <w:t>- сархати чорум хори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 карда шавад;</w:t>
      </w:r>
    </w:p>
    <w:p w:rsidR="000A3F97" w:rsidRDefault="000A3F97" w:rsidP="000A3F9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3 хори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 карда шавад. </w:t>
      </w:r>
    </w:p>
    <w:p w:rsidR="000A3F97" w:rsidRDefault="000A3F97" w:rsidP="000A3F9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6. Дар сархати якуми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1 моддаи 300</w:t>
      </w:r>
      <w:r>
        <w:rPr>
          <w:sz w:val="16"/>
          <w:szCs w:val="16"/>
          <w:vertAlign w:val="superscript"/>
        </w:rPr>
        <w:t xml:space="preserve">4 </w:t>
      </w:r>
      <w:r>
        <w:rPr>
          <w:sz w:val="16"/>
          <w:szCs w:val="16"/>
        </w:rPr>
        <w:t>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«мусодира гардидааст»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«гирифта шудааст» иваз карда шаванд.</w:t>
      </w:r>
    </w:p>
    <w:p w:rsidR="000A3F97" w:rsidRDefault="000A3F97" w:rsidP="000A3F9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7.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исми 6 моддаи 301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умлаи дуюм бо мазмуни зерин илова карда шавад:</w:t>
      </w:r>
    </w:p>
    <w:p w:rsidR="000A3F97" w:rsidRDefault="000A3F97" w:rsidP="000A3F9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«Нусхаи таъинот ба ситонанда,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арздор ва 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рочии ма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омоти 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ро фиристонида мешавад.».</w:t>
      </w:r>
    </w:p>
    <w:p w:rsidR="000A3F97" w:rsidRDefault="000A3F97" w:rsidP="000A3F97">
      <w:pPr>
        <w:pStyle w:val="a3"/>
        <w:rPr>
          <w:sz w:val="16"/>
          <w:szCs w:val="16"/>
        </w:rPr>
      </w:pPr>
      <w:r>
        <w:rPr>
          <w:b/>
          <w:bCs/>
          <w:sz w:val="16"/>
          <w:szCs w:val="16"/>
        </w:rPr>
        <w:t>Моддаи 2.</w:t>
      </w:r>
      <w:r>
        <w:rPr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онуни мазкур пас аз интишори расм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мавриди амал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арор дода шавад.</w:t>
      </w:r>
    </w:p>
    <w:p w:rsidR="000A3F97" w:rsidRDefault="000A3F97" w:rsidP="000A3F97">
      <w:pPr>
        <w:pStyle w:val="a3"/>
        <w:rPr>
          <w:sz w:val="16"/>
          <w:szCs w:val="16"/>
        </w:rPr>
      </w:pPr>
    </w:p>
    <w:p w:rsidR="000A3F97" w:rsidRDefault="000A3F97" w:rsidP="000A3F97">
      <w:pPr>
        <w:pStyle w:val="a3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Президенти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Эмомал</w:t>
      </w:r>
      <w:r>
        <w:rPr>
          <w:rFonts w:ascii="Calibri" w:hAnsi="Calibri" w:cs="Calibri"/>
          <w:b/>
          <w:bCs/>
          <w:sz w:val="16"/>
          <w:szCs w:val="16"/>
        </w:rPr>
        <w:t>ӣ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caps/>
          <w:sz w:val="16"/>
          <w:szCs w:val="16"/>
        </w:rPr>
        <w:t>Ра</w:t>
      </w:r>
      <w:r>
        <w:rPr>
          <w:rFonts w:ascii="Calibri" w:hAnsi="Calibri" w:cs="Calibri"/>
          <w:b/>
          <w:bCs/>
          <w:caps/>
          <w:sz w:val="16"/>
          <w:szCs w:val="16"/>
        </w:rPr>
        <w:t>ҳ</w:t>
      </w:r>
      <w:r>
        <w:rPr>
          <w:b/>
          <w:bCs/>
          <w:caps/>
          <w:sz w:val="16"/>
          <w:szCs w:val="16"/>
        </w:rPr>
        <w:t>мон</w:t>
      </w:r>
    </w:p>
    <w:p w:rsidR="000A3F97" w:rsidRDefault="000A3F97" w:rsidP="000A3F97">
      <w:pPr>
        <w:pStyle w:val="a3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18 марти соли 2022, № 1857</w:t>
      </w:r>
    </w:p>
    <w:p w:rsidR="000A3F97" w:rsidRDefault="000A3F97" w:rsidP="000A3F97">
      <w:pPr>
        <w:pStyle w:val="a3"/>
        <w:ind w:firstLine="0"/>
        <w:rPr>
          <w:b/>
          <w:bCs/>
          <w:sz w:val="16"/>
          <w:szCs w:val="16"/>
        </w:rPr>
      </w:pPr>
    </w:p>
    <w:p w:rsidR="000A3F97" w:rsidRDefault="000A3F97" w:rsidP="000A3F97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икистон </w:t>
      </w:r>
    </w:p>
    <w:p w:rsidR="000A3F97" w:rsidRDefault="000A3F97" w:rsidP="000A3F97">
      <w:pPr>
        <w:pStyle w:val="a3"/>
        <w:suppressAutoHyphens/>
        <w:ind w:firstLine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Оид ба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«Дар бораи ворид намудани та</w:t>
      </w:r>
      <w:r>
        <w:rPr>
          <w:rFonts w:ascii="Calibri" w:hAnsi="Calibri" w:cs="Calibri"/>
          <w:b/>
          <w:bCs/>
          <w:sz w:val="16"/>
          <w:szCs w:val="16"/>
        </w:rPr>
        <w:t>ғ</w:t>
      </w:r>
      <w:r>
        <w:rPr>
          <w:b/>
          <w:bCs/>
          <w:sz w:val="16"/>
          <w:szCs w:val="16"/>
        </w:rPr>
        <w:t>йиру илова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о ба Кодекси мурофиавии и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тисодии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икистон»</w:t>
      </w:r>
    </w:p>
    <w:p w:rsidR="000A3F97" w:rsidRDefault="000A3F97" w:rsidP="000A3F97">
      <w:pPr>
        <w:pStyle w:val="a3"/>
        <w:rPr>
          <w:sz w:val="16"/>
          <w:szCs w:val="16"/>
        </w:rPr>
      </w:pPr>
      <w:r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икистон, моддаи 59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конститутсионии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икистон»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лиси миллии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йиру илова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 ба Кодекси мурофиавии 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тисодии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икис­тон» - ро баррас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намуда,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арор мекунад:</w:t>
      </w:r>
    </w:p>
    <w:p w:rsidR="000A3F97" w:rsidRDefault="000A3F97" w:rsidP="000A3F97">
      <w:pPr>
        <w:pStyle w:val="a3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йиру илова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 ба Кодекси мурофиавии 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тисодии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икистон»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онибдор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карда шавад.</w:t>
      </w:r>
    </w:p>
    <w:p w:rsidR="000A3F97" w:rsidRDefault="000A3F97" w:rsidP="000A3F97">
      <w:pPr>
        <w:pStyle w:val="a3"/>
        <w:rPr>
          <w:sz w:val="16"/>
          <w:szCs w:val="16"/>
        </w:rPr>
      </w:pPr>
    </w:p>
    <w:p w:rsidR="000A3F97" w:rsidRDefault="000A3F97" w:rsidP="000A3F97">
      <w:pPr>
        <w:pStyle w:val="a3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миллии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лиси Олии </w:t>
      </w:r>
    </w:p>
    <w:p w:rsidR="000A3F97" w:rsidRDefault="000A3F97" w:rsidP="000A3F97">
      <w:pPr>
        <w:pStyle w:val="a3"/>
        <w:ind w:firstLine="0"/>
        <w:rPr>
          <w:b/>
          <w:bCs/>
          <w:cap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Рустами </w:t>
      </w:r>
      <w:r>
        <w:rPr>
          <w:b/>
          <w:bCs/>
          <w:caps/>
          <w:sz w:val="16"/>
          <w:szCs w:val="16"/>
        </w:rPr>
        <w:t>Эмомал</w:t>
      </w:r>
      <w:r>
        <w:rPr>
          <w:rFonts w:ascii="Calibri" w:hAnsi="Calibri" w:cs="Calibri"/>
          <w:b/>
          <w:bCs/>
          <w:caps/>
          <w:sz w:val="16"/>
          <w:szCs w:val="16"/>
        </w:rPr>
        <w:t>ӣ</w:t>
      </w:r>
    </w:p>
    <w:p w:rsidR="000A3F97" w:rsidRDefault="000A3F97" w:rsidP="000A3F97">
      <w:pPr>
        <w:pStyle w:val="a3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15 марти соли 2022, № 241</w:t>
      </w:r>
    </w:p>
    <w:p w:rsidR="000A3F97" w:rsidRDefault="000A3F97" w:rsidP="000A3F97">
      <w:pPr>
        <w:pStyle w:val="a3"/>
        <w:ind w:firstLine="0"/>
        <w:rPr>
          <w:b/>
          <w:bCs/>
          <w:sz w:val="16"/>
          <w:szCs w:val="16"/>
        </w:rPr>
      </w:pPr>
    </w:p>
    <w:p w:rsidR="000A3F97" w:rsidRDefault="000A3F97" w:rsidP="000A3F97">
      <w:pPr>
        <w:pStyle w:val="a4"/>
        <w:jc w:val="center"/>
        <w:rPr>
          <w:b w:val="0"/>
          <w:bCs w:val="0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0A3F97" w:rsidRDefault="000A3F97" w:rsidP="000A3F97">
      <w:pPr>
        <w:pStyle w:val="a3"/>
        <w:suppressAutoHyphens/>
        <w:ind w:firstLine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Оид ба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абул кардани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«Дар бораи ворид намудани та</w:t>
      </w:r>
      <w:r>
        <w:rPr>
          <w:rFonts w:ascii="Calibri" w:hAnsi="Calibri" w:cs="Calibri"/>
          <w:b/>
          <w:bCs/>
          <w:sz w:val="16"/>
          <w:szCs w:val="16"/>
        </w:rPr>
        <w:t>ғ</w:t>
      </w:r>
      <w:r>
        <w:rPr>
          <w:b/>
          <w:bCs/>
          <w:sz w:val="16"/>
          <w:szCs w:val="16"/>
        </w:rPr>
        <w:t>йиру илова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о ба Кодекси мурофиавии и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тисодии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икистон»</w:t>
      </w:r>
    </w:p>
    <w:p w:rsidR="000A3F97" w:rsidRDefault="000A3F97" w:rsidP="000A3F97">
      <w:pPr>
        <w:pStyle w:val="a3"/>
        <w:rPr>
          <w:b/>
          <w:bCs/>
          <w:sz w:val="16"/>
          <w:szCs w:val="16"/>
        </w:rPr>
      </w:pPr>
      <w:r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лиси намояндагони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арор мекунад:</w:t>
      </w:r>
    </w:p>
    <w:p w:rsidR="000A3F97" w:rsidRDefault="000A3F97" w:rsidP="000A3F97">
      <w:pPr>
        <w:pStyle w:val="a3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йиру илова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 ба Кодекси мурофиавии 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тисодии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икистон»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абул карда шавад.</w:t>
      </w:r>
    </w:p>
    <w:p w:rsidR="000A3F97" w:rsidRDefault="000A3F97" w:rsidP="000A3F97">
      <w:pPr>
        <w:pStyle w:val="a3"/>
        <w:rPr>
          <w:sz w:val="16"/>
          <w:szCs w:val="16"/>
        </w:rPr>
      </w:pPr>
    </w:p>
    <w:p w:rsidR="000A3F97" w:rsidRDefault="000A3F97" w:rsidP="000A3F97">
      <w:pPr>
        <w:pStyle w:val="a3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лиси намояндагони </w:t>
      </w:r>
    </w:p>
    <w:p w:rsidR="000A3F97" w:rsidRDefault="000A3F97" w:rsidP="000A3F97">
      <w:pPr>
        <w:pStyle w:val="a3"/>
        <w:ind w:firstLine="0"/>
        <w:rPr>
          <w:b/>
          <w:bCs/>
          <w:caps/>
          <w:sz w:val="16"/>
          <w:szCs w:val="16"/>
        </w:rPr>
      </w:pPr>
      <w:r>
        <w:rPr>
          <w:b/>
          <w:bCs/>
          <w:sz w:val="16"/>
          <w:szCs w:val="16"/>
        </w:rPr>
        <w:t>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лиси Олии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  <w:t xml:space="preserve">М. </w:t>
      </w:r>
      <w:r>
        <w:rPr>
          <w:b/>
          <w:bCs/>
          <w:caps/>
          <w:sz w:val="16"/>
          <w:szCs w:val="16"/>
        </w:rPr>
        <w:t>Зокирзода</w:t>
      </w:r>
    </w:p>
    <w:p w:rsidR="00D31B79" w:rsidRDefault="000A3F97" w:rsidP="000A3F97">
      <w:r>
        <w:rPr>
          <w:b/>
          <w:bCs/>
          <w:sz w:val="16"/>
          <w:szCs w:val="16"/>
        </w:rPr>
        <w:t>ш. Душанбе, 16 феврали соли 2022, № 649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97"/>
    <w:rsid w:val="000A3F97"/>
    <w:rsid w:val="001105B2"/>
    <w:rsid w:val="003238D4"/>
    <w:rsid w:val="004512A9"/>
    <w:rsid w:val="00584209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7D48"/>
  <w15:chartTrackingRefBased/>
  <w15:docId w15:val="{728F4E7B-B794-4B1F-BC48-1334D1CF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0A3F9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0A3F9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rgn=32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2022-03-28T12:52:00Z</dcterms:created>
  <dcterms:modified xsi:type="dcterms:W3CDTF">2022-03-28T12:52:00Z</dcterms:modified>
</cp:coreProperties>
</file>