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4FC" w:rsidRPr="001646F9" w:rsidRDefault="00F064FC" w:rsidP="00F064FC">
      <w:pPr>
        <w:pStyle w:val="a4"/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>ҚОНУНИ ҶУМҲУРИИ ТОҶИКИСТОН</w:t>
      </w:r>
    </w:p>
    <w:p w:rsidR="00F064FC" w:rsidRPr="00F064FC" w:rsidRDefault="00F064FC" w:rsidP="00F064FC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tg-Cyrl-TJ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ОИД БА ВОРИД НАМУДАНИ ИЛОВА БА ҚОНУНИ ҶУМҲУРИИ ТОҶИКИСТОН</w:t>
      </w:r>
      <w:r w:rsidR="00014449">
        <w:rPr>
          <w:rFonts w:ascii="Times New Roman" w:hAnsi="Times New Roman" w:cs="Times New Roman"/>
          <w:b/>
          <w:bCs/>
          <w:sz w:val="28"/>
          <w:szCs w:val="28"/>
          <w:lang w:val="tg-Cyrl-TJ"/>
        </w:rPr>
        <w:t xml:space="preserve"> </w:t>
      </w:r>
      <w:r w:rsidRPr="001646F9">
        <w:rPr>
          <w:rFonts w:ascii="Times New Roman" w:hAnsi="Times New Roman" w:cs="Times New Roman"/>
          <w:b/>
          <w:bCs/>
          <w:sz w:val="28"/>
          <w:szCs w:val="28"/>
        </w:rPr>
        <w:t>«ДАР БОРАИ РОҲҲОИ АВТОМОБИЛГАРД ВА ФАЪОЛИЯТИ РОҲДОРӢ»</w:t>
      </w:r>
    </w:p>
    <w:p w:rsidR="00F064FC" w:rsidRPr="001646F9" w:rsidRDefault="00F064FC" w:rsidP="00F064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Моддаи 1.</w:t>
      </w:r>
      <w:r w:rsidRPr="001646F9">
        <w:rPr>
          <w:rFonts w:ascii="Times New Roman" w:hAnsi="Times New Roman" w:cs="Times New Roman"/>
          <w:sz w:val="28"/>
          <w:szCs w:val="28"/>
        </w:rPr>
        <w:t xml:space="preserve"> Ба Қонуни Ҷумҳурии Тоҷикистон «Дар бораи роҳҳои автомобилгард ва фаъолияти роҳдорӣ</w:t>
      </w:r>
      <w:r w:rsidRPr="001646F9">
        <w:rPr>
          <w:rStyle w:val="a6"/>
          <w:rFonts w:ascii="Times New Roman" w:hAnsi="Times New Roman" w:cs="Times New Roman"/>
          <w:sz w:val="28"/>
          <w:szCs w:val="28"/>
        </w:rPr>
        <w:t xml:space="preserve">» </w:t>
      </w:r>
      <w:r w:rsidRPr="001646F9">
        <w:rPr>
          <w:rFonts w:ascii="Times New Roman" w:hAnsi="Times New Roman" w:cs="Times New Roman"/>
          <w:sz w:val="28"/>
          <w:szCs w:val="28"/>
        </w:rPr>
        <w:t>аз 25 июни соли 2021 (Ахбори Маҷлиси Олии Ҷумҳурии Тоҷикистон,          с. 2021, №6, мод. 394) моддаи 36</w:t>
      </w:r>
      <w:r w:rsidRPr="001646F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646F9">
        <w:rPr>
          <w:rFonts w:ascii="Times New Roman" w:hAnsi="Times New Roman" w:cs="Times New Roman"/>
          <w:sz w:val="28"/>
          <w:szCs w:val="28"/>
        </w:rPr>
        <w:t xml:space="preserve"> бо мазмуни зерин илова карда шавад:</w:t>
      </w:r>
    </w:p>
    <w:p w:rsidR="00F064FC" w:rsidRPr="001646F9" w:rsidRDefault="00F064FC" w:rsidP="00F064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«</w:t>
      </w:r>
      <w:r w:rsidRPr="001646F9">
        <w:rPr>
          <w:rFonts w:ascii="Times New Roman" w:hAnsi="Times New Roman" w:cs="Times New Roman"/>
          <w:b/>
          <w:bCs/>
          <w:sz w:val="28"/>
          <w:szCs w:val="28"/>
        </w:rPr>
        <w:t>Моддаи 36</w:t>
      </w:r>
      <w:r w:rsidRPr="001646F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1646F9">
        <w:rPr>
          <w:rFonts w:ascii="Times New Roman" w:hAnsi="Times New Roman" w:cs="Times New Roman"/>
          <w:b/>
          <w:bCs/>
          <w:sz w:val="28"/>
          <w:szCs w:val="28"/>
        </w:rPr>
        <w:t>. Пардохтҳо марбут ба роҳҳои автомобилгард ва фаъолияти роҳдорӣ</w:t>
      </w:r>
    </w:p>
    <w:p w:rsidR="00F064FC" w:rsidRPr="001646F9" w:rsidRDefault="00F064FC" w:rsidP="00F064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Пардохтҳо марбут ба роҳҳои автомобилгард ва фаъолияти роҳдорӣ, ки бо Қонуни мазкур пешбинӣ гардидаанд, тариқи ғайринақдӣ ба амал бароварда мешаванд.».</w:t>
      </w:r>
    </w:p>
    <w:p w:rsidR="00F064FC" w:rsidRPr="001646F9" w:rsidRDefault="00F064FC" w:rsidP="00F064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Моддаи 2.</w:t>
      </w:r>
      <w:r w:rsidRPr="001646F9">
        <w:rPr>
          <w:rFonts w:ascii="Times New Roman" w:hAnsi="Times New Roman" w:cs="Times New Roman"/>
          <w:sz w:val="28"/>
          <w:szCs w:val="28"/>
        </w:rPr>
        <w:t xml:space="preserve"> Қонуни мазкур пас аз интишори расмӣ мавриди амал қарор дода шавад.</w:t>
      </w:r>
    </w:p>
    <w:p w:rsidR="00F064FC" w:rsidRPr="001646F9" w:rsidRDefault="00F064FC" w:rsidP="00F064FC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Президенти  Ҷумҳурии Тоҷикистон           Эмомалӣ </w:t>
      </w:r>
      <w:r w:rsidRPr="001646F9">
        <w:rPr>
          <w:rFonts w:ascii="Times New Roman" w:hAnsi="Times New Roman" w:cs="Times New Roman"/>
          <w:b/>
          <w:bCs/>
          <w:caps/>
          <w:sz w:val="28"/>
          <w:szCs w:val="28"/>
        </w:rPr>
        <w:t>Раҳмон</w:t>
      </w:r>
    </w:p>
    <w:p w:rsidR="00F064FC" w:rsidRPr="001646F9" w:rsidRDefault="00F064FC" w:rsidP="00F064FC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ш. Душанбе, 11 феврали соли 2025, №2153</w:t>
      </w:r>
    </w:p>
    <w:p w:rsidR="00014449" w:rsidRDefault="00014449" w:rsidP="00F064FC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</w:p>
    <w:p w:rsidR="00F064FC" w:rsidRPr="001646F9" w:rsidRDefault="00F064FC" w:rsidP="00F064FC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F064FC" w:rsidRPr="001646F9" w:rsidRDefault="00F064FC" w:rsidP="00F064FC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>Маҷлиси миллии Маҷлиси Олии Ҷумҳурии Тоҷикистон</w:t>
      </w:r>
    </w:p>
    <w:p w:rsidR="00F064FC" w:rsidRPr="001646F9" w:rsidRDefault="00F064FC" w:rsidP="00F064FC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Дар бораи Қонуни Ҷумҳурии Тоҷикистон «Оид ба ворид намудани илова ба Қонуни Ҷумҳурии Тоҷикистон «Дар бораи роҳҳои автомобилгард ва фаъолияти роҳдорӣ»</w:t>
      </w:r>
    </w:p>
    <w:p w:rsidR="00F064FC" w:rsidRPr="001646F9" w:rsidRDefault="00F064FC" w:rsidP="00F064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миллии Маҷлиси Олии Ҷумҳурии Тоҷикистон </w:t>
      </w:r>
      <w:r w:rsidRPr="001646F9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  <w:r w:rsidRPr="001646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4FC" w:rsidRPr="001646F9" w:rsidRDefault="00F064FC" w:rsidP="00F064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Қонуни Ҷумҳурии Тоҷикистон «Оид ба ворид намудани илова ба Қонуни Ҷумҳурии Тоҷикистон «Дар бораи роҳҳои автомобилгард ва фаъолияти роҳдорӣ» ҷонибдорӣ карда шавад.</w:t>
      </w:r>
    </w:p>
    <w:p w:rsidR="00F064FC" w:rsidRPr="001646F9" w:rsidRDefault="00F064FC" w:rsidP="00F064FC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миллии </w:t>
      </w:r>
    </w:p>
    <w:p w:rsidR="00F064FC" w:rsidRPr="001646F9" w:rsidRDefault="00F064FC" w:rsidP="00F064FC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Маҷлиси Олии Ҷумҳурии Тоҷикистон     Рустами </w:t>
      </w:r>
      <w:r w:rsidRPr="001646F9">
        <w:rPr>
          <w:rFonts w:ascii="Times New Roman" w:hAnsi="Times New Roman" w:cs="Times New Roman"/>
          <w:b/>
          <w:bCs/>
          <w:caps/>
          <w:sz w:val="28"/>
          <w:szCs w:val="28"/>
        </w:rPr>
        <w:t>Эмомалӣ</w:t>
      </w:r>
    </w:p>
    <w:p w:rsidR="00F064FC" w:rsidRPr="001646F9" w:rsidRDefault="00F064FC" w:rsidP="00F064FC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ш. Душанбе, 3 феврали соли 2025, №604</w:t>
      </w:r>
    </w:p>
    <w:p w:rsidR="00014449" w:rsidRDefault="00014449" w:rsidP="00F064FC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</w:p>
    <w:p w:rsidR="00F064FC" w:rsidRPr="001646F9" w:rsidRDefault="00F064FC" w:rsidP="00F064FC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bookmarkStart w:id="0" w:name="_GoBack"/>
      <w:bookmarkEnd w:id="0"/>
      <w:r w:rsidRPr="001646F9">
        <w:rPr>
          <w:rFonts w:ascii="Times New Roman" w:hAnsi="Times New Roman" w:cs="Times New Roman"/>
          <w:w w:val="100"/>
          <w:sz w:val="28"/>
          <w:szCs w:val="28"/>
        </w:rPr>
        <w:t>Қарори</w:t>
      </w:r>
      <w:r w:rsidR="00014449">
        <w:rPr>
          <w:rFonts w:ascii="Times New Roman" w:hAnsi="Times New Roman" w:cs="Times New Roman"/>
          <w:w w:val="100"/>
          <w:sz w:val="28"/>
          <w:szCs w:val="28"/>
          <w:lang w:val="tg-Cyrl-TJ"/>
        </w:rPr>
        <w:t xml:space="preserve"> </w:t>
      </w:r>
      <w:r w:rsidRPr="001646F9">
        <w:rPr>
          <w:rFonts w:ascii="Times New Roman" w:hAnsi="Times New Roman" w:cs="Times New Roman"/>
          <w:w w:val="100"/>
          <w:sz w:val="28"/>
          <w:szCs w:val="28"/>
        </w:rPr>
        <w:t>Маҷлиси намояндагони Маҷлиси Олии Ҷумҳурии Тоҷикистон</w:t>
      </w:r>
    </w:p>
    <w:p w:rsidR="00F064FC" w:rsidRPr="001646F9" w:rsidRDefault="00F064FC" w:rsidP="00F064FC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Дар бораи қабул кардани Қонуни Ҷумҳурии Тоҷикистон «Оид ба ворид намудани илова ба Қонуни Ҷумҳурии Тоҷикистон «Дар бораи роҳҳои автомобилгард ва фаъолияти роҳдорӣ»</w:t>
      </w:r>
    </w:p>
    <w:p w:rsidR="00F064FC" w:rsidRPr="001646F9" w:rsidRDefault="00F064FC" w:rsidP="00F064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намояндагони Маҷлиси Олии Ҷумҳурии Тоҷикистон </w:t>
      </w:r>
      <w:r w:rsidRPr="001646F9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</w:p>
    <w:p w:rsidR="00F064FC" w:rsidRPr="001646F9" w:rsidRDefault="00F064FC" w:rsidP="00F064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Қонуни Ҷумҳурии Тоҷикистон «Оид ба ворид намудани илова ба Қонуни Ҷумҳурии Тоҷикистон «Дар бораи роҳҳои автомобилгард ва фаъолияти роҳдорӣ» қабул карда шавад.</w:t>
      </w:r>
    </w:p>
    <w:p w:rsidR="00F064FC" w:rsidRPr="001646F9" w:rsidRDefault="00F064FC" w:rsidP="00F064FC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намояндагони </w:t>
      </w:r>
    </w:p>
    <w:p w:rsidR="00F064FC" w:rsidRPr="001646F9" w:rsidRDefault="00F064FC" w:rsidP="00F064FC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Маҷлиси Олии Ҷумҳурии Тоҷикистон            М. </w:t>
      </w:r>
      <w:r w:rsidRPr="001646F9">
        <w:rPr>
          <w:rFonts w:ascii="Times New Roman" w:hAnsi="Times New Roman" w:cs="Times New Roman"/>
          <w:b/>
          <w:bCs/>
          <w:caps/>
          <w:sz w:val="28"/>
          <w:szCs w:val="28"/>
        </w:rPr>
        <w:t>Зокирзода</w:t>
      </w:r>
    </w:p>
    <w:p w:rsidR="006B5DF7" w:rsidRDefault="00F064FC" w:rsidP="00014449">
      <w:pPr>
        <w:pStyle w:val="a3"/>
        <w:suppressAutoHyphens/>
        <w:spacing w:line="240" w:lineRule="auto"/>
        <w:ind w:firstLine="0"/>
      </w:pPr>
      <w:r w:rsidRPr="001646F9">
        <w:rPr>
          <w:rFonts w:ascii="Times New Roman" w:hAnsi="Times New Roman" w:cs="Times New Roman"/>
          <w:b/>
          <w:bCs/>
          <w:sz w:val="28"/>
          <w:szCs w:val="28"/>
          <w:u w:color="000000"/>
        </w:rPr>
        <w:t>ш. Душанбе, 8 январи соли 2025, №1533</w:t>
      </w:r>
    </w:p>
    <w:sectPr w:rsidR="006B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FC"/>
    <w:rsid w:val="00014449"/>
    <w:rsid w:val="006B5DF7"/>
    <w:rsid w:val="00F0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BC4B"/>
  <w15:chartTrackingRefBased/>
  <w15:docId w15:val="{32B02EC8-AC7C-47ED-AF63-2680E686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6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F064FC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F064FC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F064FC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character" w:styleId="a6">
    <w:name w:val="Hyperlink"/>
    <w:basedOn w:val="a0"/>
    <w:uiPriority w:val="99"/>
    <w:rsid w:val="00F064FC"/>
    <w:rPr>
      <w:color w:val="00FFFF"/>
      <w:w w:val="100"/>
      <w:u w:val="thick" w:color="00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Аброри Ахрор</dc:creator>
  <cp:keywords/>
  <dc:description/>
  <cp:lastModifiedBy>Аброри Ахрор</cp:lastModifiedBy>
  <cp:revision>2</cp:revision>
  <dcterms:created xsi:type="dcterms:W3CDTF">2025-02-12T11:41:00Z</dcterms:created>
  <dcterms:modified xsi:type="dcterms:W3CDTF">2025-02-12T11:42:00Z</dcterms:modified>
</cp:coreProperties>
</file>