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FD" w:rsidRDefault="000F5BAB" w:rsidP="000F5BAB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 xml:space="preserve">икистон </w:t>
      </w:r>
      <w:r>
        <w:rPr>
          <w:caps w:val="0"/>
          <w:sz w:val="24"/>
          <w:szCs w:val="24"/>
        </w:rPr>
        <w:t>Оид ба ворид намудани илова</w:t>
      </w:r>
      <w:r>
        <w:rPr>
          <w:rFonts w:ascii="Calibri" w:hAnsi="Calibri" w:cs="Calibri"/>
          <w:caps w:val="0"/>
          <w:sz w:val="24"/>
          <w:szCs w:val="24"/>
        </w:rPr>
        <w:t>ҳ</w:t>
      </w:r>
      <w:r>
        <w:rPr>
          <w:caps w:val="0"/>
          <w:sz w:val="24"/>
          <w:szCs w:val="24"/>
        </w:rPr>
        <w:t xml:space="preserve">о ба </w:t>
      </w:r>
      <w:r>
        <w:rPr>
          <w:rFonts w:ascii="Calibri" w:hAnsi="Calibri" w:cs="Calibri"/>
          <w:caps w:val="0"/>
          <w:sz w:val="24"/>
          <w:szCs w:val="24"/>
        </w:rPr>
        <w:t>Қ</w:t>
      </w:r>
      <w:r>
        <w:rPr>
          <w:caps w:val="0"/>
          <w:sz w:val="24"/>
          <w:szCs w:val="24"/>
        </w:rPr>
        <w:t xml:space="preserve">онуни </w:t>
      </w:r>
      <w:r>
        <w:rPr>
          <w:rFonts w:ascii="Calibri" w:hAnsi="Calibri" w:cs="Calibri"/>
          <w:caps w:val="0"/>
          <w:sz w:val="24"/>
          <w:szCs w:val="24"/>
        </w:rPr>
        <w:t>Ҷ</w:t>
      </w:r>
      <w:r>
        <w:rPr>
          <w:caps w:val="0"/>
          <w:sz w:val="24"/>
          <w:szCs w:val="24"/>
        </w:rPr>
        <w:t>ум</w:t>
      </w:r>
      <w:r>
        <w:rPr>
          <w:rFonts w:ascii="Calibri" w:hAnsi="Calibri" w:cs="Calibri"/>
          <w:caps w:val="0"/>
          <w:sz w:val="24"/>
          <w:szCs w:val="24"/>
        </w:rPr>
        <w:t>ҳ</w:t>
      </w:r>
      <w:r>
        <w:rPr>
          <w:caps w:val="0"/>
          <w:sz w:val="24"/>
          <w:szCs w:val="24"/>
        </w:rPr>
        <w:t>урии То</w:t>
      </w:r>
      <w:r>
        <w:rPr>
          <w:rFonts w:ascii="Calibri" w:hAnsi="Calibri" w:cs="Calibri"/>
          <w:caps w:val="0"/>
          <w:sz w:val="24"/>
          <w:szCs w:val="24"/>
        </w:rPr>
        <w:t>ҷ</w:t>
      </w:r>
      <w:r>
        <w:rPr>
          <w:caps w:val="0"/>
          <w:sz w:val="24"/>
          <w:szCs w:val="24"/>
        </w:rPr>
        <w:t>икистон «Дар бораи матбуоти давр</w:t>
      </w:r>
      <w:r>
        <w:rPr>
          <w:rFonts w:ascii="Calibri" w:hAnsi="Calibri" w:cs="Calibri"/>
          <w:caps w:val="0"/>
          <w:sz w:val="24"/>
          <w:szCs w:val="24"/>
        </w:rPr>
        <w:t>ӣ</w:t>
      </w:r>
      <w:r>
        <w:rPr>
          <w:caps w:val="0"/>
          <w:sz w:val="24"/>
          <w:szCs w:val="24"/>
        </w:rPr>
        <w:t xml:space="preserve"> ва дигар восита</w:t>
      </w:r>
      <w:r>
        <w:rPr>
          <w:rFonts w:ascii="Calibri" w:hAnsi="Calibri" w:cs="Calibri"/>
          <w:caps w:val="0"/>
          <w:sz w:val="24"/>
          <w:szCs w:val="24"/>
        </w:rPr>
        <w:t>ҳ</w:t>
      </w:r>
      <w:r>
        <w:rPr>
          <w:caps w:val="0"/>
          <w:sz w:val="24"/>
          <w:szCs w:val="24"/>
        </w:rPr>
        <w:t>ои ахбори омма»</w:t>
      </w:r>
      <w:bookmarkStart w:id="0" w:name="_GoBack"/>
      <w:bookmarkEnd w:id="0"/>
    </w:p>
    <w:p w:rsidR="007C41FD" w:rsidRDefault="007C41FD" w:rsidP="007C41FD">
      <w:pPr>
        <w:pStyle w:val="a4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19 марти соли 2013 «Дар бораи матбуоти давр</w:t>
      </w:r>
      <w:r>
        <w:rPr>
          <w:rFonts w:ascii="Calibri" w:hAnsi="Calibri" w:cs="Calibri"/>
        </w:rPr>
        <w:t>ӣ</w:t>
      </w:r>
      <w:r>
        <w:t xml:space="preserve"> ва дигар восита</w:t>
      </w:r>
      <w:r>
        <w:rPr>
          <w:rFonts w:ascii="Calibri" w:hAnsi="Calibri" w:cs="Calibri"/>
        </w:rPr>
        <w:t>ҳ</w:t>
      </w:r>
      <w:r>
        <w:t>ои ахбори омма» (Ахбори Ма</w:t>
      </w:r>
      <w:r>
        <w:rPr>
          <w:rFonts w:ascii="Calibri" w:hAnsi="Calibri" w:cs="Calibri"/>
          <w:spacing w:val="11"/>
        </w:rPr>
        <w:t>ҷ</w:t>
      </w:r>
      <w:r>
        <w:rPr>
          <w:spacing w:val="11"/>
        </w:rPr>
        <w:t xml:space="preserve">лиси Олии </w:t>
      </w:r>
      <w:r>
        <w:rPr>
          <w:rFonts w:ascii="Calibri" w:hAnsi="Calibri" w:cs="Calibri"/>
          <w:spacing w:val="11"/>
        </w:rPr>
        <w:t>Ҷ</w:t>
      </w:r>
      <w:r>
        <w:rPr>
          <w:spacing w:val="11"/>
        </w:rPr>
        <w:t>ум</w:t>
      </w:r>
      <w:r>
        <w:rPr>
          <w:rFonts w:ascii="Calibri" w:hAnsi="Calibri" w:cs="Calibri"/>
          <w:spacing w:val="11"/>
        </w:rPr>
        <w:t>ҳ</w:t>
      </w:r>
      <w:r>
        <w:rPr>
          <w:spacing w:val="11"/>
        </w:rPr>
        <w:t>урии То</w:t>
      </w:r>
      <w:r>
        <w:rPr>
          <w:rFonts w:ascii="Calibri" w:hAnsi="Calibri" w:cs="Calibri"/>
          <w:spacing w:val="11"/>
        </w:rPr>
        <w:t>ҷ</w:t>
      </w:r>
      <w:r>
        <w:rPr>
          <w:spacing w:val="11"/>
        </w:rPr>
        <w:t>икистон</w:t>
      </w:r>
      <w:r>
        <w:t>, с. 2013, №3, мод. 201) модда</w:t>
      </w:r>
      <w:r>
        <w:rPr>
          <w:rFonts w:ascii="Calibri" w:hAnsi="Calibri" w:cs="Calibri"/>
        </w:rPr>
        <w:t>ҳ</w:t>
      </w:r>
      <w:r>
        <w:t>ои 11</w:t>
      </w:r>
      <w:r>
        <w:rPr>
          <w:vertAlign w:val="superscript"/>
        </w:rPr>
        <w:t xml:space="preserve">1 </w:t>
      </w:r>
      <w:r>
        <w:t xml:space="preserve">ва </w:t>
      </w:r>
      <w:proofErr w:type="gramStart"/>
      <w:r>
        <w:t>11</w:t>
      </w:r>
      <w:r>
        <w:rPr>
          <w:vertAlign w:val="superscript"/>
        </w:rPr>
        <w:t xml:space="preserve">2  </w:t>
      </w:r>
      <w:r>
        <w:t>бо</w:t>
      </w:r>
      <w:proofErr w:type="gramEnd"/>
      <w:r>
        <w:t xml:space="preserve"> мазмуни зерин илова карда шаванд:</w:t>
      </w:r>
    </w:p>
    <w:p w:rsidR="007C41FD" w:rsidRDefault="007C41FD" w:rsidP="007C41FD">
      <w:pPr>
        <w:pStyle w:val="a4"/>
        <w:rPr>
          <w:b/>
          <w:bCs/>
        </w:rPr>
      </w:pPr>
      <w:r>
        <w:rPr>
          <w:b/>
          <w:bCs/>
        </w:rPr>
        <w:t>«Моддаи 11</w:t>
      </w:r>
      <w:r>
        <w:rPr>
          <w:b/>
          <w:bCs/>
          <w:vertAlign w:val="superscript"/>
        </w:rPr>
        <w:t>1</w:t>
      </w:r>
      <w:r>
        <w:rPr>
          <w:b/>
          <w:bCs/>
        </w:rPr>
        <w:t>. Боздоштани фаъолияти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ахбори омма</w:t>
      </w:r>
    </w:p>
    <w:p w:rsidR="007C41FD" w:rsidRDefault="007C41FD" w:rsidP="007C41FD">
      <w:pPr>
        <w:pStyle w:val="a4"/>
        <w:rPr>
          <w:spacing w:val="-4"/>
        </w:rPr>
      </w:pPr>
      <w:r>
        <w:rPr>
          <w:spacing w:val="-4"/>
        </w:rPr>
        <w:t xml:space="preserve">1.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ангоми ошкор намудани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аз тарафи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ахбори омма содир шудани амал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ое, ки ба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оинномавиашон мухолифат мекунанд,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исобгирии давлатии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ахбори омма ба ин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ахбори омма ого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иномаи хатт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мефиристад ва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бартараф кардани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оро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 менамояд.</w:t>
      </w:r>
    </w:p>
    <w:p w:rsidR="007C41FD" w:rsidRDefault="007C41FD" w:rsidP="007C41FD">
      <w:pPr>
        <w:pStyle w:val="a4"/>
      </w:pPr>
      <w:r>
        <w:t xml:space="preserve">2. Дар сурати аз </w:t>
      </w:r>
      <w:r>
        <w:rPr>
          <w:rFonts w:ascii="Calibri" w:hAnsi="Calibri" w:cs="Calibri"/>
        </w:rPr>
        <w:t>ҷ</w:t>
      </w:r>
      <w:r>
        <w:t>ониби восита</w:t>
      </w:r>
      <w:r>
        <w:rPr>
          <w:rFonts w:ascii="Calibri" w:hAnsi="Calibri" w:cs="Calibri"/>
        </w:rPr>
        <w:t>ҳ</w:t>
      </w:r>
      <w:r>
        <w:t>ои ахбори омма риоя нагардидани му</w:t>
      </w:r>
      <w:r>
        <w:rPr>
          <w:rFonts w:ascii="Calibri" w:hAnsi="Calibri" w:cs="Calibri"/>
        </w:rPr>
        <w:t>қ</w:t>
      </w:r>
      <w:r>
        <w:t xml:space="preserve">аррароти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Прокурори </w:t>
      </w:r>
      <w:proofErr w:type="gramStart"/>
      <w:r>
        <w:t xml:space="preserve">генералии 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gramEnd"/>
      <w:r>
        <w:t xml:space="preserve"> То</w:t>
      </w:r>
      <w:r>
        <w:rPr>
          <w:rFonts w:ascii="Calibri" w:hAnsi="Calibri" w:cs="Calibri"/>
        </w:rPr>
        <w:t>ҷ</w:t>
      </w:r>
      <w:r>
        <w:t>икистон ва ё прокурор</w:t>
      </w:r>
      <w:r>
        <w:rPr>
          <w:rFonts w:ascii="Calibri" w:hAnsi="Calibri" w:cs="Calibri"/>
        </w:rPr>
        <w:t>ҳ</w:t>
      </w:r>
      <w:r>
        <w:t xml:space="preserve">ои тобеи </w:t>
      </w:r>
      <w:r>
        <w:rPr>
          <w:rFonts w:ascii="Calibri" w:hAnsi="Calibri" w:cs="Calibri"/>
        </w:rPr>
        <w:t>ӯ</w:t>
      </w:r>
      <w:r>
        <w:t xml:space="preserve"> ба восита</w:t>
      </w:r>
      <w:r>
        <w:rPr>
          <w:rFonts w:ascii="Calibri" w:hAnsi="Calibri" w:cs="Calibri"/>
        </w:rPr>
        <w:t>ҳ</w:t>
      </w:r>
      <w:r>
        <w:t xml:space="preserve">ои ахбори омма дар бораи бартараф намудани </w:t>
      </w:r>
      <w:r>
        <w:rPr>
          <w:rFonts w:ascii="Calibri" w:hAnsi="Calibri" w:cs="Calibri"/>
        </w:rPr>
        <w:t>қ</w:t>
      </w:r>
      <w:r>
        <w:t>онунвайронкуни</w:t>
      </w:r>
      <w:r>
        <w:rPr>
          <w:rFonts w:ascii="Calibri" w:hAnsi="Calibri" w:cs="Calibri"/>
        </w:rPr>
        <w:t>ҳ</w:t>
      </w:r>
      <w:r>
        <w:t>о амри хатт</w:t>
      </w:r>
      <w:r>
        <w:rPr>
          <w:rFonts w:ascii="Calibri" w:hAnsi="Calibri" w:cs="Calibri"/>
        </w:rPr>
        <w:t>ӣ</w:t>
      </w:r>
      <w:r>
        <w:t xml:space="preserve"> фиристода, му</w:t>
      </w:r>
      <w:r>
        <w:rPr>
          <w:rFonts w:ascii="Calibri" w:hAnsi="Calibri" w:cs="Calibri"/>
        </w:rPr>
        <w:t>ҳ</w:t>
      </w:r>
      <w:r>
        <w:t>лати бартараф намудани он</w:t>
      </w:r>
      <w:r>
        <w:rPr>
          <w:rFonts w:ascii="Calibri" w:hAnsi="Calibri" w:cs="Calibri"/>
        </w:rPr>
        <w:t>ҳ</w:t>
      </w:r>
      <w:r>
        <w:t>оро му</w:t>
      </w:r>
      <w:r>
        <w:rPr>
          <w:rFonts w:ascii="Calibri" w:hAnsi="Calibri" w:cs="Calibri"/>
        </w:rPr>
        <w:t>қ</w:t>
      </w:r>
      <w:r>
        <w:t>аррар менамояд.</w:t>
      </w:r>
    </w:p>
    <w:p w:rsidR="007C41FD" w:rsidRDefault="007C41FD" w:rsidP="007C41FD">
      <w:pPr>
        <w:pStyle w:val="a4"/>
        <w:rPr>
          <w:spacing w:val="-2"/>
        </w:rPr>
      </w:pPr>
      <w:r>
        <w:rPr>
          <w:spacing w:val="-2"/>
        </w:rPr>
        <w:t>3. Агар дар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лати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арраршуда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онунвайронкуни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ое, ки асоси баровардани амри хатт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ё ого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иномаи хатт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гаштаанд, бартараф карда нашаванд, Прокурори </w:t>
      </w:r>
      <w:proofErr w:type="gramStart"/>
      <w:r>
        <w:rPr>
          <w:spacing w:val="-2"/>
        </w:rPr>
        <w:t xml:space="preserve">генералии 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</w:t>
      </w:r>
      <w:proofErr w:type="gramEnd"/>
      <w:r>
        <w:rPr>
          <w:spacing w:val="-2"/>
        </w:rPr>
        <w:t xml:space="preserve">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ё прокурор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тобеи 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 xml:space="preserve"> ва ё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ваколатдори ба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исобгирии давлатии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ахбори омма метавонанд ба суд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дар хусуси боздоштани фаъолияти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ахбори омма муро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иат намоянд. </w:t>
      </w:r>
    </w:p>
    <w:p w:rsidR="007C41FD" w:rsidRDefault="007C41FD" w:rsidP="007C41FD">
      <w:pPr>
        <w:pStyle w:val="a4"/>
      </w:pPr>
      <w:r>
        <w:t>4. Тартиби боздоштани фаъолияти восита</w:t>
      </w:r>
      <w:r>
        <w:rPr>
          <w:rFonts w:ascii="Calibri" w:hAnsi="Calibri" w:cs="Calibri"/>
        </w:rPr>
        <w:t>ҳ</w:t>
      </w:r>
      <w:r>
        <w:t>ои ахбори оммаро дар давраи вазъияти фав</w:t>
      </w:r>
      <w:r>
        <w:rPr>
          <w:rFonts w:ascii="Calibri" w:hAnsi="Calibri" w:cs="Calibri"/>
        </w:rPr>
        <w:t>қ</w:t>
      </w:r>
      <w:r>
        <w:t xml:space="preserve">улода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менамояд.</w:t>
      </w:r>
    </w:p>
    <w:p w:rsidR="007C41FD" w:rsidRDefault="007C41FD" w:rsidP="007C41FD">
      <w:pPr>
        <w:pStyle w:val="a4"/>
        <w:rPr>
          <w:b/>
          <w:bCs/>
        </w:rPr>
      </w:pPr>
      <w:r>
        <w:rPr>
          <w:b/>
          <w:bCs/>
        </w:rPr>
        <w:t>Моддаи 11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.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атъ гардидани фаъолияти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ахбори омма </w:t>
      </w:r>
    </w:p>
    <w:p w:rsidR="007C41FD" w:rsidRDefault="007C41FD" w:rsidP="007C41FD">
      <w:pPr>
        <w:pStyle w:val="a4"/>
      </w:pPr>
      <w:r>
        <w:t>1. Фаъолияти восита</w:t>
      </w:r>
      <w:r>
        <w:rPr>
          <w:rFonts w:ascii="Calibri" w:hAnsi="Calibri" w:cs="Calibri"/>
        </w:rPr>
        <w:t>ҳ</w:t>
      </w:r>
      <w:r>
        <w:t>ои ахбори омма бо асос</w:t>
      </w:r>
      <w:r>
        <w:rPr>
          <w:rFonts w:ascii="Calibri" w:hAnsi="Calibri" w:cs="Calibri"/>
        </w:rPr>
        <w:t>ҳ</w:t>
      </w:r>
      <w:r>
        <w:t xml:space="preserve">ои зерин </w:t>
      </w:r>
      <w:r>
        <w:rPr>
          <w:rFonts w:ascii="Calibri" w:hAnsi="Calibri" w:cs="Calibri"/>
        </w:rPr>
        <w:t>қ</w:t>
      </w:r>
      <w:r>
        <w:t>атъ мегардад:</w:t>
      </w:r>
    </w:p>
    <w:p w:rsidR="007C41FD" w:rsidRDefault="007C41FD" w:rsidP="007C41FD">
      <w:pPr>
        <w:pStyle w:val="a4"/>
      </w:pPr>
      <w:r>
        <w:t xml:space="preserve">- бо </w:t>
      </w:r>
      <w:r>
        <w:rPr>
          <w:rFonts w:ascii="Calibri" w:hAnsi="Calibri" w:cs="Calibri"/>
        </w:rPr>
        <w:t>қ</w:t>
      </w:r>
      <w:r>
        <w:t>арори муассис;</w:t>
      </w:r>
    </w:p>
    <w:p w:rsidR="007C41FD" w:rsidRDefault="007C41FD" w:rsidP="007C41FD">
      <w:pPr>
        <w:pStyle w:val="a4"/>
      </w:pPr>
      <w:r>
        <w:t>- бо сабаби азнавташкилди</w:t>
      </w:r>
      <w:r>
        <w:rPr>
          <w:rFonts w:ascii="Calibri" w:hAnsi="Calibri" w:cs="Calibri"/>
        </w:rPr>
        <w:t>ҳ</w:t>
      </w:r>
      <w:r>
        <w:t>ии (мутта</w:t>
      </w:r>
      <w:r>
        <w:rPr>
          <w:rFonts w:ascii="Calibri" w:hAnsi="Calibri" w:cs="Calibri"/>
        </w:rPr>
        <w:t>ҳ</w:t>
      </w:r>
      <w:r>
        <w:t xml:space="preserve">ид, </w:t>
      </w:r>
      <w:r>
        <w:rPr>
          <w:rFonts w:ascii="Calibri" w:hAnsi="Calibri" w:cs="Calibri"/>
        </w:rPr>
        <w:t>ҳ</w:t>
      </w:r>
      <w:r>
        <w:t>амро</w:t>
      </w:r>
      <w:r>
        <w:rPr>
          <w:rFonts w:ascii="Calibri" w:hAnsi="Calibri" w:cs="Calibri"/>
        </w:rPr>
        <w:t>ҳ</w:t>
      </w:r>
      <w:r>
        <w:t>, та</w:t>
      </w:r>
      <w:r>
        <w:rPr>
          <w:rFonts w:ascii="Calibri" w:hAnsi="Calibri" w:cs="Calibri"/>
        </w:rPr>
        <w:t>қ</w:t>
      </w:r>
      <w:r>
        <w:t xml:space="preserve">сим, </w:t>
      </w:r>
      <w:r>
        <w:rPr>
          <w:rFonts w:ascii="Calibri" w:hAnsi="Calibri" w:cs="Calibri"/>
        </w:rPr>
        <w:t>ҷ</w:t>
      </w:r>
      <w:r>
        <w:t>удо кардан, табдил додан) восита</w:t>
      </w:r>
      <w:r>
        <w:rPr>
          <w:rFonts w:ascii="Calibri" w:hAnsi="Calibri" w:cs="Calibri"/>
        </w:rPr>
        <w:t>ҳ</w:t>
      </w:r>
      <w:r>
        <w:t>ои ахбори омма;</w:t>
      </w:r>
    </w:p>
    <w:p w:rsidR="007C41FD" w:rsidRDefault="007C41FD" w:rsidP="007C41FD">
      <w:pPr>
        <w:pStyle w:val="a4"/>
      </w:pPr>
      <w:r>
        <w:t xml:space="preserve">- бо </w:t>
      </w:r>
      <w:r>
        <w:rPr>
          <w:rFonts w:ascii="Calibri" w:hAnsi="Calibri" w:cs="Calibri"/>
        </w:rPr>
        <w:t>ҳ</w:t>
      </w:r>
      <w:r>
        <w:t xml:space="preserve">алномаи суд. </w:t>
      </w:r>
    </w:p>
    <w:p w:rsidR="007C41FD" w:rsidRDefault="007C41FD" w:rsidP="007C41FD">
      <w:pPr>
        <w:pStyle w:val="a4"/>
      </w:pPr>
      <w:r>
        <w:t>2. Фаъолияти восита</w:t>
      </w:r>
      <w:r>
        <w:rPr>
          <w:rFonts w:ascii="Calibri" w:hAnsi="Calibri" w:cs="Calibri"/>
        </w:rPr>
        <w:t>ҳ</w:t>
      </w:r>
      <w:r>
        <w:t>ои ахбори омма, сарфи назар аз мав</w:t>
      </w:r>
      <w:r>
        <w:rPr>
          <w:rFonts w:ascii="Calibri" w:hAnsi="Calibri" w:cs="Calibri"/>
        </w:rPr>
        <w:t>ҷ</w:t>
      </w:r>
      <w:r>
        <w:t>удияти ба</w:t>
      </w:r>
      <w:r>
        <w:rPr>
          <w:rFonts w:ascii="Calibri" w:hAnsi="Calibri" w:cs="Calibri"/>
        </w:rPr>
        <w:t>ҳ</w:t>
      </w:r>
      <w:r>
        <w:t>исобгирии давлат</w:t>
      </w:r>
      <w:r>
        <w:rPr>
          <w:rFonts w:ascii="Calibri" w:hAnsi="Calibri" w:cs="Calibri"/>
        </w:rPr>
        <w:t>ӣ</w:t>
      </w:r>
      <w:r>
        <w:t xml:space="preserve"> бо </w:t>
      </w:r>
      <w:r>
        <w:rPr>
          <w:rFonts w:ascii="Calibri" w:hAnsi="Calibri" w:cs="Calibri"/>
        </w:rPr>
        <w:t>ҳ</w:t>
      </w:r>
      <w:r>
        <w:t xml:space="preserve">алномаи суд </w:t>
      </w:r>
      <w:r>
        <w:rPr>
          <w:rFonts w:ascii="Calibri" w:hAnsi="Calibri" w:cs="Calibri"/>
        </w:rPr>
        <w:t>қ</w:t>
      </w:r>
      <w:r>
        <w:t xml:space="preserve">атъ карда мешавад. Воситаи ахбори оммаи фаъолияташ </w:t>
      </w:r>
      <w:r>
        <w:rPr>
          <w:rFonts w:ascii="Calibri" w:hAnsi="Calibri" w:cs="Calibri"/>
        </w:rPr>
        <w:t>қ</w:t>
      </w:r>
      <w:r>
        <w:t xml:space="preserve">атъкардашуда бо номи дигар сабт шуда наметавонад.». </w:t>
      </w:r>
    </w:p>
    <w:p w:rsidR="007C41FD" w:rsidRDefault="007C41FD" w:rsidP="007C41FD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 xml:space="preserve">арор дода шавад. </w:t>
      </w:r>
    </w:p>
    <w:p w:rsidR="007C41FD" w:rsidRDefault="007C41FD" w:rsidP="007C41FD">
      <w:pPr>
        <w:pStyle w:val="a4"/>
      </w:pPr>
      <w:r>
        <w:t xml:space="preserve">         </w:t>
      </w:r>
    </w:p>
    <w:p w:rsidR="007C41FD" w:rsidRDefault="007C41FD" w:rsidP="007C41FD">
      <w:pPr>
        <w:pStyle w:val="a4"/>
        <w:rPr>
          <w:b/>
          <w:bCs/>
        </w:rPr>
      </w:pPr>
      <w:r>
        <w:rPr>
          <w:b/>
          <w:bCs/>
        </w:rPr>
        <w:t xml:space="preserve">Президенти </w:t>
      </w:r>
    </w:p>
    <w:p w:rsidR="007C41FD" w:rsidRDefault="007C41FD" w:rsidP="007C41FD">
      <w:pPr>
        <w:pStyle w:val="a4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7C41FD" w:rsidRDefault="007C41FD" w:rsidP="007C41FD">
      <w:pPr>
        <w:pStyle w:val="a4"/>
        <w:rPr>
          <w:b/>
          <w:bCs/>
        </w:rPr>
      </w:pPr>
      <w:r>
        <w:rPr>
          <w:b/>
          <w:bCs/>
        </w:rPr>
        <w:t>ш. Душанбе, 14 майи соли 2016, №1314</w:t>
      </w:r>
    </w:p>
    <w:p w:rsidR="007C41FD" w:rsidRDefault="007C41FD" w:rsidP="007C41FD">
      <w:pPr>
        <w:pStyle w:val="a4"/>
        <w:rPr>
          <w:b/>
          <w:bCs/>
        </w:rPr>
      </w:pPr>
    </w:p>
    <w:p w:rsidR="007C41FD" w:rsidRDefault="007C41FD" w:rsidP="007C41FD">
      <w:pPr>
        <w:pStyle w:val="a4"/>
        <w:rPr>
          <w:b/>
          <w:bCs/>
        </w:rPr>
      </w:pPr>
    </w:p>
    <w:p w:rsidR="007C41FD" w:rsidRDefault="007C41FD" w:rsidP="007C41FD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лиси намояндагони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икистон</w:t>
      </w:r>
    </w:p>
    <w:p w:rsidR="007C41FD" w:rsidRDefault="007C41FD" w:rsidP="007C41FD">
      <w:pPr>
        <w:pStyle w:val="a4"/>
        <w:rPr>
          <w:b/>
          <w:bCs/>
        </w:rPr>
      </w:pPr>
      <w:r>
        <w:rPr>
          <w:b/>
          <w:bCs/>
        </w:rPr>
        <w:t xml:space="preserve"> </w:t>
      </w:r>
    </w:p>
    <w:p w:rsidR="007C41FD" w:rsidRDefault="007C41FD" w:rsidP="007C41FD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матбуоти давр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дигар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ахбори омма»</w:t>
      </w:r>
    </w:p>
    <w:p w:rsidR="007C41FD" w:rsidRDefault="007C41FD" w:rsidP="007C41FD">
      <w:pPr>
        <w:pStyle w:val="a4"/>
      </w:pPr>
      <w:r>
        <w:t>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7C41FD" w:rsidRDefault="007C41FD" w:rsidP="007C41FD">
      <w:pPr>
        <w:pStyle w:val="a4"/>
        <w:rPr>
          <w:spacing w:val="-2"/>
        </w:rPr>
      </w:pP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«Оид ба ворид намудани илова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ба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«Дар бораи матбуоти давр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дигар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ахбори омма»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абул карда шавад.</w:t>
      </w:r>
    </w:p>
    <w:p w:rsidR="007C41FD" w:rsidRDefault="007C41FD" w:rsidP="007C41FD">
      <w:pPr>
        <w:pStyle w:val="a4"/>
      </w:pPr>
    </w:p>
    <w:p w:rsidR="007C41FD" w:rsidRDefault="007C41FD" w:rsidP="007C41FD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7C41FD" w:rsidRDefault="007C41FD" w:rsidP="007C41FD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r>
        <w:rPr>
          <w:b/>
          <w:bCs/>
        </w:rPr>
        <w:tab/>
        <w:t xml:space="preserve">Ш. </w:t>
      </w:r>
      <w:r>
        <w:rPr>
          <w:b/>
          <w:bCs/>
          <w:caps/>
        </w:rPr>
        <w:t>Зу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уров</w:t>
      </w:r>
    </w:p>
    <w:p w:rsidR="007C41FD" w:rsidRDefault="007C41FD" w:rsidP="007C41FD">
      <w:pPr>
        <w:pStyle w:val="a4"/>
        <w:rPr>
          <w:b/>
          <w:bCs/>
        </w:rPr>
      </w:pPr>
      <w:r>
        <w:rPr>
          <w:b/>
          <w:bCs/>
        </w:rPr>
        <w:t>ш. Душанбе, 30 марти соли 2016, №387</w:t>
      </w:r>
    </w:p>
    <w:p w:rsidR="007C41FD" w:rsidRDefault="007C41FD" w:rsidP="007C41FD">
      <w:pPr>
        <w:pStyle w:val="a4"/>
        <w:rPr>
          <w:b/>
          <w:bCs/>
        </w:rPr>
      </w:pPr>
    </w:p>
    <w:p w:rsidR="007C41FD" w:rsidRDefault="007C41FD" w:rsidP="007C41FD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лиси миллии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икистон</w:t>
      </w:r>
    </w:p>
    <w:p w:rsidR="007C41FD" w:rsidRDefault="007C41FD" w:rsidP="007C41FD">
      <w:pPr>
        <w:pStyle w:val="a4"/>
      </w:pPr>
    </w:p>
    <w:p w:rsidR="007C41FD" w:rsidRDefault="007C41FD" w:rsidP="007C41FD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  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матбуоти давр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дигар восита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ахбори омма»</w:t>
      </w:r>
    </w:p>
    <w:p w:rsidR="007C41FD" w:rsidRDefault="007C41FD" w:rsidP="007C41FD">
      <w:pPr>
        <w:pStyle w:val="a4"/>
        <w:rPr>
          <w:spacing w:val="7"/>
        </w:rPr>
      </w:pPr>
      <w:r>
        <w:rPr>
          <w:spacing w:val="7"/>
        </w:rPr>
        <w:lastRenderedPageBreak/>
        <w:t>Ма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лиси миллии Ма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 xml:space="preserve">лиси Олии 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ум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урии То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 xml:space="preserve">икистон </w:t>
      </w:r>
      <w:r>
        <w:rPr>
          <w:rFonts w:ascii="Calibri" w:hAnsi="Calibri" w:cs="Calibri"/>
          <w:spacing w:val="7"/>
        </w:rPr>
        <w:t>Қ</w:t>
      </w:r>
      <w:r>
        <w:rPr>
          <w:spacing w:val="7"/>
        </w:rPr>
        <w:t xml:space="preserve">онуни 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ум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урии То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икистон «Оид ба ворид намудани илова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 xml:space="preserve">о ба </w:t>
      </w:r>
      <w:r>
        <w:rPr>
          <w:rFonts w:ascii="Calibri" w:hAnsi="Calibri" w:cs="Calibri"/>
          <w:spacing w:val="7"/>
        </w:rPr>
        <w:t>Қ</w:t>
      </w:r>
      <w:r>
        <w:rPr>
          <w:spacing w:val="7"/>
        </w:rPr>
        <w:t xml:space="preserve">онуни 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ум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урии То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икистон «Дар бораи матбуоти давр</w:t>
      </w:r>
      <w:r>
        <w:rPr>
          <w:rFonts w:ascii="Calibri" w:hAnsi="Calibri" w:cs="Calibri"/>
          <w:spacing w:val="7"/>
        </w:rPr>
        <w:t>ӣ</w:t>
      </w:r>
      <w:r>
        <w:rPr>
          <w:spacing w:val="7"/>
        </w:rPr>
        <w:t xml:space="preserve"> ва дигар восита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 xml:space="preserve">ои ахбори </w:t>
      </w:r>
      <w:proofErr w:type="gramStart"/>
      <w:r>
        <w:rPr>
          <w:spacing w:val="7"/>
        </w:rPr>
        <w:t>омма»-</w:t>
      </w:r>
      <w:proofErr w:type="gramEnd"/>
      <w:r>
        <w:rPr>
          <w:spacing w:val="7"/>
        </w:rPr>
        <w:t xml:space="preserve"> ро баррас</w:t>
      </w:r>
      <w:r>
        <w:rPr>
          <w:rFonts w:ascii="Calibri" w:hAnsi="Calibri" w:cs="Calibri"/>
          <w:spacing w:val="7"/>
        </w:rPr>
        <w:t>ӣ</w:t>
      </w:r>
      <w:r>
        <w:rPr>
          <w:spacing w:val="7"/>
        </w:rPr>
        <w:t xml:space="preserve"> намуда, </w:t>
      </w:r>
      <w:r>
        <w:rPr>
          <w:rFonts w:ascii="Calibri" w:hAnsi="Calibri" w:cs="Calibri"/>
          <w:b/>
          <w:bCs/>
          <w:spacing w:val="7"/>
        </w:rPr>
        <w:t>қ</w:t>
      </w:r>
      <w:r>
        <w:rPr>
          <w:b/>
          <w:bCs/>
          <w:spacing w:val="7"/>
        </w:rPr>
        <w:t>арор мекунад:</w:t>
      </w:r>
    </w:p>
    <w:p w:rsidR="007C41FD" w:rsidRDefault="007C41FD" w:rsidP="007C41FD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матбуоти давр</w:t>
      </w:r>
      <w:r>
        <w:rPr>
          <w:rFonts w:ascii="Calibri" w:hAnsi="Calibri" w:cs="Calibri"/>
        </w:rPr>
        <w:t>ӣ</w:t>
      </w:r>
      <w:r>
        <w:t xml:space="preserve"> ва дигар восита</w:t>
      </w:r>
      <w:r>
        <w:rPr>
          <w:rFonts w:ascii="Calibri" w:hAnsi="Calibri" w:cs="Calibri"/>
        </w:rPr>
        <w:t>ҳ</w:t>
      </w:r>
      <w:r>
        <w:t xml:space="preserve">ои ахбори омма»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7C41FD" w:rsidRDefault="007C41FD" w:rsidP="007C41FD">
      <w:pPr>
        <w:pStyle w:val="a4"/>
      </w:pPr>
    </w:p>
    <w:p w:rsidR="007C41FD" w:rsidRDefault="007C41FD" w:rsidP="007C41FD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</w:t>
      </w:r>
    </w:p>
    <w:p w:rsidR="007C41FD" w:rsidRDefault="007C41FD" w:rsidP="007C41FD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Убайдуллоев</w:t>
      </w:r>
    </w:p>
    <w:p w:rsidR="007C41FD" w:rsidRDefault="007C41FD" w:rsidP="007C41FD">
      <w:pPr>
        <w:pStyle w:val="a4"/>
        <w:rPr>
          <w:b/>
          <w:bCs/>
        </w:rPr>
      </w:pPr>
      <w:r>
        <w:rPr>
          <w:b/>
          <w:bCs/>
        </w:rPr>
        <w:t>ш. Душанбе, 5 майи соли 2016, №228</w:t>
      </w:r>
    </w:p>
    <w:p w:rsidR="00A9021A" w:rsidRDefault="00A9021A"/>
    <w:sectPr w:rsidR="00A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71"/>
    <w:rsid w:val="000F5BAB"/>
    <w:rsid w:val="007C41FD"/>
    <w:rsid w:val="00A9021A"/>
    <w:rsid w:val="00D7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5CBEA-EA5C-456C-8E9F-74F8A33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7C41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7C41F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ABBA</cp:lastModifiedBy>
  <cp:revision>4</cp:revision>
  <dcterms:created xsi:type="dcterms:W3CDTF">2016-05-22T04:36:00Z</dcterms:created>
  <dcterms:modified xsi:type="dcterms:W3CDTF">2016-05-23T10:35:00Z</dcterms:modified>
</cp:coreProperties>
</file>