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A" w:rsidRDefault="00573E50" w:rsidP="000C105A">
      <w:pPr>
        <w:pStyle w:val="a3"/>
        <w:jc w:val="center"/>
        <w:rPr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0C105A" w:rsidRDefault="00573E50" w:rsidP="000C105A">
      <w:pPr>
        <w:pStyle w:val="a4"/>
      </w:pPr>
      <w:r>
        <w:rPr>
          <w:b/>
          <w:bCs/>
        </w:rPr>
        <w:t>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адвокатура ва фаъолияти адвокат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» </w:t>
      </w:r>
      <w:bookmarkStart w:id="0" w:name="_GoBack"/>
      <w:bookmarkEnd w:id="0"/>
    </w:p>
    <w:p w:rsidR="000C105A" w:rsidRDefault="000C105A" w:rsidP="000C105A">
      <w:pPr>
        <w:pStyle w:val="a4"/>
      </w:pPr>
      <w:r>
        <w:rPr>
          <w:b/>
          <w:bCs/>
        </w:rPr>
        <w:t>Моддаи 1.</w:t>
      </w:r>
      <w:r>
        <w:t xml:space="preserve"> Дар </w:t>
      </w:r>
      <w:r>
        <w:rPr>
          <w:rFonts w:ascii="Calibri" w:hAnsi="Calibri" w:cs="Calibri"/>
        </w:rPr>
        <w:t>қ</w:t>
      </w:r>
      <w:r>
        <w:t xml:space="preserve">исми 1 моддаи 45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18 марти соли 2015 «Дар бораи адвокатура ва фаъолияти адвокат</w:t>
      </w:r>
      <w:r>
        <w:rPr>
          <w:rFonts w:ascii="Calibri" w:hAnsi="Calibri" w:cs="Calibri"/>
        </w:rPr>
        <w:t>ӣ</w:t>
      </w:r>
      <w:r>
        <w:t>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2015, №3, мод. 204, №11, мод. 958) калима</w:t>
      </w:r>
      <w:r>
        <w:rPr>
          <w:rFonts w:ascii="Calibri" w:hAnsi="Calibri" w:cs="Calibri"/>
        </w:rPr>
        <w:t>ҳ</w:t>
      </w:r>
      <w:r>
        <w:t>ои «як сол» ба калима</w:t>
      </w:r>
      <w:r>
        <w:rPr>
          <w:rFonts w:ascii="Calibri" w:hAnsi="Calibri" w:cs="Calibri"/>
        </w:rPr>
        <w:t>ҳ</w:t>
      </w:r>
      <w:r>
        <w:t>ои «понзда</w:t>
      </w:r>
      <w:r>
        <w:rPr>
          <w:rFonts w:ascii="Calibri" w:hAnsi="Calibri" w:cs="Calibri"/>
        </w:rPr>
        <w:t>ҳ</w:t>
      </w:r>
      <w:r>
        <w:t xml:space="preserve"> мо</w:t>
      </w:r>
      <w:r>
        <w:rPr>
          <w:rFonts w:ascii="Calibri" w:hAnsi="Calibri" w:cs="Calibri"/>
        </w:rPr>
        <w:t>ҳ</w:t>
      </w:r>
      <w:r>
        <w:t>» иваз карда шаванд.</w:t>
      </w:r>
    </w:p>
    <w:p w:rsidR="000C105A" w:rsidRDefault="000C105A" w:rsidP="000C105A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 xml:space="preserve">онуни мазкур аз 27 марти соли 2016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0C105A" w:rsidRDefault="000C105A" w:rsidP="000C105A">
      <w:pPr>
        <w:pStyle w:val="a4"/>
      </w:pP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                     </w:t>
      </w:r>
      <w:proofErr w:type="gram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  <w:proofErr w:type="gramEnd"/>
      <w:r>
        <w:rPr>
          <w:b/>
          <w:bCs/>
        </w:rPr>
        <w:t xml:space="preserve"> </w:t>
      </w:r>
    </w:p>
    <w:p w:rsidR="000C105A" w:rsidRDefault="000C105A" w:rsidP="000C105A">
      <w:pPr>
        <w:pStyle w:val="a4"/>
        <w:rPr>
          <w:b/>
          <w:bCs/>
          <w:spacing w:val="-4"/>
        </w:rPr>
      </w:pPr>
      <w:r>
        <w:rPr>
          <w:b/>
          <w:bCs/>
          <w:spacing w:val="-4"/>
        </w:rPr>
        <w:t>ш. Душанбе, 14 майи соли 2016, №1311</w:t>
      </w:r>
    </w:p>
    <w:p w:rsidR="000C105A" w:rsidRDefault="000C105A" w:rsidP="000C105A">
      <w:pPr>
        <w:pStyle w:val="a4"/>
      </w:pPr>
    </w:p>
    <w:p w:rsidR="000C105A" w:rsidRDefault="000C105A" w:rsidP="000C105A">
      <w:pPr>
        <w:pStyle w:val="a4"/>
      </w:pPr>
    </w:p>
    <w:p w:rsidR="000C105A" w:rsidRDefault="000C105A" w:rsidP="000C105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0C105A" w:rsidRDefault="000C105A" w:rsidP="000C105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0C105A" w:rsidRDefault="000C105A" w:rsidP="000C105A">
      <w:pPr>
        <w:pStyle w:val="a4"/>
      </w:pPr>
    </w:p>
    <w:p w:rsidR="000C105A" w:rsidRDefault="000C105A" w:rsidP="000C105A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икис­тон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</w:t>
      </w:r>
      <w:proofErr w:type="gramStart"/>
      <w:r>
        <w:rPr>
          <w:b/>
          <w:bCs/>
        </w:rPr>
        <w:t>бораи  адвокатура</w:t>
      </w:r>
      <w:proofErr w:type="gramEnd"/>
      <w:r>
        <w:rPr>
          <w:b/>
          <w:bCs/>
        </w:rPr>
        <w:t xml:space="preserve"> ва фаъолияти адвокат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0C105A" w:rsidRDefault="000C105A" w:rsidP="000C105A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0C105A" w:rsidRDefault="000C105A" w:rsidP="000C105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адвокатура ва фаъолияти адвокат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0C105A" w:rsidRDefault="000C105A" w:rsidP="000C105A">
      <w:pPr>
        <w:pStyle w:val="a4"/>
      </w:pP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Ш. 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ш. Душанбе, 6 апрели соли 2016, №408</w:t>
      </w:r>
    </w:p>
    <w:p w:rsidR="000C105A" w:rsidRDefault="000C105A" w:rsidP="000C105A">
      <w:pPr>
        <w:pStyle w:val="a4"/>
      </w:pPr>
    </w:p>
    <w:p w:rsidR="000C105A" w:rsidRDefault="000C105A" w:rsidP="000C105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0C105A" w:rsidRDefault="000C105A" w:rsidP="000C105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0C105A" w:rsidRDefault="000C105A" w:rsidP="000C105A">
      <w:pPr>
        <w:pStyle w:val="a4"/>
      </w:pPr>
    </w:p>
    <w:p w:rsidR="000C105A" w:rsidRDefault="000C105A" w:rsidP="000C105A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адвокатура ва фаъолияти адвокат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0C105A" w:rsidRDefault="000C105A" w:rsidP="000C105A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адвокатура ва фаъолияти </w:t>
      </w:r>
      <w:proofErr w:type="gramStart"/>
      <w:r>
        <w:t>адвокат</w:t>
      </w:r>
      <w:r>
        <w:rPr>
          <w:rFonts w:ascii="Calibri" w:hAnsi="Calibri" w:cs="Calibri"/>
        </w:rPr>
        <w:t>ӣ</w:t>
      </w:r>
      <w:r>
        <w:t>»-</w:t>
      </w:r>
      <w:proofErr w:type="gramEnd"/>
      <w:r>
        <w:t>ро бар­рас</w:t>
      </w:r>
      <w:r>
        <w:rPr>
          <w:rFonts w:ascii="Calibri" w:hAnsi="Calibri" w:cs="Calibri"/>
        </w:rPr>
        <w:t>ӣ</w:t>
      </w:r>
      <w:r>
        <w:t xml:space="preserve"> 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 </w:t>
      </w:r>
    </w:p>
    <w:p w:rsidR="000C105A" w:rsidRDefault="000C105A" w:rsidP="000C105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адвокатура ва фаъолияти адвокат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0C105A" w:rsidRDefault="000C105A" w:rsidP="000C105A">
      <w:pPr>
        <w:pStyle w:val="a4"/>
      </w:pP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М.  </w:t>
      </w:r>
      <w:r>
        <w:rPr>
          <w:b/>
          <w:bCs/>
          <w:caps/>
        </w:rPr>
        <w:t>Убайдуллоев</w:t>
      </w:r>
    </w:p>
    <w:p w:rsidR="000C105A" w:rsidRDefault="000C105A" w:rsidP="000C105A">
      <w:pPr>
        <w:pStyle w:val="a4"/>
        <w:rPr>
          <w:b/>
          <w:bCs/>
        </w:rPr>
      </w:pPr>
      <w:r>
        <w:rPr>
          <w:b/>
          <w:bCs/>
        </w:rPr>
        <w:t>ш. Душанбе, 5 майи соли 2016, №225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22"/>
    <w:rsid w:val="000C105A"/>
    <w:rsid w:val="00257122"/>
    <w:rsid w:val="00573E50"/>
    <w:rsid w:val="006C56A2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DB03-6C3E-4187-B575-4F535B0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C105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C105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6</cp:revision>
  <dcterms:created xsi:type="dcterms:W3CDTF">2016-05-22T04:34:00Z</dcterms:created>
  <dcterms:modified xsi:type="dcterms:W3CDTF">2016-05-23T10:44:00Z</dcterms:modified>
</cp:coreProperties>
</file>