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25" w:rsidRPr="001D1925" w:rsidRDefault="001D1925" w:rsidP="001D1925">
      <w:pPr>
        <w:pStyle w:val="20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 w:cs="Times New Roman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Times New Roman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ИКИСТОН 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</w:p>
    <w:p w:rsidR="001D1925" w:rsidRPr="001D1925" w:rsidRDefault="001D1925" w:rsidP="001D1925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1D1925">
        <w:rPr>
          <w:rFonts w:ascii="Palatino Linotype" w:hAnsi="Palatino Linotype"/>
          <w:sz w:val="24"/>
          <w:szCs w:val="24"/>
        </w:rPr>
        <w:t>Оид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та</w:t>
      </w:r>
      <w:r w:rsidRPr="001D1925">
        <w:rPr>
          <w:rFonts w:ascii="Palatino Linotype" w:hAnsi="Palatino Linotype" w:cs="Arial"/>
          <w:sz w:val="24"/>
          <w:szCs w:val="24"/>
        </w:rPr>
        <w:t>ғ</w:t>
      </w:r>
      <w:r w:rsidRPr="001D1925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ба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Бу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ети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барои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соли 2015»</w:t>
      </w:r>
    </w:p>
    <w:p w:rsidR="001D1925" w:rsidRPr="001D1925" w:rsidRDefault="001D1925" w:rsidP="001D1925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1D1925" w:rsidRPr="001D1925" w:rsidRDefault="001D1925" w:rsidP="001D1925">
      <w:pPr>
        <w:pStyle w:val="20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 w:cs="Times New Roman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>АРОРИ</w:t>
      </w:r>
    </w:p>
    <w:p w:rsidR="001D1925" w:rsidRPr="001D1925" w:rsidRDefault="001D1925" w:rsidP="001D1925">
      <w:pPr>
        <w:pStyle w:val="20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/>
          <w:sz w:val="24"/>
          <w:szCs w:val="24"/>
        </w:rPr>
        <w:t>МА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ЛИСИ НАМОЯНДАГОНИ МА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ЛИСИ ОЛИИ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Times New Roman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ИКИСТОН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</w:p>
    <w:p w:rsidR="001D1925" w:rsidRPr="001D1925" w:rsidRDefault="001D1925" w:rsidP="001D1925">
      <w:pPr>
        <w:pStyle w:val="a4"/>
        <w:ind w:left="283" w:right="283" w:firstLine="0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ум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b/>
          <w:bCs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йиру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илова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ум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Бу</w:t>
      </w:r>
      <w:proofErr w:type="spellEnd"/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ети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давлатии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ум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барои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соли 2015»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D1925">
        <w:rPr>
          <w:rFonts w:ascii="Palatino Linotype" w:hAnsi="Palatino Linotype"/>
          <w:sz w:val="24"/>
          <w:szCs w:val="24"/>
        </w:rPr>
        <w:t>Ма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Ма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Олии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>: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1D1925">
        <w:rPr>
          <w:rFonts w:ascii="Palatino Linotype" w:hAnsi="Palatino Linotype"/>
          <w:sz w:val="24"/>
          <w:szCs w:val="24"/>
        </w:rPr>
        <w:t>Оид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та</w:t>
      </w:r>
      <w:r w:rsidRPr="001D1925">
        <w:rPr>
          <w:rFonts w:ascii="Palatino Linotype" w:hAnsi="Palatino Linotype" w:cs="Arial"/>
          <w:sz w:val="24"/>
          <w:szCs w:val="24"/>
        </w:rPr>
        <w:t>ғ</w:t>
      </w:r>
      <w:r w:rsidRPr="001D1925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ба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Бу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ети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барои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соли 2015»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D1925">
        <w:rPr>
          <w:rFonts w:ascii="Palatino Linotype" w:hAnsi="Palatino Linotype"/>
          <w:sz w:val="24"/>
          <w:szCs w:val="24"/>
        </w:rPr>
        <w:t>.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</w:p>
    <w:p w:rsidR="001D1925" w:rsidRPr="001D1925" w:rsidRDefault="001D1925" w:rsidP="001D1925">
      <w:pPr>
        <w:pStyle w:val="a4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ум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b/>
          <w:bCs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икистон Ш. </w:t>
      </w:r>
      <w:r w:rsidRPr="001D1925">
        <w:rPr>
          <w:rFonts w:ascii="Palatino Linotype" w:hAnsi="Palatino Linotype"/>
          <w:b/>
          <w:bCs/>
          <w:caps/>
          <w:sz w:val="24"/>
          <w:szCs w:val="24"/>
        </w:rPr>
        <w:t>Зу</w:t>
      </w:r>
      <w:r w:rsidRPr="001D1925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caps/>
          <w:sz w:val="24"/>
          <w:szCs w:val="24"/>
        </w:rPr>
        <w:t>уров</w:t>
      </w:r>
    </w:p>
    <w:p w:rsidR="001D1925" w:rsidRPr="001D1925" w:rsidRDefault="001D1925" w:rsidP="001D1925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>. Душанбе, 8 апрели соли 2015 №38</w:t>
      </w:r>
    </w:p>
    <w:p w:rsidR="001D1925" w:rsidRDefault="001D1925" w:rsidP="001D1925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1D192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15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аз 24 ноябри соли 2014 «Дар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Бу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ети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барои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соли 2015» (</w:t>
      </w:r>
      <w:proofErr w:type="spellStart"/>
      <w:r w:rsidRPr="001D1925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Ма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Олии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>ум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>урии То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>, с. 2014, №11, мод. 642) та</w:t>
      </w:r>
      <w:r w:rsidRPr="001D1925">
        <w:rPr>
          <w:rFonts w:ascii="Palatino Linotype" w:hAnsi="Palatino Linotype" w:cs="Arial"/>
          <w:sz w:val="24"/>
          <w:szCs w:val="24"/>
        </w:rPr>
        <w:t>ғ</w:t>
      </w:r>
      <w:r w:rsidRPr="001D1925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иловаи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зерин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1D1925">
        <w:rPr>
          <w:rFonts w:ascii="Palatino Linotype" w:hAnsi="Palatino Linotype"/>
          <w:sz w:val="24"/>
          <w:szCs w:val="24"/>
        </w:rPr>
        <w:t>: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/>
          <w:sz w:val="24"/>
          <w:szCs w:val="24"/>
        </w:rPr>
        <w:t>-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исми 7 </w:t>
      </w:r>
      <w:proofErr w:type="spellStart"/>
      <w:r w:rsidRPr="001D1925">
        <w:rPr>
          <w:rFonts w:ascii="Palatino Linotype" w:hAnsi="Palatino Linotype"/>
          <w:sz w:val="24"/>
          <w:szCs w:val="24"/>
        </w:rPr>
        <w:t>бо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зайл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илова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D1925">
        <w:rPr>
          <w:rFonts w:ascii="Palatino Linotype" w:hAnsi="Palatino Linotype"/>
          <w:sz w:val="24"/>
          <w:szCs w:val="24"/>
        </w:rPr>
        <w:t>: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/>
          <w:sz w:val="24"/>
          <w:szCs w:val="24"/>
        </w:rPr>
        <w:t>«7. Дар соли 2015 и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r w:rsidRPr="001D1925">
        <w:rPr>
          <w:rFonts w:ascii="Palatino Linotype" w:hAnsi="Palatino Linotype"/>
          <w:sz w:val="24"/>
          <w:szCs w:val="24"/>
        </w:rPr>
        <w:t xml:space="preserve">рои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кор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хизматрасонии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фармоишгар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пудратчии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асос</w:t>
      </w:r>
      <w:proofErr w:type="spellEnd"/>
      <w:r w:rsidRPr="001D1925">
        <w:rPr>
          <w:rFonts w:ascii="Palatino Linotype" w:eastAsia="MS Mincho" w:hAnsi="Palatino Linotype" w:cs="MS Mincho"/>
          <w:sz w:val="24"/>
          <w:szCs w:val="24"/>
        </w:rPr>
        <w:t>ӣ</w:t>
      </w:r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оид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сохтмони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Театри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миллии</w:t>
      </w:r>
      <w:proofErr w:type="spellEnd"/>
      <w:proofErr w:type="gramStart"/>
      <w:r w:rsidRPr="001D192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дар ша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 xml:space="preserve">ри Душанбе аз </w:t>
      </w:r>
      <w:proofErr w:type="spellStart"/>
      <w:r w:rsidRPr="001D1925">
        <w:rPr>
          <w:rFonts w:ascii="Palatino Linotype" w:hAnsi="Palatino Linotype"/>
          <w:sz w:val="24"/>
          <w:szCs w:val="24"/>
        </w:rPr>
        <w:t>пардохти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андоз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арзиши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иловашуда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андоз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1D1925">
        <w:rPr>
          <w:rFonts w:ascii="Palatino Linotype" w:hAnsi="Palatino Linotype"/>
          <w:sz w:val="24"/>
          <w:szCs w:val="24"/>
        </w:rPr>
        <w:t>истифодабарандагони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ро</w:t>
      </w:r>
      <w:r w:rsidRPr="001D1925">
        <w:rPr>
          <w:rFonts w:ascii="Palatino Linotype" w:hAnsi="Palatino Linotype" w:cs="Arial"/>
          <w:sz w:val="24"/>
          <w:szCs w:val="24"/>
        </w:rPr>
        <w:t>ҳҳ</w:t>
      </w:r>
      <w:r w:rsidRPr="001D1925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автомобилгард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андоз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1D1925">
        <w:rPr>
          <w:rFonts w:ascii="Palatino Linotype" w:hAnsi="Palatino Linotype"/>
          <w:sz w:val="24"/>
          <w:szCs w:val="24"/>
        </w:rPr>
        <w:t>фоида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озод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мешаванд</w:t>
      </w:r>
      <w:proofErr w:type="spellEnd"/>
      <w:r w:rsidRPr="001D1925">
        <w:rPr>
          <w:rFonts w:ascii="Palatino Linotype" w:hAnsi="Palatino Linotype"/>
          <w:sz w:val="24"/>
          <w:szCs w:val="24"/>
        </w:rPr>
        <w:t>.»;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r w:rsidRPr="001D1925">
        <w:rPr>
          <w:rFonts w:ascii="Palatino Linotype" w:hAnsi="Palatino Linotype"/>
          <w:sz w:val="24"/>
          <w:szCs w:val="24"/>
        </w:rPr>
        <w:t>-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>исм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 xml:space="preserve">ои 7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8 мутоби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ан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>исм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 xml:space="preserve">ои 8 </w:t>
      </w:r>
      <w:proofErr w:type="spellStart"/>
      <w:r w:rsidRPr="001D1925">
        <w:rPr>
          <w:rFonts w:ascii="Palatino Linotype" w:hAnsi="Palatino Linotype"/>
          <w:sz w:val="24"/>
          <w:szCs w:val="24"/>
        </w:rPr>
        <w:t>ва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9 </w:t>
      </w:r>
      <w:r w:rsidRPr="001D1925">
        <w:rPr>
          <w:rFonts w:ascii="Palatino Linotype" w:hAnsi="Palatino Linotype" w:cs="Arial"/>
          <w:sz w:val="24"/>
          <w:szCs w:val="24"/>
        </w:rPr>
        <w:t>ҳ</w:t>
      </w:r>
      <w:r w:rsidRPr="001D1925">
        <w:rPr>
          <w:rFonts w:ascii="Palatino Linotype" w:hAnsi="Palatino Linotype"/>
          <w:sz w:val="24"/>
          <w:szCs w:val="24"/>
        </w:rPr>
        <w:t xml:space="preserve">исобида </w:t>
      </w:r>
      <w:proofErr w:type="spellStart"/>
      <w:r w:rsidRPr="001D1925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1D1925">
        <w:rPr>
          <w:rFonts w:ascii="Palatino Linotype" w:hAnsi="Palatino Linotype"/>
          <w:sz w:val="24"/>
          <w:szCs w:val="24"/>
        </w:rPr>
        <w:t>.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 xml:space="preserve"> 2.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аз 1 январи соли 2015 </w:t>
      </w:r>
      <w:proofErr w:type="spellStart"/>
      <w:r w:rsidRPr="001D1925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амал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r w:rsidRPr="001D1925">
        <w:rPr>
          <w:rFonts w:ascii="Palatino Linotype" w:hAnsi="Palatino Linotype" w:cs="Arial"/>
          <w:sz w:val="24"/>
          <w:szCs w:val="24"/>
        </w:rPr>
        <w:t>қ</w:t>
      </w:r>
      <w:r w:rsidRPr="001D1925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1D1925">
        <w:rPr>
          <w:rFonts w:ascii="Palatino Linotype" w:hAnsi="Palatino Linotype"/>
          <w:sz w:val="24"/>
          <w:szCs w:val="24"/>
        </w:rPr>
        <w:t>дода</w:t>
      </w:r>
      <w:proofErr w:type="spellEnd"/>
      <w:r w:rsidRPr="001D192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D192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D1925">
        <w:rPr>
          <w:rFonts w:ascii="Palatino Linotype" w:hAnsi="Palatino Linotype"/>
          <w:sz w:val="24"/>
          <w:szCs w:val="24"/>
        </w:rPr>
        <w:t>.</w:t>
      </w:r>
    </w:p>
    <w:p w:rsidR="001D1925" w:rsidRPr="001D1925" w:rsidRDefault="001D1925" w:rsidP="001D1925">
      <w:pPr>
        <w:pStyle w:val="a4"/>
        <w:rPr>
          <w:rFonts w:ascii="Palatino Linotype" w:hAnsi="Palatino Linotype"/>
          <w:sz w:val="24"/>
          <w:szCs w:val="24"/>
        </w:rPr>
      </w:pPr>
    </w:p>
    <w:p w:rsidR="001D1925" w:rsidRPr="001D1925" w:rsidRDefault="001D1925" w:rsidP="001D1925">
      <w:pPr>
        <w:pStyle w:val="a4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ум</w:t>
      </w:r>
      <w:r w:rsidRPr="001D192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D192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D1925">
        <w:rPr>
          <w:rFonts w:ascii="Palatino Linotype" w:hAnsi="Palatino Linotype"/>
          <w:b/>
          <w:bCs/>
          <w:sz w:val="24"/>
          <w:szCs w:val="24"/>
        </w:rPr>
        <w:t>о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1D1925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hAnsi="Palatino Linotype"/>
          <w:b/>
          <w:bCs/>
          <w:sz w:val="24"/>
          <w:szCs w:val="24"/>
        </w:rPr>
        <w:t>Эмомал</w:t>
      </w:r>
      <w:r w:rsidRPr="001D1925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1D192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1D1925">
        <w:rPr>
          <w:rFonts w:ascii="Palatino Linotype" w:hAnsi="Palatino Linotype"/>
          <w:b/>
          <w:bCs/>
          <w:caps/>
          <w:sz w:val="24"/>
          <w:szCs w:val="24"/>
        </w:rPr>
        <w:t>Ра</w:t>
      </w:r>
      <w:r w:rsidRPr="001D1925">
        <w:rPr>
          <w:rFonts w:ascii="Palatino Linotype" w:hAnsi="Palatino Linotype" w:cs="Arial"/>
          <w:b/>
          <w:bCs/>
          <w:caps/>
          <w:sz w:val="24"/>
          <w:szCs w:val="24"/>
        </w:rPr>
        <w:t>ҳ</w:t>
      </w:r>
      <w:r w:rsidRPr="001D1925">
        <w:rPr>
          <w:rFonts w:ascii="Palatino Linotype" w:hAnsi="Palatino Linotype"/>
          <w:b/>
          <w:bCs/>
          <w:caps/>
          <w:sz w:val="24"/>
          <w:szCs w:val="24"/>
        </w:rPr>
        <w:t xml:space="preserve">мон </w:t>
      </w:r>
    </w:p>
    <w:p w:rsidR="001D1925" w:rsidRPr="001D1925" w:rsidRDefault="001D1925" w:rsidP="001D1925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D192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D1925">
        <w:rPr>
          <w:rFonts w:ascii="Palatino Linotype" w:hAnsi="Palatino Linotype"/>
          <w:b/>
          <w:bCs/>
          <w:sz w:val="24"/>
          <w:szCs w:val="24"/>
        </w:rPr>
        <w:t>. Душанбе, 15 апрели соли 2015 №1203</w:t>
      </w:r>
    </w:p>
    <w:p w:rsidR="00AC300A" w:rsidRPr="001D1925" w:rsidRDefault="00AC300A">
      <w:pPr>
        <w:rPr>
          <w:rFonts w:ascii="Palatino Linotype" w:hAnsi="Palatino Linotype"/>
          <w:sz w:val="24"/>
          <w:szCs w:val="24"/>
        </w:rPr>
      </w:pPr>
    </w:p>
    <w:sectPr w:rsidR="00AC300A" w:rsidRPr="001D1925" w:rsidSect="006E76A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1925"/>
    <w:rsid w:val="001D1925"/>
    <w:rsid w:val="009A4617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1D192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1D1925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1D192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2015-05-07T05:30:00Z</dcterms:created>
  <dcterms:modified xsi:type="dcterms:W3CDTF">2015-05-07T05:40:00Z</dcterms:modified>
</cp:coreProperties>
</file>