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36" w:rsidRPr="000A509D" w:rsidRDefault="0011640B" w:rsidP="0011640B">
      <w:pPr>
        <w:pStyle w:val="a3"/>
        <w:jc w:val="center"/>
        <w:rPr>
          <w:rFonts w:ascii="Times New Roman" w:hAnsi="Times New Roman" w:cs="Times New Roman"/>
          <w:caps w:val="0"/>
          <w:sz w:val="28"/>
          <w:szCs w:val="28"/>
          <w:lang w:val="tg-Cyrl-TJ"/>
        </w:rPr>
      </w:pPr>
      <w:bookmarkStart w:id="0" w:name="_GoBack"/>
      <w:r w:rsidRPr="000A509D">
        <w:rPr>
          <w:rFonts w:ascii="Times New Roman" w:hAnsi="Times New Roman" w:cs="Times New Roman"/>
          <w:caps w:val="0"/>
          <w:sz w:val="28"/>
          <w:szCs w:val="28"/>
        </w:rPr>
        <w:t>Қонуни Ҷумҳурии Тоҷикистон</w:t>
      </w:r>
      <w:r w:rsidRPr="000A509D">
        <w:rPr>
          <w:rFonts w:ascii="Times New Roman" w:hAnsi="Times New Roman" w:cs="Times New Roman"/>
          <w:caps w:val="0"/>
          <w:sz w:val="28"/>
          <w:szCs w:val="28"/>
          <w:lang w:val="tg-Cyrl-TJ"/>
        </w:rPr>
        <w:t xml:space="preserve"> </w:t>
      </w:r>
    </w:p>
    <w:p w:rsidR="0011640B" w:rsidRPr="000A509D" w:rsidRDefault="0011640B" w:rsidP="0011640B">
      <w:pPr>
        <w:pStyle w:val="a3"/>
        <w:jc w:val="center"/>
        <w:rPr>
          <w:rFonts w:ascii="Times New Roman" w:hAnsi="Times New Roman" w:cs="Times New Roman"/>
          <w:sz w:val="28"/>
          <w:szCs w:val="28"/>
          <w:lang w:val="tg-Cyrl-TJ"/>
        </w:rPr>
      </w:pPr>
      <w:r w:rsidRPr="000A509D">
        <w:rPr>
          <w:rFonts w:ascii="Times New Roman" w:hAnsi="Times New Roman" w:cs="Times New Roman"/>
          <w:caps w:val="0"/>
          <w:position w:val="-6"/>
          <w:sz w:val="28"/>
          <w:szCs w:val="28"/>
          <w:lang w:val="tg-Cyrl-TJ"/>
        </w:rPr>
        <w:t>Оид ба ворид намудани тағйиру илова</w:t>
      </w:r>
      <w:r w:rsidRPr="000A509D">
        <w:rPr>
          <w:rFonts w:ascii="Times New Roman" w:hAnsi="Times New Roman" w:cs="Times New Roman"/>
          <w:caps w:val="0"/>
          <w:sz w:val="28"/>
          <w:szCs w:val="28"/>
          <w:lang w:val="tg-Cyrl-TJ"/>
        </w:rPr>
        <w:t xml:space="preserve"> </w:t>
      </w:r>
      <w:r w:rsidRPr="000A509D">
        <w:rPr>
          <w:rFonts w:ascii="Times New Roman" w:hAnsi="Times New Roman" w:cs="Times New Roman"/>
          <w:caps w:val="0"/>
          <w:position w:val="-6"/>
          <w:sz w:val="28"/>
          <w:szCs w:val="28"/>
          <w:lang w:val="tg-Cyrl-TJ"/>
        </w:rPr>
        <w:t>ба Қонуни Ҷумҳурии Тоҷикистон «Дар бораи мубориза бар зидди коррупсия»</w:t>
      </w:r>
    </w:p>
    <w:p w:rsidR="000E1236" w:rsidRPr="000A509D" w:rsidRDefault="000E1236" w:rsidP="0011640B">
      <w:pPr>
        <w:pStyle w:val="a4"/>
        <w:rPr>
          <w:rFonts w:ascii="Times New Roman" w:hAnsi="Times New Roman" w:cs="Times New Roman"/>
          <w:b/>
          <w:bCs/>
          <w:spacing w:val="4"/>
          <w:sz w:val="28"/>
          <w:szCs w:val="28"/>
        </w:rPr>
      </w:pP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b/>
          <w:bCs/>
          <w:spacing w:val="4"/>
          <w:sz w:val="28"/>
          <w:szCs w:val="28"/>
        </w:rPr>
        <w:t xml:space="preserve">Моддаи 1. </w:t>
      </w:r>
      <w:r w:rsidRPr="000A509D">
        <w:rPr>
          <w:rFonts w:ascii="Times New Roman" w:hAnsi="Times New Roman" w:cs="Times New Roman"/>
          <w:spacing w:val="4"/>
          <w:sz w:val="28"/>
          <w:szCs w:val="28"/>
        </w:rPr>
        <w:t>Ба Қонуни Ҷумҳурии Тоҷикистон аз 25 июли соли 2005 «Дар бораи мубориза бар зидди коррупсия» (Ахбори Маҷлиси Олии Ҷумҳурии Тоҷикистон, с. 2005, №7, мод. 402; с. 2007, №7, мод. 660; с. 2008, №10, мод. 800; с. 2011, №12, мод. 837; с. 2014, №3, мод. 148; с. 2017, №1-2, мод. 8, мод. 9, №5, қ. 1, мод. 297) тағйиру иловаи зерин ворид карда шаванд: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1. Ба моддаи 1 сархатҳои нӯҳум, даҳум ва ёздаҳум бо мазмуни зерин илова карда шаванд: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 xml:space="preserve">«- </w:t>
      </w:r>
      <w:r w:rsidRPr="000A509D">
        <w:rPr>
          <w:rFonts w:ascii="Times New Roman" w:hAnsi="Times New Roman" w:cs="Times New Roman"/>
          <w:b/>
          <w:bCs/>
          <w:spacing w:val="4"/>
          <w:sz w:val="28"/>
          <w:szCs w:val="28"/>
        </w:rPr>
        <w:t>бархӯрди манфиатҳо</w:t>
      </w:r>
      <w:r w:rsidRPr="000A509D">
        <w:rPr>
          <w:rFonts w:ascii="Times New Roman" w:hAnsi="Times New Roman" w:cs="Times New Roman"/>
          <w:spacing w:val="4"/>
          <w:sz w:val="28"/>
          <w:szCs w:val="28"/>
        </w:rPr>
        <w:t xml:space="preserve"> – ҳолати манфиатдории шахсии субъектҳои ҳуқуқвайронкуниҳои ба коррупсия алоқаманд ё шахсони ба онҳо баробаркардашуда, ки метавонад ба иҷрои вазифаҳои хизматӣ ва ҳангоми қабули қарор таъсир карда, боиси расондани зарар ба манфиатҳои шаҳрвандон, ташкилотҳо, мақомоти давлатӣ, ҷомеа ё давлат гардад;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 xml:space="preserve">- </w:t>
      </w:r>
      <w:r w:rsidRPr="000A509D">
        <w:rPr>
          <w:rFonts w:ascii="Times New Roman" w:hAnsi="Times New Roman" w:cs="Times New Roman"/>
          <w:b/>
          <w:bCs/>
          <w:spacing w:val="4"/>
          <w:sz w:val="28"/>
          <w:szCs w:val="28"/>
        </w:rPr>
        <w:t>манфиати давлатӣ</w:t>
      </w:r>
      <w:r w:rsidRPr="000A509D">
        <w:rPr>
          <w:rFonts w:ascii="Times New Roman" w:hAnsi="Times New Roman" w:cs="Times New Roman"/>
          <w:spacing w:val="4"/>
          <w:sz w:val="28"/>
          <w:szCs w:val="28"/>
        </w:rPr>
        <w:t xml:space="preserve"> – манфиатдории давлат ва ҷомеа, ки бо роҳи қабули қарорҳои беғаразона ва қонунӣ аз тарафи субъектҳои ҳуқуқвайронкуниҳои ба коррупсия алоқаманд ё шахсони ба онҳо баробаркардашуда ҳангоми иҷрои ӯҳдадориҳои мансабӣ амалӣ карда мешавад;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 xml:space="preserve">- </w:t>
      </w:r>
      <w:r w:rsidRPr="000A509D">
        <w:rPr>
          <w:rFonts w:ascii="Times New Roman" w:hAnsi="Times New Roman" w:cs="Times New Roman"/>
          <w:b/>
          <w:bCs/>
          <w:spacing w:val="4"/>
          <w:sz w:val="28"/>
          <w:szCs w:val="28"/>
        </w:rPr>
        <w:t>манфиати шахсӣ</w:t>
      </w:r>
      <w:r w:rsidRPr="000A509D">
        <w:rPr>
          <w:rFonts w:ascii="Times New Roman" w:hAnsi="Times New Roman" w:cs="Times New Roman"/>
          <w:spacing w:val="4"/>
          <w:sz w:val="28"/>
          <w:szCs w:val="28"/>
        </w:rPr>
        <w:t xml:space="preserve"> – ҳама гуна манфиати моддӣ ва ғайримоддӣ, ки субъектҳои ҳуқуқвайронкуниҳои ба коррупсия алоқаманд ё шахсони ба онҳо баробаркардашуда бо мақсади қонеъ гардонидани эҳтиёҷоти шахсии худ ё шахсони сеюм дар натиҷаи содир намудани амал ё беамалӣ дар муносибат бо шахсони наздик, дигар шахсони воқеӣ ё ҳуқуқӣ, ҳизбҳои сиёсӣ ё ташкилотҳои байналмилалӣ мегиранд ё кӯшиши гирифтан мекунанд».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2. Моддаи 8 дар таҳрири зерин ифода карда шавад: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w:t>
      </w:r>
      <w:r w:rsidRPr="000A509D">
        <w:rPr>
          <w:rFonts w:ascii="Times New Roman" w:hAnsi="Times New Roman" w:cs="Times New Roman"/>
          <w:b/>
          <w:bCs/>
          <w:spacing w:val="4"/>
          <w:sz w:val="28"/>
          <w:szCs w:val="28"/>
        </w:rPr>
        <w:t>Моддаи 8. Чораҳои назорати молиявӣ</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1. Довталабони мансабҳои давлатӣ ва мансаб­ҳои ба онҳо баробаркардашуда ҳангоми таъин (интихоб) шудан, шахсони ишғолкунандаи мансабҳои давлатӣ ва мансабҳои ба онҳо баробаркардашуда (минбаъд-эъломиякунанда) ҳангоми дар мансаб будан ҳар сол ӯҳдадоранд, ки бо тартиби муқаррарнамудаи қонунгузории Ҷумҳурии Тоҷикистон ба роҳбари мақоми давлатии ҷойи кор оид ба вазъи молумулкии худ эъломия пешниҳод намоянд.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lastRenderedPageBreak/>
        <w:t>2. Роҳбарони мақомоти давлатӣ ва мақомоти худидоракунии шаҳрак ва деҳот ӯҳдадоранд, ки ҳангоми таъин (интихоб) ба мансаб ва ҳангоми дар мансаб будан ҳар сол бо тартиби муқаррарнамудаи қонунгузории Ҷумҳурии Тоҷикистон оид ба вазъи молумулкии худ мувофиқан ба Дастгоҳи иҷроияи Президенти Ҷумҳурии Тоҷикистон, раиси шаҳр</w:t>
      </w:r>
      <w:r w:rsidRPr="000A509D">
        <w:rPr>
          <w:rStyle w:val="Candara1"/>
          <w:rFonts w:ascii="Times New Roman" w:hAnsi="Times New Roman" w:cs="Times New Roman"/>
          <w:spacing w:val="4"/>
          <w:sz w:val="28"/>
          <w:szCs w:val="28"/>
        </w:rPr>
        <w:t xml:space="preserve"> ё</w:t>
      </w:r>
      <w:r w:rsidRPr="000A509D">
        <w:rPr>
          <w:rFonts w:ascii="Times New Roman" w:hAnsi="Times New Roman" w:cs="Times New Roman"/>
          <w:spacing w:val="4"/>
          <w:sz w:val="28"/>
          <w:szCs w:val="28"/>
        </w:rPr>
        <w:t xml:space="preserve"> ноҳияи дахлдор эъломия пешниҳод намоянд.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3. Хадамоти кадрии мақоми давлатии ҷойи кор ӯҳдадор аст:</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 эъломиякунандагонро бо варақаҳои эъломия оид ба вазъи молумулкӣ таъмин намояд;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 феҳристи баҳисобгирии эъломияҳо оид ба вазъи молумулкии эъломиякунандагонро пеш барад.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4. Аз ҷониби эъломиякунанда пешниҳод накардан ё пешниҳоди маълумоти бардурӯғ бо мақсади пинҳон доштани маълумот оид ба вазъи молумулкии худ барои ба мансаб таъин (интихоб) накардан ё аз мансаб озод намудан асос мегардад.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5. Маълумоти пешниҳодшуда, ба истиснои ҳолатҳои муқаррарнамудаи санадҳои меъёрии ҳуқуқии Ҷумҳурии Тоҷикистон, ошкор карда намешавад.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6. Шакли эъломия дар бораи вазъи молумулкии эъломиякунанда бо номгӯи маълумоти эъломияшаванда ва тартиби пур кардани эъломияи мазкур аз тарафи Ҳукумати Ҷумҳурии Тоҷикистон тасдиқ карда мешаванд.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spacing w:val="4"/>
          <w:sz w:val="28"/>
          <w:szCs w:val="28"/>
        </w:rPr>
        <w:t>7. Эъломиякунонии даромадҳои шахсони ишғолкунандаи мансабҳои давлатӣ ва мансабҳои ба онҳо баробаркардашуда бо тартиби муқаррарнамудаи қонунгузории андози Ҷумҳурии Тоҷикистон амалӣ карда мешавад.».</w:t>
      </w:r>
    </w:p>
    <w:p w:rsidR="0011640B" w:rsidRPr="000A509D" w:rsidRDefault="0011640B" w:rsidP="0011640B">
      <w:pPr>
        <w:pStyle w:val="a4"/>
        <w:rPr>
          <w:rFonts w:ascii="Times New Roman" w:hAnsi="Times New Roman" w:cs="Times New Roman"/>
          <w:spacing w:val="4"/>
          <w:sz w:val="28"/>
          <w:szCs w:val="28"/>
        </w:rPr>
      </w:pPr>
      <w:r w:rsidRPr="000A509D">
        <w:rPr>
          <w:rFonts w:ascii="Times New Roman" w:hAnsi="Times New Roman" w:cs="Times New Roman"/>
          <w:b/>
          <w:bCs/>
          <w:spacing w:val="4"/>
          <w:sz w:val="28"/>
          <w:szCs w:val="28"/>
        </w:rPr>
        <w:t>Моддаи 2.</w:t>
      </w:r>
      <w:r w:rsidRPr="000A509D">
        <w:rPr>
          <w:rFonts w:ascii="Times New Roman" w:hAnsi="Times New Roman" w:cs="Times New Roman"/>
          <w:spacing w:val="4"/>
          <w:sz w:val="28"/>
          <w:szCs w:val="28"/>
        </w:rPr>
        <w:t xml:space="preserve"> Қонуни мазкур пас аз интишори расмӣ мавриди амал қарор дода шавад.</w:t>
      </w:r>
    </w:p>
    <w:p w:rsidR="0011640B" w:rsidRPr="000A509D" w:rsidRDefault="0011640B" w:rsidP="0011640B">
      <w:pPr>
        <w:pStyle w:val="a5"/>
        <w:suppressAutoHyphens w:val="0"/>
        <w:jc w:val="both"/>
        <w:rPr>
          <w:rFonts w:ascii="Times New Roman" w:hAnsi="Times New Roman" w:cs="Times New Roman"/>
          <w:b/>
          <w:bCs/>
          <w:spacing w:val="4"/>
          <w:w w:val="99"/>
        </w:rPr>
      </w:pPr>
    </w:p>
    <w:p w:rsidR="0011640B" w:rsidRPr="000A509D" w:rsidRDefault="0011640B" w:rsidP="0011640B">
      <w:pPr>
        <w:pStyle w:val="a5"/>
        <w:suppressAutoHyphens w:val="0"/>
        <w:jc w:val="both"/>
        <w:rPr>
          <w:rFonts w:ascii="Times New Roman" w:hAnsi="Times New Roman" w:cs="Times New Roman"/>
          <w:b/>
          <w:bCs/>
          <w:spacing w:val="4"/>
          <w:w w:val="99"/>
        </w:rPr>
      </w:pPr>
      <w:r w:rsidRPr="000A509D">
        <w:rPr>
          <w:rFonts w:ascii="Times New Roman" w:hAnsi="Times New Roman" w:cs="Times New Roman"/>
          <w:b/>
          <w:bCs/>
          <w:spacing w:val="4"/>
          <w:w w:val="99"/>
        </w:rPr>
        <w:t xml:space="preserve">Президенти </w:t>
      </w:r>
    </w:p>
    <w:p w:rsidR="0011640B" w:rsidRPr="000A509D" w:rsidRDefault="0011640B" w:rsidP="0011640B">
      <w:pPr>
        <w:pStyle w:val="a5"/>
        <w:suppressAutoHyphens w:val="0"/>
        <w:jc w:val="both"/>
        <w:rPr>
          <w:rFonts w:ascii="Times New Roman" w:hAnsi="Times New Roman" w:cs="Times New Roman"/>
          <w:b/>
          <w:bCs/>
          <w:caps/>
          <w:spacing w:val="4"/>
          <w:w w:val="99"/>
        </w:rPr>
      </w:pPr>
      <w:r w:rsidRPr="000A509D">
        <w:rPr>
          <w:rFonts w:ascii="Times New Roman" w:hAnsi="Times New Roman" w:cs="Times New Roman"/>
          <w:b/>
          <w:bCs/>
          <w:spacing w:val="4"/>
          <w:w w:val="99"/>
        </w:rPr>
        <w:t xml:space="preserve">Ҷумҳурии Тоҷикистон                Эмомалӣ </w:t>
      </w:r>
      <w:r w:rsidRPr="000A509D">
        <w:rPr>
          <w:rFonts w:ascii="Times New Roman" w:hAnsi="Times New Roman" w:cs="Times New Roman"/>
          <w:b/>
          <w:bCs/>
          <w:caps/>
          <w:spacing w:val="4"/>
          <w:w w:val="99"/>
        </w:rPr>
        <w:t>Раҳмон</w:t>
      </w:r>
    </w:p>
    <w:p w:rsidR="0011640B" w:rsidRPr="000A509D" w:rsidRDefault="0011640B" w:rsidP="0011640B">
      <w:pPr>
        <w:pStyle w:val="a5"/>
        <w:suppressAutoHyphens w:val="0"/>
        <w:rPr>
          <w:rFonts w:ascii="Times New Roman" w:hAnsi="Times New Roman" w:cs="Times New Roman"/>
          <w:b/>
          <w:bCs/>
          <w:spacing w:val="4"/>
          <w:w w:val="99"/>
        </w:rPr>
      </w:pPr>
      <w:r w:rsidRPr="000A509D">
        <w:rPr>
          <w:rFonts w:ascii="Times New Roman" w:hAnsi="Times New Roman" w:cs="Times New Roman"/>
          <w:b/>
          <w:bCs/>
          <w:spacing w:val="4"/>
          <w:w w:val="99"/>
        </w:rPr>
        <w:t>ш. Душанбе, 2 январи соли 2019, № 1564</w:t>
      </w:r>
    </w:p>
    <w:p w:rsidR="0011640B" w:rsidRPr="000A509D" w:rsidRDefault="0011640B" w:rsidP="0011640B">
      <w:pPr>
        <w:pStyle w:val="a4"/>
        <w:rPr>
          <w:rFonts w:ascii="Times New Roman" w:hAnsi="Times New Roman" w:cs="Times New Roman"/>
          <w:sz w:val="28"/>
          <w:szCs w:val="28"/>
        </w:rPr>
      </w:pPr>
    </w:p>
    <w:p w:rsidR="0011640B" w:rsidRPr="000A509D" w:rsidRDefault="000E1236" w:rsidP="0011640B">
      <w:pPr>
        <w:pStyle w:val="a3"/>
        <w:jc w:val="center"/>
        <w:rPr>
          <w:rFonts w:ascii="Times New Roman" w:hAnsi="Times New Roman" w:cs="Times New Roman"/>
          <w:w w:val="69"/>
          <w:sz w:val="28"/>
          <w:szCs w:val="28"/>
        </w:rPr>
      </w:pPr>
      <w:r w:rsidRPr="000A509D">
        <w:rPr>
          <w:rFonts w:ascii="Times New Roman" w:hAnsi="Times New Roman" w:cs="Times New Roman"/>
          <w:caps w:val="0"/>
          <w:w w:val="69"/>
          <w:sz w:val="28"/>
          <w:szCs w:val="28"/>
        </w:rPr>
        <w:t>Қарори</w:t>
      </w:r>
    </w:p>
    <w:p w:rsidR="0011640B" w:rsidRPr="000A509D" w:rsidRDefault="000E1236" w:rsidP="0011640B">
      <w:pPr>
        <w:pStyle w:val="a3"/>
        <w:jc w:val="center"/>
        <w:rPr>
          <w:rFonts w:ascii="Times New Roman" w:hAnsi="Times New Roman" w:cs="Times New Roman"/>
          <w:w w:val="69"/>
          <w:sz w:val="28"/>
          <w:szCs w:val="28"/>
        </w:rPr>
      </w:pPr>
      <w:r w:rsidRPr="000A509D">
        <w:rPr>
          <w:rFonts w:ascii="Times New Roman" w:hAnsi="Times New Roman" w:cs="Times New Roman"/>
          <w:caps w:val="0"/>
          <w:w w:val="69"/>
          <w:sz w:val="28"/>
          <w:szCs w:val="28"/>
        </w:rPr>
        <w:t xml:space="preserve">Маҷлиси миллии </w:t>
      </w:r>
    </w:p>
    <w:p w:rsidR="0011640B" w:rsidRPr="000A509D" w:rsidRDefault="000E1236" w:rsidP="0011640B">
      <w:pPr>
        <w:pStyle w:val="a3"/>
        <w:jc w:val="center"/>
        <w:rPr>
          <w:rFonts w:ascii="Times New Roman" w:hAnsi="Times New Roman" w:cs="Times New Roman"/>
          <w:w w:val="69"/>
          <w:sz w:val="28"/>
          <w:szCs w:val="28"/>
        </w:rPr>
      </w:pPr>
      <w:r w:rsidRPr="000A509D">
        <w:rPr>
          <w:rFonts w:ascii="Times New Roman" w:hAnsi="Times New Roman" w:cs="Times New Roman"/>
          <w:caps w:val="0"/>
          <w:w w:val="69"/>
          <w:sz w:val="28"/>
          <w:szCs w:val="28"/>
        </w:rPr>
        <w:t>Маҷлиси Олии Ҷумҳурии Тоҷикистон</w:t>
      </w:r>
    </w:p>
    <w:p w:rsidR="0011640B" w:rsidRPr="000A509D" w:rsidRDefault="0011640B" w:rsidP="0011640B">
      <w:pPr>
        <w:pStyle w:val="a4"/>
        <w:ind w:firstLine="0"/>
        <w:jc w:val="center"/>
        <w:rPr>
          <w:rFonts w:ascii="Times New Roman" w:hAnsi="Times New Roman" w:cs="Times New Roman"/>
          <w:b/>
          <w:bCs/>
          <w:w w:val="99"/>
          <w:sz w:val="28"/>
          <w:szCs w:val="28"/>
        </w:rPr>
      </w:pPr>
      <w:r w:rsidRPr="000A509D">
        <w:rPr>
          <w:rFonts w:ascii="Times New Roman" w:hAnsi="Times New Roman" w:cs="Times New Roman"/>
          <w:b/>
          <w:bCs/>
          <w:w w:val="99"/>
          <w:sz w:val="28"/>
          <w:szCs w:val="28"/>
        </w:rPr>
        <w:t>Дар бораи Қонуни Ҷумҳурии Тоҷикистон «Оид ба ворид намудани тағйиру илова ба Қонуни Ҷумҳурии Тоҷикистон «Дар бораи мубориза бар зидди коррупсия»</w:t>
      </w:r>
    </w:p>
    <w:p w:rsidR="0011640B" w:rsidRPr="000A509D" w:rsidRDefault="0011640B" w:rsidP="0011640B">
      <w:pPr>
        <w:pStyle w:val="a4"/>
        <w:rPr>
          <w:rFonts w:ascii="Times New Roman" w:hAnsi="Times New Roman" w:cs="Times New Roman"/>
          <w:w w:val="99"/>
          <w:sz w:val="28"/>
          <w:szCs w:val="28"/>
        </w:rPr>
      </w:pPr>
    </w:p>
    <w:p w:rsidR="0011640B" w:rsidRPr="000A509D" w:rsidRDefault="0011640B" w:rsidP="0011640B">
      <w:pPr>
        <w:pStyle w:val="a4"/>
        <w:rPr>
          <w:rFonts w:ascii="Times New Roman" w:hAnsi="Times New Roman" w:cs="Times New Roman"/>
          <w:w w:val="99"/>
          <w:sz w:val="28"/>
          <w:szCs w:val="28"/>
        </w:rPr>
      </w:pPr>
      <w:r w:rsidRPr="000A509D">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тағйиру илова ба Қонуни Ҷумҳурии Тоҷикистон «Дар бораи мубориза бар зидди коррупсия»-ро бар­расӣ намуда, </w:t>
      </w:r>
      <w:r w:rsidRPr="000A509D">
        <w:rPr>
          <w:rFonts w:ascii="Times New Roman" w:hAnsi="Times New Roman" w:cs="Times New Roman"/>
          <w:b/>
          <w:bCs/>
          <w:w w:val="99"/>
          <w:sz w:val="28"/>
          <w:szCs w:val="28"/>
        </w:rPr>
        <w:t>қарор мекунад</w:t>
      </w:r>
      <w:r w:rsidRPr="000A509D">
        <w:rPr>
          <w:rFonts w:ascii="Times New Roman" w:hAnsi="Times New Roman" w:cs="Times New Roman"/>
          <w:w w:val="99"/>
          <w:sz w:val="28"/>
          <w:szCs w:val="28"/>
        </w:rPr>
        <w:t xml:space="preserve">:    </w:t>
      </w:r>
    </w:p>
    <w:p w:rsidR="0011640B" w:rsidRPr="000A509D" w:rsidRDefault="0011640B" w:rsidP="0011640B">
      <w:pPr>
        <w:pStyle w:val="a4"/>
        <w:rPr>
          <w:rFonts w:ascii="Times New Roman" w:hAnsi="Times New Roman" w:cs="Times New Roman"/>
          <w:w w:val="99"/>
          <w:sz w:val="28"/>
          <w:szCs w:val="28"/>
        </w:rPr>
      </w:pPr>
      <w:r w:rsidRPr="000A509D">
        <w:rPr>
          <w:rFonts w:ascii="Times New Roman" w:hAnsi="Times New Roman" w:cs="Times New Roman"/>
          <w:w w:val="99"/>
          <w:sz w:val="28"/>
          <w:szCs w:val="28"/>
        </w:rPr>
        <w:t>Қонуни Ҷумҳурии Тоҷикистон «Оид ба ворид намудани тағйиру илова ба Қонуни Ҷумҳурии Тоҷикистон «Дар бораи мубориза бар зидди коррупсия» ҷонибдорӣ карда шавад.</w:t>
      </w:r>
    </w:p>
    <w:p w:rsidR="0011640B" w:rsidRPr="000A509D" w:rsidRDefault="0011640B" w:rsidP="0011640B">
      <w:pPr>
        <w:pStyle w:val="a4"/>
        <w:ind w:firstLine="0"/>
        <w:rPr>
          <w:rFonts w:ascii="Times New Roman" w:hAnsi="Times New Roman" w:cs="Times New Roman"/>
          <w:b/>
          <w:bCs/>
          <w:w w:val="99"/>
          <w:sz w:val="28"/>
          <w:szCs w:val="28"/>
        </w:rPr>
      </w:pPr>
    </w:p>
    <w:p w:rsidR="0011640B" w:rsidRPr="000A509D" w:rsidRDefault="0011640B" w:rsidP="0011640B">
      <w:pPr>
        <w:pStyle w:val="a4"/>
        <w:ind w:firstLine="0"/>
        <w:rPr>
          <w:rFonts w:ascii="Times New Roman" w:hAnsi="Times New Roman" w:cs="Times New Roman"/>
          <w:b/>
          <w:bCs/>
          <w:w w:val="99"/>
          <w:sz w:val="28"/>
          <w:szCs w:val="28"/>
        </w:rPr>
      </w:pPr>
      <w:r w:rsidRPr="000A509D">
        <w:rPr>
          <w:rFonts w:ascii="Times New Roman" w:hAnsi="Times New Roman" w:cs="Times New Roman"/>
          <w:b/>
          <w:bCs/>
          <w:w w:val="99"/>
          <w:sz w:val="28"/>
          <w:szCs w:val="28"/>
        </w:rPr>
        <w:t xml:space="preserve">Раиси Маҷлиси миллии </w:t>
      </w:r>
    </w:p>
    <w:p w:rsidR="0011640B" w:rsidRPr="000A509D" w:rsidRDefault="0011640B" w:rsidP="0011640B">
      <w:pPr>
        <w:pStyle w:val="a4"/>
        <w:ind w:firstLine="0"/>
        <w:rPr>
          <w:rFonts w:ascii="Times New Roman" w:hAnsi="Times New Roman" w:cs="Times New Roman"/>
          <w:b/>
          <w:bCs/>
          <w:w w:val="99"/>
          <w:sz w:val="28"/>
          <w:szCs w:val="28"/>
        </w:rPr>
      </w:pPr>
      <w:r w:rsidRPr="000A509D">
        <w:rPr>
          <w:rFonts w:ascii="Times New Roman" w:hAnsi="Times New Roman" w:cs="Times New Roman"/>
          <w:b/>
          <w:bCs/>
          <w:w w:val="99"/>
          <w:sz w:val="28"/>
          <w:szCs w:val="28"/>
        </w:rPr>
        <w:t xml:space="preserve">Маҷлиси </w:t>
      </w:r>
      <w:proofErr w:type="gramStart"/>
      <w:r w:rsidRPr="000A509D">
        <w:rPr>
          <w:rFonts w:ascii="Times New Roman" w:hAnsi="Times New Roman" w:cs="Times New Roman"/>
          <w:b/>
          <w:bCs/>
          <w:w w:val="99"/>
          <w:sz w:val="28"/>
          <w:szCs w:val="28"/>
        </w:rPr>
        <w:t>Олии  Ҷумҳурии</w:t>
      </w:r>
      <w:proofErr w:type="gramEnd"/>
      <w:r w:rsidRPr="000A509D">
        <w:rPr>
          <w:rFonts w:ascii="Times New Roman" w:hAnsi="Times New Roman" w:cs="Times New Roman"/>
          <w:b/>
          <w:bCs/>
          <w:w w:val="99"/>
          <w:sz w:val="28"/>
          <w:szCs w:val="28"/>
        </w:rPr>
        <w:t xml:space="preserve"> Тоҷикистон      М. </w:t>
      </w:r>
      <w:r w:rsidRPr="000A509D">
        <w:rPr>
          <w:rFonts w:ascii="Times New Roman" w:hAnsi="Times New Roman" w:cs="Times New Roman"/>
          <w:b/>
          <w:bCs/>
          <w:caps/>
          <w:w w:val="99"/>
          <w:sz w:val="28"/>
          <w:szCs w:val="28"/>
        </w:rPr>
        <w:t>Убайдуллоев</w:t>
      </w:r>
    </w:p>
    <w:p w:rsidR="0011640B" w:rsidRPr="000A509D" w:rsidRDefault="0011640B" w:rsidP="0011640B">
      <w:pPr>
        <w:pStyle w:val="a4"/>
        <w:ind w:firstLine="0"/>
        <w:rPr>
          <w:rFonts w:ascii="Times New Roman" w:hAnsi="Times New Roman" w:cs="Times New Roman"/>
          <w:b/>
          <w:bCs/>
          <w:w w:val="99"/>
          <w:sz w:val="28"/>
          <w:szCs w:val="28"/>
        </w:rPr>
      </w:pPr>
      <w:r w:rsidRPr="000A509D">
        <w:rPr>
          <w:rFonts w:ascii="Times New Roman" w:hAnsi="Times New Roman" w:cs="Times New Roman"/>
          <w:b/>
          <w:bCs/>
          <w:w w:val="99"/>
          <w:sz w:val="28"/>
          <w:szCs w:val="28"/>
        </w:rPr>
        <w:t xml:space="preserve">ш. </w:t>
      </w:r>
      <w:proofErr w:type="gramStart"/>
      <w:r w:rsidRPr="000A509D">
        <w:rPr>
          <w:rFonts w:ascii="Times New Roman" w:hAnsi="Times New Roman" w:cs="Times New Roman"/>
          <w:b/>
          <w:bCs/>
          <w:w w:val="99"/>
          <w:sz w:val="28"/>
          <w:szCs w:val="28"/>
        </w:rPr>
        <w:t>Душанбе,  25</w:t>
      </w:r>
      <w:proofErr w:type="gramEnd"/>
      <w:r w:rsidRPr="000A509D">
        <w:rPr>
          <w:rFonts w:ascii="Times New Roman" w:hAnsi="Times New Roman" w:cs="Times New Roman"/>
          <w:b/>
          <w:bCs/>
          <w:w w:val="99"/>
          <w:sz w:val="28"/>
          <w:szCs w:val="28"/>
        </w:rPr>
        <w:t xml:space="preserve"> декабри соли 2018, № 591</w:t>
      </w:r>
    </w:p>
    <w:p w:rsidR="0011640B" w:rsidRPr="000A509D" w:rsidRDefault="0011640B" w:rsidP="0011640B">
      <w:pPr>
        <w:pStyle w:val="a4"/>
        <w:ind w:firstLine="0"/>
        <w:rPr>
          <w:rFonts w:ascii="Times New Roman" w:hAnsi="Times New Roman" w:cs="Times New Roman"/>
          <w:b/>
          <w:bCs/>
          <w:w w:val="99"/>
          <w:sz w:val="28"/>
          <w:szCs w:val="28"/>
        </w:rPr>
      </w:pPr>
    </w:p>
    <w:p w:rsidR="0011640B" w:rsidRPr="000A509D" w:rsidRDefault="0011640B" w:rsidP="0011640B">
      <w:pPr>
        <w:pStyle w:val="a4"/>
        <w:ind w:firstLine="0"/>
        <w:rPr>
          <w:rFonts w:ascii="Times New Roman" w:hAnsi="Times New Roman" w:cs="Times New Roman"/>
          <w:b/>
          <w:bCs/>
          <w:w w:val="99"/>
          <w:sz w:val="28"/>
          <w:szCs w:val="28"/>
        </w:rPr>
      </w:pPr>
    </w:p>
    <w:p w:rsidR="0011640B" w:rsidRPr="000A509D" w:rsidRDefault="000E1236" w:rsidP="0011640B">
      <w:pPr>
        <w:pStyle w:val="a3"/>
        <w:jc w:val="center"/>
        <w:rPr>
          <w:rFonts w:ascii="Times New Roman" w:hAnsi="Times New Roman" w:cs="Times New Roman"/>
          <w:w w:val="69"/>
          <w:sz w:val="28"/>
          <w:szCs w:val="28"/>
        </w:rPr>
      </w:pPr>
      <w:r w:rsidRPr="000A509D">
        <w:rPr>
          <w:rFonts w:ascii="Times New Roman" w:hAnsi="Times New Roman" w:cs="Times New Roman"/>
          <w:caps w:val="0"/>
          <w:w w:val="69"/>
          <w:sz w:val="28"/>
          <w:szCs w:val="28"/>
        </w:rPr>
        <w:t>Қарори</w:t>
      </w:r>
    </w:p>
    <w:p w:rsidR="0011640B" w:rsidRPr="000A509D" w:rsidRDefault="000E1236" w:rsidP="0011640B">
      <w:pPr>
        <w:pStyle w:val="a3"/>
        <w:jc w:val="center"/>
        <w:rPr>
          <w:rFonts w:ascii="Times New Roman" w:hAnsi="Times New Roman" w:cs="Times New Roman"/>
          <w:w w:val="69"/>
          <w:sz w:val="28"/>
          <w:szCs w:val="28"/>
        </w:rPr>
      </w:pPr>
      <w:r w:rsidRPr="000A509D">
        <w:rPr>
          <w:rFonts w:ascii="Times New Roman" w:hAnsi="Times New Roman" w:cs="Times New Roman"/>
          <w:caps w:val="0"/>
          <w:w w:val="69"/>
          <w:sz w:val="28"/>
          <w:szCs w:val="28"/>
        </w:rPr>
        <w:t xml:space="preserve">Маҷлиси намояндагони </w:t>
      </w:r>
    </w:p>
    <w:p w:rsidR="0011640B" w:rsidRPr="000A509D" w:rsidRDefault="000E1236" w:rsidP="0011640B">
      <w:pPr>
        <w:pStyle w:val="a3"/>
        <w:jc w:val="center"/>
        <w:rPr>
          <w:rFonts w:ascii="Times New Roman" w:hAnsi="Times New Roman" w:cs="Times New Roman"/>
          <w:w w:val="69"/>
          <w:sz w:val="28"/>
          <w:szCs w:val="28"/>
        </w:rPr>
      </w:pPr>
      <w:r w:rsidRPr="000A509D">
        <w:rPr>
          <w:rFonts w:ascii="Times New Roman" w:hAnsi="Times New Roman" w:cs="Times New Roman"/>
          <w:caps w:val="0"/>
          <w:w w:val="69"/>
          <w:sz w:val="28"/>
          <w:szCs w:val="28"/>
        </w:rPr>
        <w:t>Маҷлиси Олии Ҷумҳурии Тоҷикистон</w:t>
      </w:r>
    </w:p>
    <w:p w:rsidR="0011640B" w:rsidRPr="000A509D" w:rsidRDefault="0011640B" w:rsidP="0011640B">
      <w:pPr>
        <w:pStyle w:val="a4"/>
        <w:ind w:left="283" w:right="283" w:firstLine="0"/>
        <w:rPr>
          <w:rFonts w:ascii="Times New Roman" w:hAnsi="Times New Roman" w:cs="Times New Roman"/>
          <w:b/>
          <w:bCs/>
          <w:w w:val="99"/>
          <w:sz w:val="28"/>
          <w:szCs w:val="28"/>
        </w:rPr>
      </w:pPr>
      <w:r w:rsidRPr="000A509D">
        <w:rPr>
          <w:rFonts w:ascii="Times New Roman" w:hAnsi="Times New Roman" w:cs="Times New Roman"/>
          <w:b/>
          <w:bCs/>
          <w:w w:val="99"/>
          <w:sz w:val="28"/>
          <w:szCs w:val="28"/>
        </w:rPr>
        <w:t xml:space="preserve">Дар бораи қабул </w:t>
      </w:r>
      <w:proofErr w:type="gramStart"/>
      <w:r w:rsidRPr="000A509D">
        <w:rPr>
          <w:rFonts w:ascii="Times New Roman" w:hAnsi="Times New Roman" w:cs="Times New Roman"/>
          <w:b/>
          <w:bCs/>
          <w:w w:val="99"/>
          <w:sz w:val="28"/>
          <w:szCs w:val="28"/>
        </w:rPr>
        <w:t>кардани  Қонуни</w:t>
      </w:r>
      <w:proofErr w:type="gramEnd"/>
      <w:r w:rsidRPr="000A509D">
        <w:rPr>
          <w:rFonts w:ascii="Times New Roman" w:hAnsi="Times New Roman" w:cs="Times New Roman"/>
          <w:b/>
          <w:bCs/>
          <w:w w:val="99"/>
          <w:sz w:val="28"/>
          <w:szCs w:val="28"/>
        </w:rPr>
        <w:t xml:space="preserve"> Ҷумҳурии Тоҷикис­тон «Оид ба ворид намудани тағйиру илова ба Қонуни Ҷумҳурии Тоҷикистон «Дар бораи мубориза бар зидди коррупсия»</w:t>
      </w:r>
    </w:p>
    <w:p w:rsidR="0011640B" w:rsidRPr="000A509D" w:rsidRDefault="0011640B" w:rsidP="0011640B">
      <w:pPr>
        <w:pStyle w:val="a4"/>
        <w:rPr>
          <w:rFonts w:ascii="Times New Roman" w:hAnsi="Times New Roman" w:cs="Times New Roman"/>
          <w:w w:val="99"/>
          <w:sz w:val="28"/>
          <w:szCs w:val="28"/>
        </w:rPr>
      </w:pPr>
    </w:p>
    <w:p w:rsidR="0011640B" w:rsidRPr="000A509D" w:rsidRDefault="0011640B" w:rsidP="0011640B">
      <w:pPr>
        <w:pStyle w:val="a4"/>
        <w:rPr>
          <w:rFonts w:ascii="Times New Roman" w:hAnsi="Times New Roman" w:cs="Times New Roman"/>
          <w:w w:val="99"/>
          <w:sz w:val="28"/>
          <w:szCs w:val="28"/>
        </w:rPr>
      </w:pPr>
      <w:r w:rsidRPr="000A509D">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0A509D">
        <w:rPr>
          <w:rFonts w:ascii="Times New Roman" w:hAnsi="Times New Roman" w:cs="Times New Roman"/>
          <w:b/>
          <w:bCs/>
          <w:w w:val="99"/>
          <w:sz w:val="28"/>
          <w:szCs w:val="28"/>
        </w:rPr>
        <w:t>қарор мекунад:</w:t>
      </w:r>
    </w:p>
    <w:p w:rsidR="0011640B" w:rsidRPr="000A509D" w:rsidRDefault="0011640B" w:rsidP="0011640B">
      <w:pPr>
        <w:pStyle w:val="a4"/>
        <w:rPr>
          <w:rFonts w:ascii="Times New Roman" w:hAnsi="Times New Roman" w:cs="Times New Roman"/>
          <w:w w:val="99"/>
          <w:sz w:val="28"/>
          <w:szCs w:val="28"/>
        </w:rPr>
      </w:pPr>
      <w:r w:rsidRPr="000A509D">
        <w:rPr>
          <w:rFonts w:ascii="Times New Roman" w:hAnsi="Times New Roman" w:cs="Times New Roman"/>
          <w:w w:val="99"/>
          <w:sz w:val="28"/>
          <w:szCs w:val="28"/>
        </w:rPr>
        <w:t>Қонуни Ҷумҳурии Тоҷикистон «Оид ба ворид намудани тағйиру илова ба Қонуни Ҷумҳурии Тоҷикистон «Дар бораи мубориза бар зидди коррупсия» қабул карда шавад.</w:t>
      </w:r>
    </w:p>
    <w:p w:rsidR="0011640B" w:rsidRPr="000A509D" w:rsidRDefault="0011640B" w:rsidP="0011640B">
      <w:pPr>
        <w:pStyle w:val="a4"/>
        <w:ind w:firstLine="0"/>
        <w:rPr>
          <w:rFonts w:ascii="Times New Roman" w:hAnsi="Times New Roman" w:cs="Times New Roman"/>
          <w:b/>
          <w:bCs/>
          <w:w w:val="99"/>
          <w:sz w:val="28"/>
          <w:szCs w:val="28"/>
        </w:rPr>
      </w:pPr>
    </w:p>
    <w:p w:rsidR="0011640B" w:rsidRPr="000A509D" w:rsidRDefault="0011640B" w:rsidP="0011640B">
      <w:pPr>
        <w:pStyle w:val="a4"/>
        <w:ind w:firstLine="0"/>
        <w:rPr>
          <w:rFonts w:ascii="Times New Roman" w:hAnsi="Times New Roman" w:cs="Times New Roman"/>
          <w:b/>
          <w:bCs/>
          <w:w w:val="99"/>
          <w:sz w:val="28"/>
          <w:szCs w:val="28"/>
        </w:rPr>
      </w:pPr>
      <w:r w:rsidRPr="000A509D">
        <w:rPr>
          <w:rFonts w:ascii="Times New Roman" w:hAnsi="Times New Roman" w:cs="Times New Roman"/>
          <w:b/>
          <w:bCs/>
          <w:w w:val="99"/>
          <w:sz w:val="28"/>
          <w:szCs w:val="28"/>
        </w:rPr>
        <w:t xml:space="preserve">Раиси Маҷлиси намояндагони </w:t>
      </w:r>
    </w:p>
    <w:p w:rsidR="0011640B" w:rsidRPr="000A509D" w:rsidRDefault="0011640B" w:rsidP="0011640B">
      <w:pPr>
        <w:pStyle w:val="a4"/>
        <w:ind w:firstLine="0"/>
        <w:rPr>
          <w:rFonts w:ascii="Times New Roman" w:hAnsi="Times New Roman" w:cs="Times New Roman"/>
          <w:b/>
          <w:bCs/>
          <w:w w:val="99"/>
          <w:sz w:val="28"/>
          <w:szCs w:val="28"/>
        </w:rPr>
      </w:pPr>
      <w:r w:rsidRPr="000A509D">
        <w:rPr>
          <w:rFonts w:ascii="Times New Roman" w:hAnsi="Times New Roman" w:cs="Times New Roman"/>
          <w:b/>
          <w:bCs/>
          <w:w w:val="99"/>
          <w:sz w:val="28"/>
          <w:szCs w:val="28"/>
        </w:rPr>
        <w:t xml:space="preserve">Маҷлиси Олии Ҷумҳурии Тоҷикистон                           Ш. </w:t>
      </w:r>
      <w:r w:rsidRPr="000A509D">
        <w:rPr>
          <w:rFonts w:ascii="Times New Roman" w:hAnsi="Times New Roman" w:cs="Times New Roman"/>
          <w:b/>
          <w:bCs/>
          <w:caps/>
          <w:w w:val="99"/>
          <w:sz w:val="28"/>
          <w:szCs w:val="28"/>
        </w:rPr>
        <w:t>Зуҳуров</w:t>
      </w:r>
    </w:p>
    <w:p w:rsidR="0011640B" w:rsidRPr="000A509D" w:rsidRDefault="0011640B" w:rsidP="0011640B">
      <w:pPr>
        <w:pStyle w:val="a5"/>
        <w:suppressAutoHyphens w:val="0"/>
        <w:rPr>
          <w:rFonts w:ascii="Times New Roman" w:hAnsi="Times New Roman" w:cs="Times New Roman"/>
          <w:b/>
          <w:bCs/>
          <w:spacing w:val="2"/>
          <w:w w:val="99"/>
        </w:rPr>
      </w:pPr>
      <w:r w:rsidRPr="000A509D">
        <w:rPr>
          <w:rFonts w:ascii="Times New Roman" w:hAnsi="Times New Roman" w:cs="Times New Roman"/>
          <w:b/>
          <w:bCs/>
          <w:spacing w:val="2"/>
          <w:w w:val="99"/>
        </w:rPr>
        <w:t>ш. Душанбе, 1 октябри соли 2018, № 1155</w:t>
      </w:r>
    </w:p>
    <w:bookmarkEnd w:id="0"/>
    <w:p w:rsidR="00545D84" w:rsidRPr="000A509D" w:rsidRDefault="00545D84">
      <w:pPr>
        <w:rPr>
          <w:rFonts w:ascii="Times New Roman" w:hAnsi="Times New Roman" w:cs="Times New Roman"/>
          <w:sz w:val="28"/>
          <w:szCs w:val="28"/>
        </w:rPr>
      </w:pPr>
    </w:p>
    <w:sectPr w:rsidR="00545D84" w:rsidRPr="000A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0B"/>
    <w:rsid w:val="000A509D"/>
    <w:rsid w:val="000E1236"/>
    <w:rsid w:val="0011640B"/>
    <w:rsid w:val="00545D84"/>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7815"/>
  <w15:chartTrackingRefBased/>
  <w15:docId w15:val="{66F33087-B082-4F1E-ABEE-EEA21B6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11640B"/>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11640B"/>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11640B"/>
    <w:pPr>
      <w:suppressAutoHyphens/>
      <w:autoSpaceDE w:val="0"/>
      <w:autoSpaceDN w:val="0"/>
      <w:adjustRightInd w:val="0"/>
      <w:spacing w:after="0" w:line="288" w:lineRule="auto"/>
      <w:textAlignment w:val="center"/>
    </w:pPr>
    <w:rPr>
      <w:rFonts w:ascii="Calibri" w:hAnsi="Calibri" w:cs="Calibri"/>
      <w:color w:val="000000"/>
      <w:sz w:val="28"/>
      <w:szCs w:val="28"/>
    </w:rPr>
  </w:style>
  <w:style w:type="character" w:customStyle="1" w:styleId="Candara1">
    <w:name w:val="Îñíîâíîé òåêñò + Candara1"/>
    <w:aliases w:val="7 pt"/>
    <w:basedOn w:val="a0"/>
    <w:uiPriority w:val="99"/>
    <w:rsid w:val="0011640B"/>
    <w:rPr>
      <w:rFonts w:ascii="Candara" w:hAnsi="Candara" w:cs="Candara"/>
      <w:color w:val="000000"/>
      <w:spacing w:val="12"/>
      <w:w w:val="1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2019-01-04T12:07:00Z</dcterms:created>
  <dcterms:modified xsi:type="dcterms:W3CDTF">2019-01-04T12:10:00Z</dcterms:modified>
</cp:coreProperties>
</file>