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C4" w:rsidRDefault="002F5FC4" w:rsidP="002F5FC4">
      <w:pPr>
        <w:autoSpaceDE w:val="0"/>
        <w:autoSpaceDN w:val="0"/>
        <w:adjustRightInd w:val="0"/>
        <w:spacing w:after="0" w:line="580" w:lineRule="atLeast"/>
        <w:jc w:val="center"/>
        <w:textAlignment w:val="center"/>
        <w:rPr>
          <w:rFonts w:ascii="Palatino Linotype" w:hAnsi="Palatino Linotype" w:cs="FreeSet Tj"/>
          <w:b/>
          <w:bCs/>
          <w:color w:val="000000"/>
          <w:w w:val="70"/>
          <w:sz w:val="56"/>
          <w:szCs w:val="56"/>
        </w:rPr>
      </w:pPr>
      <w:bookmarkStart w:id="0" w:name="_GoBack"/>
      <w:bookmarkEnd w:id="0"/>
      <w:proofErr w:type="spellStart"/>
      <w:r>
        <w:rPr>
          <w:rFonts w:ascii="Palatino Linotype" w:hAnsi="Palatino Linotype" w:cs="FreeSet Tj"/>
          <w:b/>
          <w:bCs/>
          <w:color w:val="000000"/>
          <w:w w:val="70"/>
          <w:sz w:val="64"/>
          <w:szCs w:val="64"/>
        </w:rPr>
        <w:t>Қ</w:t>
      </w:r>
      <w:r w:rsidRPr="00EF0A93">
        <w:rPr>
          <w:rFonts w:ascii="Palatino Linotype" w:hAnsi="Palatino Linotype" w:cs="FreeSet Tj"/>
          <w:b/>
          <w:bCs/>
          <w:color w:val="000000"/>
          <w:w w:val="70"/>
          <w:sz w:val="64"/>
          <w:szCs w:val="64"/>
        </w:rPr>
        <w:t>онуни</w:t>
      </w:r>
      <w:proofErr w:type="spellEnd"/>
      <w:r w:rsidRPr="00EF0A93">
        <w:rPr>
          <w:rFonts w:ascii="Palatino Linotype" w:hAnsi="Palatino Linotype" w:cs="FreeSet Tj"/>
          <w:b/>
          <w:bCs/>
          <w:color w:val="000000"/>
          <w:w w:val="70"/>
          <w:sz w:val="64"/>
          <w:szCs w:val="64"/>
        </w:rPr>
        <w:t xml:space="preserve"> </w:t>
      </w:r>
      <w:proofErr w:type="spellStart"/>
      <w:r>
        <w:rPr>
          <w:rFonts w:ascii="Palatino Linotype" w:hAnsi="Palatino Linotype" w:cs="FreeSet Tj"/>
          <w:b/>
          <w:bCs/>
          <w:color w:val="000000"/>
          <w:w w:val="70"/>
          <w:sz w:val="56"/>
          <w:szCs w:val="56"/>
        </w:rPr>
        <w:t>Ҷ</w:t>
      </w:r>
      <w:r w:rsidRPr="00EF0A93">
        <w:rPr>
          <w:rFonts w:ascii="Palatino Linotype" w:hAnsi="Palatino Linotype" w:cs="FreeSet Tj"/>
          <w:b/>
          <w:bCs/>
          <w:color w:val="000000"/>
          <w:w w:val="70"/>
          <w:sz w:val="56"/>
          <w:szCs w:val="56"/>
        </w:rPr>
        <w:t>ум</w:t>
      </w:r>
      <w:r>
        <w:rPr>
          <w:rFonts w:ascii="Palatino Linotype" w:hAnsi="Palatino Linotype" w:cs="FreeSet Tj"/>
          <w:b/>
          <w:bCs/>
          <w:color w:val="000000"/>
          <w:w w:val="70"/>
          <w:sz w:val="56"/>
          <w:szCs w:val="56"/>
        </w:rPr>
        <w:t>ҳ</w:t>
      </w:r>
      <w:r w:rsidRPr="00EF0A93">
        <w:rPr>
          <w:rFonts w:ascii="Palatino Linotype" w:hAnsi="Palatino Linotype" w:cs="FreeSet Tj"/>
          <w:b/>
          <w:bCs/>
          <w:color w:val="000000"/>
          <w:w w:val="70"/>
          <w:sz w:val="56"/>
          <w:szCs w:val="56"/>
        </w:rPr>
        <w:t>урии</w:t>
      </w:r>
      <w:proofErr w:type="spellEnd"/>
      <w:r w:rsidRPr="00EF0A93">
        <w:rPr>
          <w:rFonts w:ascii="Palatino Linotype" w:hAnsi="Palatino Linotype" w:cs="FreeSet Tj"/>
          <w:b/>
          <w:bCs/>
          <w:color w:val="000000"/>
          <w:w w:val="70"/>
          <w:sz w:val="56"/>
          <w:szCs w:val="56"/>
        </w:rPr>
        <w:t xml:space="preserve"> </w:t>
      </w:r>
      <w:proofErr w:type="spellStart"/>
      <w:r w:rsidRPr="00EF0A93">
        <w:rPr>
          <w:rFonts w:ascii="Palatino Linotype" w:hAnsi="Palatino Linotype" w:cs="FreeSet Tj"/>
          <w:b/>
          <w:bCs/>
          <w:color w:val="000000"/>
          <w:w w:val="70"/>
          <w:sz w:val="56"/>
          <w:szCs w:val="56"/>
        </w:rPr>
        <w:t>То</w:t>
      </w:r>
      <w:r>
        <w:rPr>
          <w:rFonts w:ascii="Palatino Linotype" w:hAnsi="Palatino Linotype" w:cs="FreeSet Tj"/>
          <w:b/>
          <w:bCs/>
          <w:color w:val="000000"/>
          <w:w w:val="70"/>
          <w:sz w:val="56"/>
          <w:szCs w:val="56"/>
        </w:rPr>
        <w:t>ҷ</w:t>
      </w:r>
      <w:r w:rsidRPr="00EF0A93">
        <w:rPr>
          <w:rFonts w:ascii="Palatino Linotype" w:hAnsi="Palatino Linotype" w:cs="FreeSet Tj"/>
          <w:b/>
          <w:bCs/>
          <w:color w:val="000000"/>
          <w:w w:val="70"/>
          <w:sz w:val="56"/>
          <w:szCs w:val="56"/>
        </w:rPr>
        <w:t>икистон</w:t>
      </w:r>
      <w:proofErr w:type="spellEnd"/>
    </w:p>
    <w:p w:rsidR="002F5FC4" w:rsidRPr="002F5FC4" w:rsidRDefault="002F5FC4" w:rsidP="002F5FC4">
      <w:pPr>
        <w:autoSpaceDE w:val="0"/>
        <w:autoSpaceDN w:val="0"/>
        <w:adjustRightInd w:val="0"/>
        <w:spacing w:after="0" w:line="580" w:lineRule="atLeast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24"/>
        </w:rPr>
      </w:pPr>
      <w:proofErr w:type="spellStart"/>
      <w:r w:rsidRPr="002F5FC4">
        <w:rPr>
          <w:rFonts w:ascii="Palatino Linotype" w:hAnsi="Palatino Linotype" w:cs="Arial Tj"/>
          <w:b/>
          <w:bCs/>
          <w:color w:val="000000"/>
          <w:sz w:val="24"/>
        </w:rPr>
        <w:t>Оид</w:t>
      </w:r>
      <w:proofErr w:type="spellEnd"/>
      <w:r w:rsidRPr="002F5FC4">
        <w:rPr>
          <w:rFonts w:ascii="Palatino Linotype" w:hAnsi="Palatino Linotype" w:cs="Arial Tj"/>
          <w:b/>
          <w:bCs/>
          <w:color w:val="000000"/>
          <w:sz w:val="24"/>
        </w:rPr>
        <w:t xml:space="preserve"> ба </w:t>
      </w:r>
      <w:proofErr w:type="spellStart"/>
      <w:r w:rsidRPr="002F5FC4">
        <w:rPr>
          <w:rFonts w:ascii="Palatino Linotype" w:hAnsi="Palatino Linotype" w:cs="Arial Tj"/>
          <w:b/>
          <w:bCs/>
          <w:color w:val="000000"/>
          <w:sz w:val="24"/>
        </w:rPr>
        <w:t>ворид</w:t>
      </w:r>
      <w:proofErr w:type="spellEnd"/>
      <w:r w:rsidRPr="002F5FC4">
        <w:rPr>
          <w:rFonts w:ascii="Palatino Linotype" w:hAnsi="Palatino Linotype" w:cs="Arial Tj"/>
          <w:b/>
          <w:bCs/>
          <w:color w:val="000000"/>
          <w:sz w:val="24"/>
        </w:rPr>
        <w:t xml:space="preserve"> </w:t>
      </w:r>
      <w:proofErr w:type="spellStart"/>
      <w:r w:rsidRPr="002F5FC4">
        <w:rPr>
          <w:rFonts w:ascii="Palatino Linotype" w:hAnsi="Palatino Linotype" w:cs="Arial Tj"/>
          <w:b/>
          <w:bCs/>
          <w:color w:val="000000"/>
          <w:sz w:val="24"/>
        </w:rPr>
        <w:t>намудани</w:t>
      </w:r>
      <w:proofErr w:type="spellEnd"/>
      <w:r w:rsidRPr="002F5FC4">
        <w:rPr>
          <w:rFonts w:ascii="Palatino Linotype" w:hAnsi="Palatino Linotype" w:cs="Arial Tj"/>
          <w:b/>
          <w:bCs/>
          <w:color w:val="000000"/>
          <w:sz w:val="24"/>
        </w:rPr>
        <w:t xml:space="preserve"> </w:t>
      </w:r>
      <w:proofErr w:type="spellStart"/>
      <w:r w:rsidRPr="002F5FC4">
        <w:rPr>
          <w:rFonts w:ascii="Palatino Linotype" w:hAnsi="Palatino Linotype" w:cs="Arial Tj"/>
          <w:b/>
          <w:bCs/>
          <w:color w:val="000000"/>
          <w:sz w:val="24"/>
        </w:rPr>
        <w:t>тағйиру</w:t>
      </w:r>
      <w:proofErr w:type="spellEnd"/>
      <w:r w:rsidRPr="002F5FC4">
        <w:rPr>
          <w:rFonts w:ascii="Palatino Linotype" w:hAnsi="Palatino Linotype" w:cs="Arial Tj"/>
          <w:b/>
          <w:bCs/>
          <w:color w:val="000000"/>
          <w:sz w:val="24"/>
        </w:rPr>
        <w:t xml:space="preserve"> </w:t>
      </w:r>
      <w:proofErr w:type="spellStart"/>
      <w:r w:rsidRPr="002F5FC4">
        <w:rPr>
          <w:rFonts w:ascii="Palatino Linotype" w:hAnsi="Palatino Linotype" w:cs="Arial Tj"/>
          <w:b/>
          <w:bCs/>
          <w:color w:val="000000"/>
          <w:sz w:val="24"/>
        </w:rPr>
        <w:t>иловаҳо</w:t>
      </w:r>
      <w:proofErr w:type="spellEnd"/>
      <w:r w:rsidRPr="002F5FC4">
        <w:rPr>
          <w:rFonts w:ascii="Palatino Linotype" w:hAnsi="Palatino Linotype" w:cs="Arial Tj"/>
          <w:b/>
          <w:bCs/>
          <w:color w:val="000000"/>
          <w:sz w:val="24"/>
        </w:rPr>
        <w:t xml:space="preserve"> ба </w:t>
      </w:r>
      <w:proofErr w:type="spellStart"/>
      <w:r w:rsidRPr="002F5FC4">
        <w:rPr>
          <w:rFonts w:ascii="Palatino Linotype" w:hAnsi="Palatino Linotype" w:cs="Arial Tj"/>
          <w:b/>
          <w:bCs/>
          <w:color w:val="000000"/>
          <w:sz w:val="24"/>
        </w:rPr>
        <w:t>Қонуни</w:t>
      </w:r>
      <w:proofErr w:type="spellEnd"/>
      <w:r w:rsidRPr="002F5FC4">
        <w:rPr>
          <w:rFonts w:ascii="Palatino Linotype" w:hAnsi="Palatino Linotype" w:cs="Arial Tj"/>
          <w:b/>
          <w:bCs/>
          <w:color w:val="000000"/>
          <w:sz w:val="24"/>
        </w:rPr>
        <w:t xml:space="preserve"> </w:t>
      </w:r>
      <w:proofErr w:type="spellStart"/>
      <w:r w:rsidRPr="002F5FC4">
        <w:rPr>
          <w:rFonts w:ascii="Palatino Linotype" w:hAnsi="Palatino Linotype" w:cs="Arial Tj"/>
          <w:b/>
          <w:bCs/>
          <w:color w:val="000000"/>
          <w:sz w:val="24"/>
        </w:rPr>
        <w:t>Ҷумҳурии</w:t>
      </w:r>
      <w:proofErr w:type="spellEnd"/>
      <w:r w:rsidRPr="002F5FC4">
        <w:rPr>
          <w:rFonts w:ascii="Palatino Linotype" w:hAnsi="Palatino Linotype" w:cs="Arial Tj"/>
          <w:b/>
          <w:bCs/>
          <w:color w:val="000000"/>
          <w:sz w:val="24"/>
        </w:rPr>
        <w:t xml:space="preserve"> </w:t>
      </w:r>
      <w:proofErr w:type="spellStart"/>
      <w:r w:rsidRPr="002F5FC4">
        <w:rPr>
          <w:rFonts w:ascii="Palatino Linotype" w:hAnsi="Palatino Linotype" w:cs="Arial Tj"/>
          <w:b/>
          <w:bCs/>
          <w:color w:val="000000"/>
          <w:sz w:val="24"/>
        </w:rPr>
        <w:t>Тоҷикистон</w:t>
      </w:r>
      <w:proofErr w:type="spellEnd"/>
      <w:r w:rsidRPr="002F5FC4">
        <w:rPr>
          <w:rFonts w:ascii="Palatino Linotype" w:hAnsi="Palatino Linotype" w:cs="Arial Tj"/>
          <w:b/>
          <w:bCs/>
          <w:color w:val="000000"/>
          <w:sz w:val="24"/>
        </w:rPr>
        <w:t xml:space="preserve"> «Дар </w:t>
      </w:r>
      <w:proofErr w:type="spellStart"/>
      <w:r w:rsidRPr="002F5FC4">
        <w:rPr>
          <w:rFonts w:ascii="Palatino Linotype" w:hAnsi="Palatino Linotype" w:cs="Arial Tj"/>
          <w:b/>
          <w:bCs/>
          <w:color w:val="000000"/>
          <w:sz w:val="24"/>
        </w:rPr>
        <w:t>бораи</w:t>
      </w:r>
      <w:proofErr w:type="spellEnd"/>
      <w:r w:rsidRPr="002F5FC4">
        <w:rPr>
          <w:rFonts w:ascii="Palatino Linotype" w:hAnsi="Palatino Linotype" w:cs="Arial Tj"/>
          <w:b/>
          <w:bCs/>
          <w:color w:val="000000"/>
          <w:sz w:val="24"/>
        </w:rPr>
        <w:t xml:space="preserve"> </w:t>
      </w:r>
      <w:proofErr w:type="spellStart"/>
      <w:r w:rsidRPr="002F5FC4">
        <w:rPr>
          <w:rFonts w:ascii="Palatino Linotype" w:hAnsi="Palatino Linotype" w:cs="Arial Tj"/>
          <w:b/>
          <w:bCs/>
          <w:color w:val="000000"/>
          <w:sz w:val="24"/>
        </w:rPr>
        <w:t>Буҷети</w:t>
      </w:r>
      <w:proofErr w:type="spellEnd"/>
      <w:r w:rsidRPr="002F5FC4">
        <w:rPr>
          <w:rFonts w:ascii="Palatino Linotype" w:hAnsi="Palatino Linotype" w:cs="Arial Tj"/>
          <w:b/>
          <w:bCs/>
          <w:color w:val="000000"/>
          <w:sz w:val="24"/>
        </w:rPr>
        <w:t xml:space="preserve"> </w:t>
      </w:r>
      <w:proofErr w:type="spellStart"/>
      <w:r w:rsidRPr="002F5FC4">
        <w:rPr>
          <w:rFonts w:ascii="Palatino Linotype" w:hAnsi="Palatino Linotype" w:cs="Arial Tj"/>
          <w:b/>
          <w:bCs/>
          <w:color w:val="000000"/>
          <w:sz w:val="24"/>
        </w:rPr>
        <w:t>давлатии</w:t>
      </w:r>
      <w:proofErr w:type="spellEnd"/>
      <w:r w:rsidRPr="002F5FC4">
        <w:rPr>
          <w:rFonts w:ascii="Palatino Linotype" w:hAnsi="Palatino Linotype" w:cs="Arial Tj"/>
          <w:b/>
          <w:bCs/>
          <w:color w:val="000000"/>
          <w:sz w:val="24"/>
        </w:rPr>
        <w:t xml:space="preserve"> </w:t>
      </w:r>
      <w:proofErr w:type="spellStart"/>
      <w:r w:rsidRPr="002F5FC4">
        <w:rPr>
          <w:rFonts w:ascii="Palatino Linotype" w:hAnsi="Palatino Linotype" w:cs="Arial Tj"/>
          <w:b/>
          <w:bCs/>
          <w:color w:val="000000"/>
          <w:sz w:val="24"/>
        </w:rPr>
        <w:t>Ҷумҳурии</w:t>
      </w:r>
      <w:proofErr w:type="spellEnd"/>
      <w:r w:rsidRPr="002F5FC4">
        <w:rPr>
          <w:rFonts w:ascii="Palatino Linotype" w:hAnsi="Palatino Linotype" w:cs="Arial Tj"/>
          <w:b/>
          <w:bCs/>
          <w:color w:val="000000"/>
          <w:sz w:val="24"/>
        </w:rPr>
        <w:t xml:space="preserve"> </w:t>
      </w:r>
      <w:proofErr w:type="spellStart"/>
      <w:r w:rsidRPr="002F5FC4">
        <w:rPr>
          <w:rFonts w:ascii="Palatino Linotype" w:hAnsi="Palatino Linotype" w:cs="Arial Tj"/>
          <w:b/>
          <w:bCs/>
          <w:color w:val="000000"/>
          <w:sz w:val="24"/>
        </w:rPr>
        <w:t>Тоҷикистон</w:t>
      </w:r>
      <w:proofErr w:type="spellEnd"/>
      <w:r w:rsidRPr="002F5FC4">
        <w:rPr>
          <w:rFonts w:ascii="Palatino Linotype" w:hAnsi="Palatino Linotype" w:cs="Arial Tj"/>
          <w:b/>
          <w:bCs/>
          <w:color w:val="000000"/>
          <w:sz w:val="24"/>
        </w:rPr>
        <w:t xml:space="preserve"> </w:t>
      </w:r>
      <w:proofErr w:type="spellStart"/>
      <w:r w:rsidRPr="002F5FC4">
        <w:rPr>
          <w:rFonts w:ascii="Palatino Linotype" w:hAnsi="Palatino Linotype" w:cs="Arial Tj"/>
          <w:b/>
          <w:bCs/>
          <w:color w:val="000000"/>
          <w:sz w:val="24"/>
        </w:rPr>
        <w:t>барои</w:t>
      </w:r>
      <w:proofErr w:type="spellEnd"/>
      <w:r w:rsidRPr="002F5FC4">
        <w:rPr>
          <w:rFonts w:ascii="Palatino Linotype" w:hAnsi="Palatino Linotype" w:cs="Arial Tj"/>
          <w:b/>
          <w:bCs/>
          <w:color w:val="000000"/>
          <w:sz w:val="24"/>
        </w:rPr>
        <w:t xml:space="preserve"> соли 2025»</w:t>
      </w:r>
      <w:r w:rsidRPr="002F5FC4">
        <w:rPr>
          <w:rFonts w:ascii="Palatino Linotype" w:hAnsi="Palatino Linotype" w:cs="Arial Tj"/>
          <w:b/>
          <w:bCs/>
          <w:color w:val="000000"/>
          <w:sz w:val="20"/>
          <w:szCs w:val="18"/>
        </w:rPr>
        <w:t xml:space="preserve"> </w:t>
      </w:r>
    </w:p>
    <w:p w:rsidR="002F5FC4" w:rsidRPr="00EF0A93" w:rsidRDefault="002F5FC4" w:rsidP="002F5FC4">
      <w:pPr>
        <w:autoSpaceDE w:val="0"/>
        <w:autoSpaceDN w:val="0"/>
        <w:adjustRightInd w:val="0"/>
        <w:spacing w:before="57" w:after="0"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1.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Ба </w:t>
      </w: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онуни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урии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икистон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«Дар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бораи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ети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давлатии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урии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икистон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барои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соли 2025» аз 7 декабри соли 2024 (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Ахбори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лиси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Олии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урии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икистон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, с. 2024, №12, мод. 786, </w:t>
      </w: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онуни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урии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икистон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аз 27 феврали соли 2025, №2156)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йиру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илова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ои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зерин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ворид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карда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шаванд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>:</w:t>
      </w:r>
    </w:p>
    <w:p w:rsidR="002F5FC4" w:rsidRPr="00EF0A93" w:rsidRDefault="002F5FC4" w:rsidP="002F5FC4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1. Дар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моддаи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13:</w:t>
      </w:r>
    </w:p>
    <w:p w:rsidR="002F5FC4" w:rsidRPr="00EF0A93" w:rsidRDefault="002F5FC4" w:rsidP="002F5FC4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- </w:t>
      </w: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исми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4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бо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мазмуни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зерин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илова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карда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шавад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>:</w:t>
      </w:r>
    </w:p>
    <w:p w:rsidR="002F5FC4" w:rsidRPr="00EF0A93" w:rsidRDefault="002F5FC4" w:rsidP="002F5FC4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«4.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Воридоти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андоз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ои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танзимшавандае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,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ки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ба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ети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урияв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аз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ри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Душанбе аз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на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шаи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умумии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тасди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гардида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барзиёд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дохил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шудааст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, ба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ети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ри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Душанбе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гузаронида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мешавад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>.»;</w:t>
      </w:r>
    </w:p>
    <w:p w:rsidR="002F5FC4" w:rsidRPr="00EF0A93" w:rsidRDefault="002F5FC4" w:rsidP="002F5FC4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- </w:t>
      </w: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исм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ои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4, 5, 6, 7, 8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мутаносибан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исм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ои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5, 6, 7, 8, 9 </w:t>
      </w: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исобида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шаванд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>.</w:t>
      </w:r>
    </w:p>
    <w:p w:rsidR="002F5FC4" w:rsidRPr="00EF0A93" w:rsidRDefault="002F5FC4" w:rsidP="002F5FC4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2. Аз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матни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моддаи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16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ои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«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ри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Душанбе,»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хори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карда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шуда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, пас аз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калимаи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«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но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ия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о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»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аломат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ва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ои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«, ба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истиснои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ри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Душанбе»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илова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карда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шаванд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>.</w:t>
      </w:r>
    </w:p>
    <w:p w:rsidR="002F5FC4" w:rsidRPr="00EF0A93" w:rsidRDefault="002F5FC4" w:rsidP="002F5FC4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3. Ба банди 1) </w:t>
      </w: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исми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1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моддаи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20 пас аз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калимаи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«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алл</w:t>
      </w:r>
      <w:r>
        <w:rPr>
          <w:rFonts w:ascii="Palatino Linotype" w:hAnsi="Palatino Linotype" w:cs="Arial Tj"/>
          <w:color w:val="000000"/>
          <w:sz w:val="18"/>
          <w:szCs w:val="18"/>
        </w:rPr>
        <w:t>ӣ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»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аломат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ва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калима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ои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«, ба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истиснои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ша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ри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Душанбе»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илова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карда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шаванд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>.</w:t>
      </w:r>
    </w:p>
    <w:p w:rsidR="002F5FC4" w:rsidRPr="00EF0A93" w:rsidRDefault="002F5FC4" w:rsidP="002F5FC4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Моддаи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2.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онуни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мазкур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аз </w:t>
      </w:r>
      <w:proofErr w:type="gramStart"/>
      <w:r w:rsidRPr="00EF0A93">
        <w:rPr>
          <w:rFonts w:ascii="Palatino Linotype" w:hAnsi="Palatino Linotype" w:cs="Arial Tj"/>
          <w:color w:val="000000"/>
          <w:sz w:val="18"/>
          <w:szCs w:val="18"/>
        </w:rPr>
        <w:t>1  январи</w:t>
      </w:r>
      <w:proofErr w:type="gram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соли 2025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мавриди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амал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арор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дода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шавад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>.</w:t>
      </w:r>
    </w:p>
    <w:p w:rsidR="002F5FC4" w:rsidRPr="00EF0A93" w:rsidRDefault="002F5FC4" w:rsidP="002F5FC4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2F5FC4" w:rsidRPr="00EF0A93" w:rsidRDefault="002F5FC4" w:rsidP="002F5FC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Президенти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           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Эмомал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ӣ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r w:rsidRPr="00EF0A93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Ра</w:t>
      </w:r>
      <w:r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мон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</w:p>
    <w:p w:rsidR="002F5FC4" w:rsidRPr="00EF0A93" w:rsidRDefault="002F5FC4" w:rsidP="002F5FC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ш. Душанбе, 19 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марти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соли 2025, №2157</w:t>
      </w:r>
    </w:p>
    <w:p w:rsidR="002F5FC4" w:rsidRPr="00EF0A93" w:rsidRDefault="002F5FC4" w:rsidP="002F5FC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2F5FC4" w:rsidRPr="00EF0A93" w:rsidRDefault="002F5FC4" w:rsidP="002F5FC4">
      <w:pPr>
        <w:suppressAutoHyphens/>
        <w:autoSpaceDE w:val="0"/>
        <w:autoSpaceDN w:val="0"/>
        <w:adjustRightInd w:val="0"/>
        <w:spacing w:after="0" w:line="580" w:lineRule="atLeast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  <w:sz w:val="36"/>
          <w:szCs w:val="36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8"/>
          <w:szCs w:val="48"/>
        </w:rPr>
        <w:t>Қ</w:t>
      </w:r>
      <w:r w:rsidRPr="00EF0A93">
        <w:rPr>
          <w:rFonts w:ascii="Palatino Linotype" w:hAnsi="Palatino Linotype" w:cs="FreeSet Tj"/>
          <w:b/>
          <w:bCs/>
          <w:caps/>
          <w:color w:val="000000"/>
          <w:w w:val="70"/>
          <w:sz w:val="48"/>
          <w:szCs w:val="48"/>
        </w:rPr>
        <w:t xml:space="preserve">АРОРИ </w:t>
      </w:r>
      <w:r w:rsidRPr="00EF0A93">
        <w:rPr>
          <w:rFonts w:ascii="Palatino Linotype" w:hAnsi="Palatino Linotype" w:cs="FreeSet Tj"/>
          <w:b/>
          <w:bCs/>
          <w:caps/>
          <w:color w:val="000000"/>
          <w:w w:val="70"/>
          <w:sz w:val="36"/>
          <w:szCs w:val="36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6"/>
          <w:szCs w:val="36"/>
        </w:rPr>
        <w:t>Ҷ</w:t>
      </w:r>
      <w:r w:rsidRPr="00EF0A93">
        <w:rPr>
          <w:rFonts w:ascii="Palatino Linotype" w:hAnsi="Palatino Linotype" w:cs="FreeSet Tj"/>
          <w:b/>
          <w:bCs/>
          <w:caps/>
          <w:color w:val="000000"/>
          <w:w w:val="70"/>
          <w:sz w:val="36"/>
          <w:szCs w:val="36"/>
        </w:rPr>
        <w:t>ЛИСИ НАМОЯНДАГОНИ МА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6"/>
          <w:szCs w:val="36"/>
        </w:rPr>
        <w:t>Ҷ</w:t>
      </w:r>
      <w:r w:rsidRPr="00EF0A93">
        <w:rPr>
          <w:rFonts w:ascii="Palatino Linotype" w:hAnsi="Palatino Linotype" w:cs="FreeSet Tj"/>
          <w:b/>
          <w:bCs/>
          <w:caps/>
          <w:color w:val="000000"/>
          <w:w w:val="70"/>
          <w:sz w:val="36"/>
          <w:szCs w:val="36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6"/>
          <w:szCs w:val="36"/>
        </w:rPr>
        <w:t>Ҷ</w:t>
      </w:r>
      <w:r w:rsidRPr="00EF0A93">
        <w:rPr>
          <w:rFonts w:ascii="Palatino Linotype" w:hAnsi="Palatino Linotype" w:cs="FreeSet Tj"/>
          <w:b/>
          <w:bCs/>
          <w:caps/>
          <w:color w:val="000000"/>
          <w:w w:val="70"/>
          <w:sz w:val="36"/>
          <w:szCs w:val="36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6"/>
          <w:szCs w:val="36"/>
        </w:rPr>
        <w:t>Ҳ</w:t>
      </w:r>
      <w:r w:rsidRPr="00EF0A93">
        <w:rPr>
          <w:rFonts w:ascii="Palatino Linotype" w:hAnsi="Palatino Linotype" w:cs="FreeSet Tj"/>
          <w:b/>
          <w:bCs/>
          <w:caps/>
          <w:color w:val="000000"/>
          <w:w w:val="70"/>
          <w:sz w:val="36"/>
          <w:szCs w:val="36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  <w:sz w:val="36"/>
          <w:szCs w:val="36"/>
        </w:rPr>
        <w:t>Ҷ</w:t>
      </w:r>
      <w:r w:rsidRPr="00EF0A93">
        <w:rPr>
          <w:rFonts w:ascii="Palatino Linotype" w:hAnsi="Palatino Linotype" w:cs="FreeSet Tj"/>
          <w:b/>
          <w:bCs/>
          <w:caps/>
          <w:color w:val="000000"/>
          <w:w w:val="70"/>
          <w:sz w:val="36"/>
          <w:szCs w:val="36"/>
        </w:rPr>
        <w:t>ИКИСТОН</w:t>
      </w:r>
    </w:p>
    <w:p w:rsidR="002F5FC4" w:rsidRPr="00EF0A93" w:rsidRDefault="002F5FC4" w:rsidP="002F5FC4">
      <w:pPr>
        <w:suppressAutoHyphens/>
        <w:autoSpaceDE w:val="0"/>
        <w:autoSpaceDN w:val="0"/>
        <w:adjustRightInd w:val="0"/>
        <w:spacing w:before="57" w:after="0" w:line="288" w:lineRule="auto"/>
        <w:ind w:right="283" w:firstLine="283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Дар 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бораи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абул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кардани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онуни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«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Оид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ба 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ворид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намудани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та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ғ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йиру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илова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о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ба </w:t>
      </w:r>
      <w:proofErr w:type="spellStart"/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онуни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«Дар 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бораи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Бу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ети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давлатии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барои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соли 2025»</w:t>
      </w:r>
    </w:p>
    <w:p w:rsidR="002F5FC4" w:rsidRPr="00EF0A93" w:rsidRDefault="002F5FC4" w:rsidP="002F5FC4">
      <w:pPr>
        <w:autoSpaceDE w:val="0"/>
        <w:autoSpaceDN w:val="0"/>
        <w:adjustRightInd w:val="0"/>
        <w:spacing w:before="57" w:after="0"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Мутоби</w:t>
      </w:r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моддаи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60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Конститутсияи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урии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икистон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лиси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намояндагони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Ма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лиси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Олии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урии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икистон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арор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мекунад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:</w:t>
      </w:r>
    </w:p>
    <w:p w:rsidR="002F5FC4" w:rsidRPr="00EF0A93" w:rsidRDefault="002F5FC4" w:rsidP="002F5FC4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онуни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урии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икистон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«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Оид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ба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ворид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намудани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та</w:t>
      </w:r>
      <w:r>
        <w:rPr>
          <w:rFonts w:ascii="Palatino Linotype" w:hAnsi="Palatino Linotype" w:cs="Arial Tj"/>
          <w:color w:val="000000"/>
          <w:sz w:val="18"/>
          <w:szCs w:val="18"/>
        </w:rPr>
        <w:t>ғ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йиру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илова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о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ба </w:t>
      </w: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онуни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урии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икистон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«Дар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бораи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Бу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ети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давлатии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урии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То</w:t>
      </w:r>
      <w:r>
        <w:rPr>
          <w:rFonts w:ascii="Palatino Linotype" w:hAnsi="Palatino Linotype" w:cs="Arial Tj"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икистон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барои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соли 2025» </w:t>
      </w:r>
      <w:proofErr w:type="spellStart"/>
      <w:r>
        <w:rPr>
          <w:rFonts w:ascii="Palatino Linotype" w:hAnsi="Palatino Linotype" w:cs="Arial Tj"/>
          <w:color w:val="000000"/>
          <w:sz w:val="18"/>
          <w:szCs w:val="18"/>
        </w:rPr>
        <w:t>қ</w:t>
      </w:r>
      <w:r w:rsidRPr="00EF0A93">
        <w:rPr>
          <w:rFonts w:ascii="Palatino Linotype" w:hAnsi="Palatino Linotype" w:cs="Arial Tj"/>
          <w:color w:val="000000"/>
          <w:sz w:val="18"/>
          <w:szCs w:val="18"/>
        </w:rPr>
        <w:t>абул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 xml:space="preserve"> карда </w:t>
      </w:r>
      <w:proofErr w:type="spellStart"/>
      <w:r w:rsidRPr="00EF0A93">
        <w:rPr>
          <w:rFonts w:ascii="Palatino Linotype" w:hAnsi="Palatino Linotype" w:cs="Arial Tj"/>
          <w:color w:val="000000"/>
          <w:sz w:val="18"/>
          <w:szCs w:val="18"/>
        </w:rPr>
        <w:t>шавад</w:t>
      </w:r>
      <w:proofErr w:type="spellEnd"/>
      <w:r w:rsidRPr="00EF0A93">
        <w:rPr>
          <w:rFonts w:ascii="Palatino Linotype" w:hAnsi="Palatino Linotype" w:cs="Arial Tj"/>
          <w:color w:val="000000"/>
          <w:sz w:val="18"/>
          <w:szCs w:val="18"/>
        </w:rPr>
        <w:t>.</w:t>
      </w:r>
    </w:p>
    <w:p w:rsidR="002F5FC4" w:rsidRPr="00EF0A93" w:rsidRDefault="002F5FC4" w:rsidP="002F5FC4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8"/>
          <w:szCs w:val="18"/>
        </w:rPr>
      </w:pPr>
    </w:p>
    <w:p w:rsidR="002F5FC4" w:rsidRPr="00EF0A93" w:rsidRDefault="002F5FC4" w:rsidP="002F5FC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Раиси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лиси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намояндагони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</w:p>
    <w:p w:rsidR="002F5FC4" w:rsidRPr="00EF0A93" w:rsidRDefault="002F5FC4" w:rsidP="002F5FC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Ма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лиси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Олии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ум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ҳ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урии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</w:t>
      </w:r>
      <w:proofErr w:type="spellStart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То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ҷ</w:t>
      </w:r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>икистон</w:t>
      </w:r>
      <w:proofErr w:type="spellEnd"/>
      <w:r w:rsidRPr="00EF0A93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            М. </w:t>
      </w:r>
      <w:r w:rsidRPr="00EF0A93">
        <w:rPr>
          <w:rFonts w:ascii="Palatino Linotype" w:hAnsi="Palatino Linotype" w:cs="Arial Tj"/>
          <w:b/>
          <w:bCs/>
          <w:caps/>
          <w:color w:val="000000"/>
          <w:sz w:val="18"/>
          <w:szCs w:val="18"/>
        </w:rPr>
        <w:t>Зокирзода</w:t>
      </w:r>
    </w:p>
    <w:p w:rsidR="00916B42" w:rsidRDefault="002F5FC4" w:rsidP="002F5FC4">
      <w:r w:rsidRPr="00EF0A93">
        <w:rPr>
          <w:rFonts w:ascii="Palatino Linotype" w:hAnsi="Palatino Linotype"/>
          <w:b/>
          <w:bCs/>
        </w:rPr>
        <w:t xml:space="preserve">ш. Душанбе, 18 </w:t>
      </w:r>
      <w:proofErr w:type="spellStart"/>
      <w:r w:rsidRPr="00EF0A93">
        <w:rPr>
          <w:rFonts w:ascii="Palatino Linotype" w:hAnsi="Palatino Linotype"/>
          <w:b/>
          <w:bCs/>
        </w:rPr>
        <w:t>марти</w:t>
      </w:r>
      <w:proofErr w:type="spellEnd"/>
      <w:r w:rsidRPr="00EF0A93">
        <w:rPr>
          <w:rFonts w:ascii="Palatino Linotype" w:hAnsi="Palatino Linotype"/>
          <w:b/>
          <w:bCs/>
        </w:rPr>
        <w:t xml:space="preserve"> соли 2025, №1590</w:t>
      </w:r>
    </w:p>
    <w:sectPr w:rsidR="009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C4"/>
    <w:rsid w:val="00150DBF"/>
    <w:rsid w:val="002F5FC4"/>
    <w:rsid w:val="00916B42"/>
    <w:rsid w:val="00B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4790"/>
  <w15:chartTrackingRefBased/>
  <w15:docId w15:val="{AAB7421B-6190-40BD-B7CD-E083160C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2025-04-01T12:55:00Z</dcterms:created>
  <dcterms:modified xsi:type="dcterms:W3CDTF">2025-04-01T12:55:00Z</dcterms:modified>
</cp:coreProperties>
</file>