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35" w:rsidRDefault="00D87F21" w:rsidP="00007F35">
      <w:pPr>
        <w:pStyle w:val="a4"/>
        <w:ind w:firstLine="0"/>
        <w:jc w:val="center"/>
        <w:rPr>
          <w:w w:val="67"/>
          <w:sz w:val="52"/>
          <w:szCs w:val="52"/>
          <w:lang w:val="tg-Cyrl-TJ"/>
        </w:rPr>
      </w:pPr>
      <w:r>
        <w:rPr>
          <w:w w:val="67"/>
          <w:sz w:val="52"/>
          <w:szCs w:val="52"/>
        </w:rPr>
        <w:t>Қонуни Ҷумҳурии Тоҷикистон</w:t>
      </w:r>
    </w:p>
    <w:p w:rsidR="00D87F21" w:rsidRPr="00007F35" w:rsidRDefault="00D87F21" w:rsidP="00007F35">
      <w:pPr>
        <w:pStyle w:val="a4"/>
        <w:ind w:firstLine="0"/>
        <w:jc w:val="center"/>
        <w:rPr>
          <w:b/>
          <w:lang w:val="tg-Cyrl-TJ"/>
        </w:rPr>
      </w:pPr>
      <w:r w:rsidRPr="00007F35">
        <w:rPr>
          <w:rFonts w:ascii="Arial Tj  Bold" w:hAnsi="Arial Tj  Bold" w:cs="Arial Tj  Bold"/>
          <w:b/>
          <w:bCs/>
          <w:spacing w:val="-2"/>
          <w:sz w:val="22"/>
          <w:szCs w:val="22"/>
          <w:lang w:val="tg-Cyrl-TJ"/>
        </w:rPr>
        <w:t>Оид ба ворид намудани тағйиру иловаҳо ба Қонуни Ҷумҳурии Тоҷикистон «Дар бораи баҳисобгирии муҳосибӣ ва ҳисоботи молиявӣ»</w:t>
      </w:r>
      <w:bookmarkStart w:id="0" w:name="_GoBack"/>
      <w:bookmarkEnd w:id="0"/>
    </w:p>
    <w:p w:rsidR="008D5F14" w:rsidRDefault="008D5F14" w:rsidP="00007F35">
      <w:pPr>
        <w:pStyle w:val="a4"/>
        <w:ind w:firstLine="0"/>
        <w:rPr>
          <w:color w:val="2C2728"/>
        </w:rPr>
      </w:pPr>
      <w:r>
        <w:rPr>
          <w:rFonts w:ascii="Arial Tj  Bold" w:hAnsi="Arial Tj  Bold" w:cs="Arial Tj  Bold"/>
          <w:b/>
          <w:bCs/>
        </w:rPr>
        <w:t>Моддаи 1.</w:t>
      </w:r>
      <w:r>
        <w:t xml:space="preserve"> Ба </w:t>
      </w:r>
      <w:r w:rsidR="000B0E1D">
        <w:rPr>
          <w:color w:val="2C2728"/>
        </w:rPr>
        <w:t>Қ</w:t>
      </w:r>
      <w:r>
        <w:rPr>
          <w:color w:val="2C2728"/>
        </w:rPr>
        <w:t xml:space="preserve">онуни </w:t>
      </w:r>
      <w:r w:rsidR="000B0E1D">
        <w:rPr>
          <w:color w:val="2C2728"/>
        </w:rPr>
        <w:t>Ҷ</w:t>
      </w:r>
      <w:r>
        <w:rPr>
          <w:color w:val="2C2728"/>
        </w:rPr>
        <w:t>умҳурии То</w:t>
      </w:r>
      <w:r w:rsidR="000B0E1D">
        <w:rPr>
          <w:color w:val="2C2728"/>
        </w:rPr>
        <w:t>ҷ</w:t>
      </w:r>
      <w:r>
        <w:rPr>
          <w:color w:val="2C2728"/>
        </w:rPr>
        <w:t>икистон аз 25 марти соли 2011 «Дар бораи баҳисобгирии муҳосиб</w:t>
      </w:r>
      <w:r w:rsidR="000B0E1D">
        <w:rPr>
          <w:color w:val="2C2728"/>
        </w:rPr>
        <w:t>ӣ</w:t>
      </w:r>
      <w:r>
        <w:rPr>
          <w:color w:val="2C2728"/>
        </w:rPr>
        <w:t xml:space="preserve"> ва ҳисоботи молияв</w:t>
      </w:r>
      <w:r w:rsidR="000B0E1D">
        <w:rPr>
          <w:color w:val="2C2728"/>
        </w:rPr>
        <w:t>ӣ</w:t>
      </w:r>
      <w:r>
        <w:rPr>
          <w:color w:val="2C2728"/>
        </w:rPr>
        <w:t xml:space="preserve">» </w:t>
      </w:r>
      <w:r>
        <w:t>(Ахбори Ма</w:t>
      </w:r>
      <w:r w:rsidR="000B0E1D">
        <w:t>ҷ</w:t>
      </w:r>
      <w:r>
        <w:t xml:space="preserve">лиси Олии </w:t>
      </w:r>
      <w:r w:rsidR="000B0E1D">
        <w:t>Ҷ</w:t>
      </w:r>
      <w:r>
        <w:t>умҳурии То</w:t>
      </w:r>
      <w:r w:rsidR="000B0E1D">
        <w:t>ҷ</w:t>
      </w:r>
      <w:r>
        <w:t>икистон, с.2011, №3, мод.169; с.2014, №3, мод.149) тағйиру</w:t>
      </w:r>
      <w:r>
        <w:rPr>
          <w:color w:val="2C2728"/>
        </w:rPr>
        <w:t xml:space="preserve"> иловаҳои зерин ворид карда шаванд:</w:t>
      </w:r>
    </w:p>
    <w:p w:rsidR="008D5F14" w:rsidRDefault="008D5F14" w:rsidP="008D5F14">
      <w:pPr>
        <w:pStyle w:val="a4"/>
        <w:rPr>
          <w:color w:val="2C2728"/>
        </w:rPr>
      </w:pPr>
      <w:r>
        <w:rPr>
          <w:color w:val="2C2728"/>
        </w:rPr>
        <w:t>1. Аз матни моддаи 3 калимаи «(Сар</w:t>
      </w:r>
      <w:r w:rsidR="000B0E1D">
        <w:rPr>
          <w:color w:val="2C2728"/>
        </w:rPr>
        <w:t>қ</w:t>
      </w:r>
      <w:r>
        <w:rPr>
          <w:color w:val="2C2728"/>
        </w:rPr>
        <w:t>онуни)» хори</w:t>
      </w:r>
      <w:r w:rsidR="000B0E1D">
        <w:rPr>
          <w:color w:val="2C2728"/>
        </w:rPr>
        <w:t>ҷ</w:t>
      </w:r>
      <w:r>
        <w:rPr>
          <w:color w:val="2C2728"/>
        </w:rPr>
        <w:t xml:space="preserve"> карда шавад.</w:t>
      </w:r>
    </w:p>
    <w:p w:rsidR="008D5F14" w:rsidRDefault="008D5F14" w:rsidP="008D5F14">
      <w:pPr>
        <w:pStyle w:val="a4"/>
        <w:rPr>
          <w:color w:val="2C2728"/>
        </w:rPr>
      </w:pPr>
      <w:r>
        <w:rPr>
          <w:color w:val="2C2728"/>
        </w:rPr>
        <w:t xml:space="preserve">2. Ба </w:t>
      </w:r>
      <w:r w:rsidR="000B0E1D">
        <w:rPr>
          <w:color w:val="2C2728"/>
        </w:rPr>
        <w:t>қ</w:t>
      </w:r>
      <w:r>
        <w:rPr>
          <w:color w:val="2C2728"/>
        </w:rPr>
        <w:t>исми 2 моддаи 8 сархати дуюм бо мазмуни зерин илова карда шавад:</w:t>
      </w:r>
    </w:p>
    <w:p w:rsidR="008D5F14" w:rsidRDefault="008D5F14" w:rsidP="008D5F14">
      <w:pPr>
        <w:pStyle w:val="a4"/>
        <w:rPr>
          <w:color w:val="2C2728"/>
        </w:rPr>
      </w:pPr>
      <w:r>
        <w:rPr>
          <w:color w:val="2C2728"/>
        </w:rPr>
        <w:t xml:space="preserve">«- </w:t>
      </w:r>
      <w:r w:rsidR="000B0E1D">
        <w:rPr>
          <w:color w:val="2C2728"/>
        </w:rPr>
        <w:t>қ</w:t>
      </w:r>
      <w:r>
        <w:rPr>
          <w:color w:val="2C2728"/>
        </w:rPr>
        <w:t>оидаҳои аккредитатсияи ташкилотҳои касбии муҳосибонро таҳия ва тасди</w:t>
      </w:r>
      <w:r w:rsidR="000B0E1D">
        <w:rPr>
          <w:color w:val="2C2728"/>
        </w:rPr>
        <w:t>қ</w:t>
      </w:r>
      <w:r>
        <w:rPr>
          <w:color w:val="2C2728"/>
        </w:rPr>
        <w:t xml:space="preserve"> менамояд;».</w:t>
      </w:r>
    </w:p>
    <w:p w:rsidR="008D5F14" w:rsidRDefault="008D5F14" w:rsidP="008D5F14">
      <w:pPr>
        <w:pStyle w:val="a4"/>
        <w:rPr>
          <w:color w:val="2C2728"/>
        </w:rPr>
      </w:pPr>
      <w:r>
        <w:rPr>
          <w:color w:val="2C2728"/>
        </w:rPr>
        <w:t xml:space="preserve">3. </w:t>
      </w:r>
      <w:proofErr w:type="gramStart"/>
      <w:r>
        <w:rPr>
          <w:color w:val="2C2728"/>
        </w:rPr>
        <w:t xml:space="preserve">Ба  </w:t>
      </w:r>
      <w:r w:rsidR="000B0E1D">
        <w:rPr>
          <w:color w:val="2C2728"/>
        </w:rPr>
        <w:t>қ</w:t>
      </w:r>
      <w:r>
        <w:rPr>
          <w:color w:val="2C2728"/>
        </w:rPr>
        <w:t>исми</w:t>
      </w:r>
      <w:proofErr w:type="gramEnd"/>
      <w:r>
        <w:rPr>
          <w:color w:val="2C2728"/>
        </w:rPr>
        <w:t xml:space="preserve"> 9 моддаи 10 баъд аз калимаҳои «стандартҳои милл</w:t>
      </w:r>
      <w:r w:rsidR="000B0E1D">
        <w:rPr>
          <w:color w:val="2C2728"/>
        </w:rPr>
        <w:t>ӣ</w:t>
      </w:r>
      <w:r>
        <w:rPr>
          <w:color w:val="2C2728"/>
        </w:rPr>
        <w:t xml:space="preserve">» калимаҳои «ё байналмилалии эътирофнамудаи </w:t>
      </w:r>
      <w:r w:rsidR="000B0E1D">
        <w:rPr>
          <w:color w:val="2C2728"/>
        </w:rPr>
        <w:t>Ҷ</w:t>
      </w:r>
      <w:r>
        <w:rPr>
          <w:color w:val="2C2728"/>
        </w:rPr>
        <w:t>умҳурии То</w:t>
      </w:r>
      <w:r w:rsidR="000B0E1D">
        <w:rPr>
          <w:color w:val="2C2728"/>
        </w:rPr>
        <w:t>ҷ</w:t>
      </w:r>
      <w:r>
        <w:rPr>
          <w:color w:val="2C2728"/>
        </w:rPr>
        <w:t>икистон» илова карда шаванд.</w:t>
      </w:r>
    </w:p>
    <w:p w:rsidR="008D5F14" w:rsidRDefault="008D5F14" w:rsidP="008D5F14">
      <w:pPr>
        <w:pStyle w:val="a4"/>
      </w:pPr>
      <w:r>
        <w:rPr>
          <w:rFonts w:ascii="Arial Tj  Bold" w:hAnsi="Arial Tj  Bold" w:cs="Arial Tj  Bold"/>
          <w:b/>
          <w:bCs/>
        </w:rPr>
        <w:t>Моддаи 2.</w:t>
      </w:r>
      <w:r>
        <w:t xml:space="preserve"> </w:t>
      </w:r>
      <w:r w:rsidR="000B0E1D">
        <w:t>Қ</w:t>
      </w:r>
      <w:r>
        <w:t>онуни мазкур пас аз интишори расм</w:t>
      </w:r>
      <w:r w:rsidR="000B0E1D">
        <w:t>ӣ</w:t>
      </w:r>
      <w:r>
        <w:t xml:space="preserve"> мавриди амал </w:t>
      </w:r>
      <w:r w:rsidR="000B0E1D">
        <w:t>қ</w:t>
      </w:r>
      <w:r>
        <w:t>арор дода шавад.</w:t>
      </w:r>
    </w:p>
    <w:p w:rsidR="008D5F14" w:rsidRDefault="008D5F14" w:rsidP="008D5F14">
      <w:pPr>
        <w:pStyle w:val="a4"/>
      </w:pPr>
    </w:p>
    <w:p w:rsidR="008D5F14" w:rsidRDefault="008D5F14" w:rsidP="008D5F14">
      <w:pPr>
        <w:pStyle w:val="a6"/>
        <w:suppressAutoHyphens w:val="0"/>
        <w:ind w:firstLine="0"/>
        <w:rPr>
          <w:rFonts w:ascii="Arial Tj  Bold" w:hAnsi="Arial Tj  Bold" w:cs="Arial Tj  Bold"/>
          <w:b/>
          <w:bCs/>
          <w:caps/>
          <w:sz w:val="18"/>
          <w:szCs w:val="18"/>
        </w:rPr>
      </w:pPr>
      <w:r>
        <w:rPr>
          <w:rFonts w:ascii="Arial Tj  Bold" w:hAnsi="Arial Tj  Bold" w:cs="Arial Tj  Bold"/>
          <w:b/>
          <w:bCs/>
          <w:sz w:val="18"/>
          <w:szCs w:val="18"/>
        </w:rPr>
        <w:t xml:space="preserve">Президенти </w:t>
      </w:r>
      <w:r w:rsidR="000B0E1D">
        <w:rPr>
          <w:rFonts w:ascii="Arial Tj  Bold" w:hAnsi="Arial Tj  Bold" w:cs="Arial Tj  Bold"/>
          <w:b/>
          <w:bCs/>
          <w:sz w:val="18"/>
          <w:szCs w:val="18"/>
        </w:rPr>
        <w:t>Ҷ</w:t>
      </w:r>
      <w:r>
        <w:rPr>
          <w:rFonts w:ascii="Arial Tj  Bold" w:hAnsi="Arial Tj  Bold" w:cs="Arial Tj  Bold"/>
          <w:b/>
          <w:bCs/>
          <w:sz w:val="18"/>
          <w:szCs w:val="18"/>
        </w:rPr>
        <w:t>умҳурии То</w:t>
      </w:r>
      <w:r w:rsidR="000B0E1D">
        <w:rPr>
          <w:rFonts w:ascii="Arial Tj  Bold" w:hAnsi="Arial Tj  Bold" w:cs="Arial Tj  Bold"/>
          <w:b/>
          <w:bCs/>
          <w:sz w:val="18"/>
          <w:szCs w:val="18"/>
        </w:rPr>
        <w:t>ҷ</w:t>
      </w:r>
      <w:r>
        <w:rPr>
          <w:rFonts w:ascii="Arial Tj  Bold" w:hAnsi="Arial Tj  Bold" w:cs="Arial Tj  Bold"/>
          <w:b/>
          <w:bCs/>
          <w:sz w:val="18"/>
          <w:szCs w:val="18"/>
        </w:rPr>
        <w:t>икистон         Эмомал</w:t>
      </w:r>
      <w:r w:rsidR="000B0E1D">
        <w:rPr>
          <w:rFonts w:ascii="Arial Tj  Bold" w:hAnsi="Arial Tj  Bold" w:cs="Arial Tj  Bold"/>
          <w:b/>
          <w:bCs/>
          <w:sz w:val="18"/>
          <w:szCs w:val="18"/>
        </w:rPr>
        <w:t>ӣ</w:t>
      </w:r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r>
        <w:rPr>
          <w:rFonts w:ascii="Arial Tj  Bold" w:hAnsi="Arial Tj  Bold" w:cs="Arial Tj  Bold"/>
          <w:b/>
          <w:bCs/>
          <w:caps/>
          <w:sz w:val="18"/>
          <w:szCs w:val="18"/>
        </w:rPr>
        <w:t>Раҳмон</w:t>
      </w:r>
    </w:p>
    <w:p w:rsidR="008D5F14" w:rsidRDefault="008D5F14" w:rsidP="008D5F14">
      <w:pPr>
        <w:pStyle w:val="a4"/>
        <w:ind w:firstLine="0"/>
      </w:pPr>
      <w:r>
        <w:rPr>
          <w:rFonts w:ascii="Arial Tj  Bold" w:hAnsi="Arial Tj  Bold" w:cs="Arial Tj  Bold"/>
          <w:b/>
          <w:bCs/>
        </w:rPr>
        <w:t xml:space="preserve">                       ш. Душанбе, 24 феврали соли 2017, №1400</w:t>
      </w:r>
    </w:p>
    <w:p w:rsidR="008D5F14" w:rsidRDefault="00007F35" w:rsidP="008D5F14">
      <w:pPr>
        <w:pStyle w:val="a7"/>
        <w:suppressAutoHyphens/>
        <w:jc w:val="center"/>
        <w:rPr>
          <w:sz w:val="30"/>
          <w:szCs w:val="30"/>
        </w:rPr>
      </w:pPr>
      <w:r>
        <w:rPr>
          <w:caps w:val="0"/>
          <w:sz w:val="30"/>
          <w:szCs w:val="30"/>
        </w:rPr>
        <w:t xml:space="preserve">Қарори Маҷлиси намояндагони </w:t>
      </w:r>
    </w:p>
    <w:p w:rsidR="008D5F14" w:rsidRDefault="00007F35" w:rsidP="008D5F14">
      <w:pPr>
        <w:pStyle w:val="a7"/>
        <w:suppressAutoHyphens/>
        <w:jc w:val="center"/>
        <w:rPr>
          <w:sz w:val="30"/>
          <w:szCs w:val="30"/>
        </w:rPr>
      </w:pPr>
      <w:r>
        <w:rPr>
          <w:caps w:val="0"/>
          <w:sz w:val="30"/>
          <w:szCs w:val="30"/>
        </w:rPr>
        <w:t>Маҷлиси Олии Ҷумҳурии Тоҷикистон</w:t>
      </w:r>
    </w:p>
    <w:p w:rsidR="008D5F14" w:rsidRDefault="008D5F14" w:rsidP="008D5F14">
      <w:pPr>
        <w:pStyle w:val="a4"/>
      </w:pPr>
    </w:p>
    <w:p w:rsidR="008D5F14" w:rsidRDefault="008D5F14" w:rsidP="00007F35">
      <w:pPr>
        <w:pStyle w:val="a5"/>
        <w:ind w:right="283"/>
        <w:jc w:val="center"/>
      </w:pPr>
      <w:r>
        <w:t xml:space="preserve">Дар бораи </w:t>
      </w:r>
      <w:r w:rsidR="000B0E1D">
        <w:t>қ</w:t>
      </w:r>
      <w:r>
        <w:t xml:space="preserve">абул кардани </w:t>
      </w:r>
      <w:r w:rsidR="000B0E1D">
        <w:t>Қ</w:t>
      </w:r>
      <w:r>
        <w:t xml:space="preserve">онуни </w:t>
      </w:r>
      <w:r w:rsidR="000B0E1D">
        <w:t>Ҷ</w:t>
      </w:r>
      <w:r>
        <w:t>умҳурии То</w:t>
      </w:r>
      <w:r w:rsidR="000B0E1D">
        <w:t>ҷ</w:t>
      </w:r>
      <w:r>
        <w:t xml:space="preserve">икистон «Оид ба ворид намудани тағйиру иловаҳо ба </w:t>
      </w:r>
      <w:r w:rsidR="000B0E1D">
        <w:t>Қ</w:t>
      </w:r>
      <w:r>
        <w:t xml:space="preserve">онуни </w:t>
      </w:r>
      <w:r w:rsidR="000B0E1D">
        <w:t>Ҷ</w:t>
      </w:r>
      <w:r>
        <w:t>умҳурии То</w:t>
      </w:r>
      <w:r w:rsidR="000B0E1D">
        <w:t>ҷ</w:t>
      </w:r>
      <w:r>
        <w:t>икистон «Дар бораи баҳисобгирии муҳосиб</w:t>
      </w:r>
      <w:r w:rsidR="000B0E1D">
        <w:t>ӣ</w:t>
      </w:r>
      <w:r>
        <w:t xml:space="preserve"> ва ҳисоботи молияв</w:t>
      </w:r>
      <w:r w:rsidR="000B0E1D">
        <w:t>ӣ</w:t>
      </w:r>
      <w:r>
        <w:t>»</w:t>
      </w:r>
    </w:p>
    <w:p w:rsidR="008D5F14" w:rsidRDefault="008D5F14" w:rsidP="008D5F14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8D5F14" w:rsidRDefault="008D5F14" w:rsidP="008D5F14">
      <w:pPr>
        <w:pStyle w:val="a4"/>
        <w:rPr>
          <w:rFonts w:ascii="Arial Tj  Bold" w:hAnsi="Arial Tj  Bold" w:cs="Arial Tj  Bold"/>
          <w:b/>
          <w:bCs/>
        </w:rPr>
      </w:pPr>
      <w:r>
        <w:t>Мутоби</w:t>
      </w:r>
      <w:r w:rsidR="000B0E1D">
        <w:t>қ</w:t>
      </w:r>
      <w:r>
        <w:t xml:space="preserve">и моддаи 60 Конститутсияи </w:t>
      </w:r>
      <w:r w:rsidR="000B0E1D">
        <w:t>Ҷ</w:t>
      </w:r>
      <w:r>
        <w:t>умҳурии То</w:t>
      </w:r>
      <w:r w:rsidR="000B0E1D">
        <w:t>ҷ</w:t>
      </w:r>
      <w:r>
        <w:t>икистон Ма</w:t>
      </w:r>
      <w:r w:rsidR="000B0E1D">
        <w:t>ҷ</w:t>
      </w:r>
      <w:r>
        <w:t>лиси намояндагони Ма</w:t>
      </w:r>
      <w:r w:rsidR="000B0E1D">
        <w:t>ҷ</w:t>
      </w:r>
      <w:r>
        <w:t xml:space="preserve">лиси Олии </w:t>
      </w:r>
      <w:r w:rsidR="000B0E1D">
        <w:t>Ҷ</w:t>
      </w:r>
      <w:r>
        <w:t>умҳурии То</w:t>
      </w:r>
      <w:r w:rsidR="000B0E1D">
        <w:t>ҷ</w:t>
      </w:r>
      <w:r>
        <w:t>икистон</w:t>
      </w:r>
      <w:r>
        <w:rPr>
          <w:rFonts w:ascii="Arial Tj  Bold" w:hAnsi="Arial Tj  Bold" w:cs="Arial Tj  Bold"/>
          <w:b/>
          <w:bCs/>
        </w:rPr>
        <w:t xml:space="preserve"> </w:t>
      </w:r>
      <w:r w:rsidR="000B0E1D">
        <w:rPr>
          <w:rFonts w:ascii="Arial Tj  Bold" w:hAnsi="Arial Tj  Bold" w:cs="Arial Tj  Bold"/>
          <w:b/>
          <w:bCs/>
        </w:rPr>
        <w:t>қ</w:t>
      </w:r>
      <w:r>
        <w:rPr>
          <w:rFonts w:ascii="Arial Tj  Bold" w:hAnsi="Arial Tj  Bold" w:cs="Arial Tj  Bold"/>
          <w:b/>
          <w:bCs/>
        </w:rPr>
        <w:t>арор мекунад:</w:t>
      </w:r>
    </w:p>
    <w:p w:rsidR="008D5F14" w:rsidRDefault="000B0E1D" w:rsidP="008D5F14">
      <w:pPr>
        <w:pStyle w:val="a4"/>
      </w:pPr>
      <w:r>
        <w:t>Қ</w:t>
      </w:r>
      <w:r w:rsidR="008D5F14">
        <w:t xml:space="preserve">онуни </w:t>
      </w:r>
      <w:r>
        <w:t>Ҷ</w:t>
      </w:r>
      <w:r w:rsidR="008D5F14">
        <w:t>умҳурии То</w:t>
      </w:r>
      <w:r>
        <w:t>ҷ</w:t>
      </w:r>
      <w:r w:rsidR="008D5F14">
        <w:t xml:space="preserve">икистон «Оид ба ворид намудани тағйиру иловаҳо ба </w:t>
      </w:r>
      <w:r>
        <w:t>Қ</w:t>
      </w:r>
      <w:r w:rsidR="008D5F14">
        <w:t xml:space="preserve">онуни </w:t>
      </w:r>
      <w:r>
        <w:t>Ҷ</w:t>
      </w:r>
      <w:r w:rsidR="008D5F14">
        <w:t>умҳурии То</w:t>
      </w:r>
      <w:r>
        <w:t>ҷ</w:t>
      </w:r>
      <w:r w:rsidR="008D5F14">
        <w:t>икистон «Дар бораи баҳисобгирии муҳосиб</w:t>
      </w:r>
      <w:r>
        <w:t>ӣ</w:t>
      </w:r>
      <w:r w:rsidR="008D5F14">
        <w:t xml:space="preserve"> ва ҳисоботи молияв</w:t>
      </w:r>
      <w:r>
        <w:t>ӣ</w:t>
      </w:r>
      <w:r w:rsidR="008D5F14">
        <w:t xml:space="preserve">» </w:t>
      </w:r>
      <w:r>
        <w:t>қ</w:t>
      </w:r>
      <w:r w:rsidR="008D5F14">
        <w:t>абул карда шавад.</w:t>
      </w:r>
    </w:p>
    <w:p w:rsidR="008D5F14" w:rsidRDefault="008D5F14" w:rsidP="008D5F14">
      <w:pPr>
        <w:pStyle w:val="a4"/>
        <w:ind w:firstLine="0"/>
      </w:pPr>
    </w:p>
    <w:p w:rsidR="008D5F14" w:rsidRDefault="008D5F14" w:rsidP="008D5F14">
      <w:pPr>
        <w:pStyle w:val="a4"/>
        <w:ind w:firstLine="0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Раиси Ма</w:t>
      </w:r>
      <w:r w:rsidR="000B0E1D"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 xml:space="preserve">лиси намояндагони </w:t>
      </w:r>
    </w:p>
    <w:p w:rsidR="008D5F14" w:rsidRDefault="008D5F14" w:rsidP="008D5F14">
      <w:pPr>
        <w:pStyle w:val="a4"/>
        <w:ind w:firstLine="0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Ма</w:t>
      </w:r>
      <w:r w:rsidR="000B0E1D"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 xml:space="preserve">лиси Олии </w:t>
      </w:r>
      <w:r w:rsidR="000B0E1D"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>умҳурии То</w:t>
      </w:r>
      <w:r w:rsidR="000B0E1D"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>икистон</w:t>
      </w:r>
      <w:r>
        <w:rPr>
          <w:rFonts w:ascii="Arial Tj  Bold" w:hAnsi="Arial Tj  Bold" w:cs="Arial Tj  Bold"/>
          <w:b/>
          <w:bCs/>
        </w:rPr>
        <w:tab/>
        <w:t xml:space="preserve">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8D5F14" w:rsidRDefault="008D5F14" w:rsidP="008D5F14">
      <w:pPr>
        <w:pStyle w:val="a4"/>
        <w:ind w:firstLine="0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2 ноябри соли 2016, №608</w:t>
      </w:r>
    </w:p>
    <w:p w:rsidR="008D5F14" w:rsidRDefault="00007F35" w:rsidP="008D5F14">
      <w:pPr>
        <w:pStyle w:val="a4"/>
        <w:jc w:val="center"/>
        <w:rPr>
          <w:rFonts w:ascii="FreeSet Tj Bold" w:hAnsi="FreeSet Tj Bold" w:cs="FreeSet Tj Bold"/>
          <w:b/>
          <w:bCs/>
          <w:caps/>
          <w:w w:val="70"/>
          <w:sz w:val="30"/>
          <w:szCs w:val="30"/>
        </w:rPr>
      </w:pPr>
      <w:r>
        <w:rPr>
          <w:rFonts w:ascii="FreeSet Tj Bold" w:hAnsi="FreeSet Tj Bold" w:cs="FreeSet Tj Bold"/>
          <w:b/>
          <w:bCs/>
          <w:w w:val="70"/>
          <w:sz w:val="30"/>
          <w:szCs w:val="30"/>
        </w:rPr>
        <w:t xml:space="preserve">Қарори Маҷлиси миллии </w:t>
      </w:r>
    </w:p>
    <w:p w:rsidR="008D5F14" w:rsidRDefault="00007F35" w:rsidP="008D5F14">
      <w:pPr>
        <w:pStyle w:val="a7"/>
        <w:suppressAutoHyphens/>
        <w:jc w:val="center"/>
        <w:rPr>
          <w:sz w:val="30"/>
          <w:szCs w:val="30"/>
        </w:rPr>
      </w:pPr>
      <w:r>
        <w:rPr>
          <w:caps w:val="0"/>
          <w:sz w:val="30"/>
          <w:szCs w:val="30"/>
        </w:rPr>
        <w:t>Маҷлиси Олии Ҷумҳурии Тоҷикистон</w:t>
      </w:r>
    </w:p>
    <w:p w:rsidR="008D5F14" w:rsidRDefault="008D5F14" w:rsidP="008D5F14">
      <w:pPr>
        <w:pStyle w:val="a5"/>
        <w:ind w:right="283"/>
        <w:rPr>
          <w:sz w:val="18"/>
          <w:szCs w:val="18"/>
        </w:rPr>
      </w:pPr>
    </w:p>
    <w:p w:rsidR="008D5F14" w:rsidRDefault="008D5F14" w:rsidP="00007F35">
      <w:pPr>
        <w:pStyle w:val="a5"/>
        <w:ind w:right="283"/>
        <w:jc w:val="center"/>
      </w:pPr>
      <w:r>
        <w:t xml:space="preserve">Дар бораи </w:t>
      </w:r>
      <w:r w:rsidR="000B0E1D">
        <w:t>Қ</w:t>
      </w:r>
      <w:r>
        <w:t xml:space="preserve">онуни </w:t>
      </w:r>
      <w:r w:rsidR="000B0E1D">
        <w:t>Ҷ</w:t>
      </w:r>
      <w:r>
        <w:t>умҳурии То</w:t>
      </w:r>
      <w:r w:rsidR="000B0E1D">
        <w:t>ҷ</w:t>
      </w:r>
      <w:r>
        <w:t xml:space="preserve">икистон «Оид ба ворид намудани тағйиру иловаҳо ба </w:t>
      </w:r>
      <w:r w:rsidR="000B0E1D">
        <w:t>Қ</w:t>
      </w:r>
      <w:r>
        <w:t xml:space="preserve">онуни </w:t>
      </w:r>
      <w:r w:rsidR="000B0E1D">
        <w:t>Ҷ</w:t>
      </w:r>
      <w:r>
        <w:t>умҳурии То</w:t>
      </w:r>
      <w:r w:rsidR="000B0E1D">
        <w:t>ҷ</w:t>
      </w:r>
      <w:r>
        <w:t>икистон «Дар бораи баҳисобгирии муҳосиб</w:t>
      </w:r>
      <w:r w:rsidR="000B0E1D">
        <w:t>ӣ</w:t>
      </w:r>
      <w:r>
        <w:t xml:space="preserve"> ва ҳисоботи молияв</w:t>
      </w:r>
      <w:r w:rsidR="000B0E1D">
        <w:t>ӣ</w:t>
      </w:r>
      <w:r>
        <w:t>»</w:t>
      </w:r>
    </w:p>
    <w:p w:rsidR="008D5F14" w:rsidRDefault="008D5F14" w:rsidP="008D5F14">
      <w:pPr>
        <w:pStyle w:val="a4"/>
      </w:pPr>
    </w:p>
    <w:p w:rsidR="008D5F14" w:rsidRDefault="008D5F14" w:rsidP="008D5F14">
      <w:pPr>
        <w:pStyle w:val="a4"/>
        <w:rPr>
          <w:spacing w:val="-5"/>
        </w:rPr>
      </w:pPr>
      <w:r>
        <w:t>Ма</w:t>
      </w:r>
      <w:r w:rsidR="000B0E1D">
        <w:t>ҷ</w:t>
      </w:r>
      <w:r>
        <w:t>лиси миллии Ма</w:t>
      </w:r>
      <w:r w:rsidR="000B0E1D">
        <w:t>ҷ</w:t>
      </w:r>
      <w:r>
        <w:t xml:space="preserve">лиси Олии </w:t>
      </w:r>
      <w:r w:rsidR="000B0E1D">
        <w:t>Ҷ</w:t>
      </w:r>
      <w:r>
        <w:t>умҳурии То</w:t>
      </w:r>
      <w:r w:rsidR="000B0E1D">
        <w:t>ҷ</w:t>
      </w:r>
      <w:r>
        <w:t xml:space="preserve">икистон </w:t>
      </w:r>
      <w:r w:rsidR="000B0E1D">
        <w:t>Қ</w:t>
      </w:r>
      <w:r>
        <w:t xml:space="preserve">онуни </w:t>
      </w:r>
      <w:r w:rsidR="000B0E1D">
        <w:t>Ҷ</w:t>
      </w:r>
      <w:r>
        <w:t>умҳурии То</w:t>
      </w:r>
      <w:r w:rsidR="000B0E1D">
        <w:t>ҷ</w:t>
      </w:r>
      <w:r>
        <w:t xml:space="preserve">и­кистон «Оид ба ворид намудани тағйиру иловаҳо ба </w:t>
      </w:r>
      <w:r w:rsidR="000B0E1D">
        <w:t>Қ</w:t>
      </w:r>
      <w:r>
        <w:t xml:space="preserve">онуни </w:t>
      </w:r>
      <w:r w:rsidR="000B0E1D">
        <w:t>Ҷ</w:t>
      </w:r>
      <w:r>
        <w:t>умҳурии То</w:t>
      </w:r>
      <w:r w:rsidR="000B0E1D">
        <w:t>ҷ</w:t>
      </w:r>
      <w:r>
        <w:t>икистон «Дар бораи баҳисобгирии муҳосиб</w:t>
      </w:r>
      <w:r w:rsidR="000B0E1D">
        <w:t>ӣ</w:t>
      </w:r>
      <w:r>
        <w:t xml:space="preserve"> ва ҳисоботи </w:t>
      </w:r>
      <w:proofErr w:type="gramStart"/>
      <w:r>
        <w:t>молияв</w:t>
      </w:r>
      <w:r w:rsidR="000B0E1D">
        <w:t>ӣ</w:t>
      </w:r>
      <w:r>
        <w:t>»-</w:t>
      </w:r>
      <w:proofErr w:type="gramEnd"/>
      <w:r>
        <w:t>ро баррас</w:t>
      </w:r>
      <w:r w:rsidR="000B0E1D">
        <w:t>ӣ</w:t>
      </w:r>
      <w:r>
        <w:t xml:space="preserve"> намуда,  </w:t>
      </w:r>
      <w:r w:rsidR="000B0E1D">
        <w:rPr>
          <w:rFonts w:ascii="Arial Tj  Bold" w:hAnsi="Arial Tj  Bold" w:cs="Arial Tj  Bold"/>
          <w:b/>
          <w:bCs/>
          <w:spacing w:val="-5"/>
        </w:rPr>
        <w:t>қ</w:t>
      </w:r>
      <w:r>
        <w:rPr>
          <w:rFonts w:ascii="Arial Tj  Bold" w:hAnsi="Arial Tj  Bold" w:cs="Arial Tj  Bold"/>
          <w:b/>
          <w:bCs/>
          <w:spacing w:val="-5"/>
        </w:rPr>
        <w:t>арор мекунад:</w:t>
      </w:r>
    </w:p>
    <w:p w:rsidR="008D5F14" w:rsidRDefault="000B0E1D" w:rsidP="008D5F14">
      <w:pPr>
        <w:pStyle w:val="a4"/>
        <w:rPr>
          <w:rFonts w:ascii="Arial Tj  Bold" w:hAnsi="Arial Tj  Bold" w:cs="Arial Tj  Bold"/>
          <w:b/>
          <w:bCs/>
          <w:spacing w:val="-5"/>
        </w:rPr>
      </w:pPr>
      <w:r>
        <w:t>Қ</w:t>
      </w:r>
      <w:r w:rsidR="008D5F14">
        <w:t xml:space="preserve">онуни </w:t>
      </w:r>
      <w:proofErr w:type="gramStart"/>
      <w:r>
        <w:t>Ҷ</w:t>
      </w:r>
      <w:r w:rsidR="008D5F14">
        <w:t>умҳурии  То</w:t>
      </w:r>
      <w:r>
        <w:t>ҷ</w:t>
      </w:r>
      <w:r w:rsidR="008D5F14">
        <w:t>и­кистон</w:t>
      </w:r>
      <w:proofErr w:type="gramEnd"/>
      <w:r w:rsidR="008D5F14">
        <w:t xml:space="preserve"> «Оид ба ворид намудани тағйиру иловаҳо ба </w:t>
      </w:r>
      <w:r>
        <w:t>Қ</w:t>
      </w:r>
      <w:r w:rsidR="008D5F14">
        <w:t xml:space="preserve">онуни </w:t>
      </w:r>
      <w:r>
        <w:t>Ҷ</w:t>
      </w:r>
      <w:r w:rsidR="008D5F14">
        <w:t>умҳурии То</w:t>
      </w:r>
      <w:r>
        <w:t>ҷ</w:t>
      </w:r>
      <w:r w:rsidR="008D5F14">
        <w:t>икистон «Дар бораи баҳисобгирии муҳосиб</w:t>
      </w:r>
      <w:r>
        <w:t>ӣ</w:t>
      </w:r>
      <w:r w:rsidR="008D5F14">
        <w:t xml:space="preserve"> ва ҳисоботи молияв</w:t>
      </w:r>
      <w:r>
        <w:t>ӣ</w:t>
      </w:r>
      <w:r w:rsidR="008D5F14">
        <w:t xml:space="preserve">» </w:t>
      </w:r>
      <w:r>
        <w:t>ҷ</w:t>
      </w:r>
      <w:r w:rsidR="008D5F14">
        <w:t>онибдор</w:t>
      </w:r>
      <w:r>
        <w:t>ӣ</w:t>
      </w:r>
      <w:r w:rsidR="008D5F14">
        <w:t xml:space="preserve"> карда шавад.</w:t>
      </w:r>
    </w:p>
    <w:p w:rsidR="008D5F14" w:rsidRDefault="008D5F14" w:rsidP="008D5F14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8D5F14" w:rsidRDefault="008D5F14" w:rsidP="008D5F14">
      <w:pPr>
        <w:pStyle w:val="a4"/>
        <w:ind w:firstLine="0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Раиси Ма</w:t>
      </w:r>
      <w:r w:rsidR="000B0E1D"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 xml:space="preserve">лиси миллии </w:t>
      </w:r>
    </w:p>
    <w:p w:rsidR="008D5F14" w:rsidRDefault="008D5F14" w:rsidP="008D5F14">
      <w:pPr>
        <w:pStyle w:val="a4"/>
        <w:ind w:firstLine="0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Ма</w:t>
      </w:r>
      <w:r w:rsidR="000B0E1D">
        <w:rPr>
          <w:rFonts w:ascii="Arial Tj  Bold" w:hAnsi="Arial Tj  Bold" w:cs="Arial Tj  Bold"/>
          <w:b/>
          <w:bCs/>
        </w:rPr>
        <w:t>ҷ</w:t>
      </w:r>
      <w:r>
        <w:rPr>
          <w:rFonts w:ascii="Arial Tj  Bold" w:hAnsi="Arial Tj  Bold" w:cs="Arial Tj  Bold"/>
          <w:b/>
          <w:bCs/>
        </w:rPr>
        <w:t xml:space="preserve">лиси Олии </w:t>
      </w:r>
    </w:p>
    <w:p w:rsidR="008D5F14" w:rsidRDefault="000B0E1D" w:rsidP="008D5F14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r>
        <w:rPr>
          <w:rFonts w:ascii="Arial Tj  Bold" w:hAnsi="Arial Tj  Bold" w:cs="Arial Tj  Bold"/>
          <w:b/>
          <w:bCs/>
        </w:rPr>
        <w:t>Ҷ</w:t>
      </w:r>
      <w:r w:rsidR="008D5F14">
        <w:rPr>
          <w:rFonts w:ascii="Arial Tj  Bold" w:hAnsi="Arial Tj  Bold" w:cs="Arial Tj  Bold"/>
          <w:b/>
          <w:bCs/>
        </w:rPr>
        <w:t>умҳурии То</w:t>
      </w:r>
      <w:r>
        <w:rPr>
          <w:rFonts w:ascii="Arial Tj  Bold" w:hAnsi="Arial Tj  Bold" w:cs="Arial Tj  Bold"/>
          <w:b/>
          <w:bCs/>
        </w:rPr>
        <w:t>ҷ</w:t>
      </w:r>
      <w:r w:rsidR="008D5F14">
        <w:rPr>
          <w:rFonts w:ascii="Arial Tj  Bold" w:hAnsi="Arial Tj  Bold" w:cs="Arial Tj  Bold"/>
          <w:b/>
          <w:bCs/>
        </w:rPr>
        <w:t xml:space="preserve">икистон                       М. </w:t>
      </w:r>
      <w:r w:rsidR="008D5F14">
        <w:rPr>
          <w:rFonts w:ascii="Arial Tj  Bold" w:hAnsi="Arial Tj  Bold" w:cs="Arial Tj  Bold"/>
          <w:b/>
          <w:bCs/>
          <w:caps/>
        </w:rPr>
        <w:t>Убайдуллоев</w:t>
      </w:r>
    </w:p>
    <w:p w:rsidR="008D5F14" w:rsidRDefault="008D5F14" w:rsidP="008D5F14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16 феврали соли 2017, №341</w:t>
      </w:r>
    </w:p>
    <w:p w:rsidR="008D5F14" w:rsidRDefault="008D5F14" w:rsidP="008D5F14">
      <w:pPr>
        <w:pStyle w:val="a5"/>
        <w:ind w:left="0"/>
        <w:rPr>
          <w:spacing w:val="-6"/>
          <w:w w:val="100"/>
          <w:sz w:val="28"/>
          <w:szCs w:val="28"/>
        </w:rPr>
      </w:pPr>
    </w:p>
    <w:p w:rsidR="00342854" w:rsidRDefault="00342854" w:rsidP="00342854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342854" w:rsidRDefault="00342854" w:rsidP="00342854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</w:p>
    <w:p w:rsidR="00CC16B2" w:rsidRDefault="00CC16B2" w:rsidP="00CC16B2">
      <w:pPr>
        <w:pStyle w:val="a5"/>
        <w:ind w:left="0"/>
        <w:rPr>
          <w:w w:val="100"/>
          <w:sz w:val="40"/>
          <w:szCs w:val="40"/>
        </w:rPr>
      </w:pPr>
    </w:p>
    <w:p w:rsidR="00CC16B2" w:rsidRDefault="00CC16B2" w:rsidP="00CC16B2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CC16B2" w:rsidRDefault="00CC16B2" w:rsidP="00CC16B2">
      <w:pPr>
        <w:pStyle w:val="a4"/>
        <w:ind w:firstLine="0"/>
        <w:rPr>
          <w:rFonts w:ascii="Arial Tj  Bold" w:hAnsi="Arial Tj  Bold" w:cs="Arial Tj  Bold"/>
          <w:b/>
          <w:bCs/>
          <w:spacing w:val="2"/>
        </w:rPr>
      </w:pPr>
    </w:p>
    <w:p w:rsidR="00000B63" w:rsidRPr="00CC16B2" w:rsidRDefault="00000B63">
      <w:pPr>
        <w:rPr>
          <w:lang w:val="ru-RU"/>
        </w:rPr>
      </w:pPr>
    </w:p>
    <w:sectPr w:rsidR="00000B63" w:rsidRPr="00CC16B2" w:rsidSect="00CC16B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B2"/>
    <w:rsid w:val="00000B63"/>
    <w:rsid w:val="00007F35"/>
    <w:rsid w:val="000B0E1D"/>
    <w:rsid w:val="000D75B9"/>
    <w:rsid w:val="000F4FB5"/>
    <w:rsid w:val="001F341F"/>
    <w:rsid w:val="002A6E26"/>
    <w:rsid w:val="002D438F"/>
    <w:rsid w:val="00342854"/>
    <w:rsid w:val="005A0F66"/>
    <w:rsid w:val="005A17C0"/>
    <w:rsid w:val="006054E9"/>
    <w:rsid w:val="00806F2D"/>
    <w:rsid w:val="008D5F14"/>
    <w:rsid w:val="00943537"/>
    <w:rsid w:val="00AC5F7E"/>
    <w:rsid w:val="00BB06B0"/>
    <w:rsid w:val="00CC16B2"/>
    <w:rsid w:val="00D87F21"/>
    <w:rsid w:val="00DD05C4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93F4-1EC8-4345-9569-3F58AD1E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paragraph" w:styleId="1">
    <w:name w:val="heading 1"/>
    <w:basedOn w:val="a"/>
    <w:next w:val="a"/>
    <w:link w:val="10"/>
    <w:uiPriority w:val="99"/>
    <w:qFormat/>
    <w:rsid w:val="00342854"/>
    <w:pPr>
      <w:keepNext/>
      <w:suppressAutoHyphens/>
      <w:autoSpaceDE w:val="0"/>
      <w:autoSpaceDN w:val="0"/>
      <w:adjustRightInd w:val="0"/>
      <w:spacing w:after="200" w:line="288" w:lineRule="auto"/>
      <w:textAlignment w:val="center"/>
      <w:outlineLvl w:val="0"/>
    </w:pPr>
    <w:rPr>
      <w:rFonts w:ascii="Times New Roman" w:hAnsi="Times New Roman" w:cs="Times New Roman"/>
      <w:b/>
      <w:bCs/>
      <w:color w:val="000000"/>
      <w:sz w:val="22"/>
      <w:u w:val="thick" w:color="00000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42854"/>
    <w:pPr>
      <w:keepNext/>
      <w:suppressAutoHyphens/>
      <w:autoSpaceDE w:val="0"/>
      <w:autoSpaceDN w:val="0"/>
      <w:adjustRightInd w:val="0"/>
      <w:spacing w:after="200" w:line="288" w:lineRule="auto"/>
      <w:jc w:val="both"/>
      <w:textAlignment w:val="center"/>
      <w:outlineLvl w:val="1"/>
    </w:pPr>
    <w:rPr>
      <w:rFonts w:ascii="Times New Roman" w:hAnsi="Times New Roman" w:cs="Times New Roman"/>
      <w:b/>
      <w:bCs/>
      <w:color w:val="000000"/>
      <w:sz w:val="22"/>
      <w:u w:val="thick"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C16B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CC16B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CC16B2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6">
    <w:name w:val="ÍÓÐÈß"/>
    <w:basedOn w:val="a"/>
    <w:uiPriority w:val="99"/>
    <w:rsid w:val="00CC16B2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17"/>
      <w:szCs w:val="17"/>
      <w:lang w:val="ru-RU"/>
    </w:rPr>
  </w:style>
  <w:style w:type="paragraph" w:customStyle="1" w:styleId="a7">
    <w:name w:val="Сарлавха нав"/>
    <w:basedOn w:val="a4"/>
    <w:uiPriority w:val="99"/>
    <w:rsid w:val="00CC16B2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  <w:style w:type="character" w:customStyle="1" w:styleId="10">
    <w:name w:val="Заголовок 1 Знак"/>
    <w:basedOn w:val="a0"/>
    <w:link w:val="1"/>
    <w:uiPriority w:val="99"/>
    <w:rsid w:val="00342854"/>
    <w:rPr>
      <w:rFonts w:ascii="Times New Roman" w:hAnsi="Times New Roman" w:cs="Times New Roman"/>
      <w:b/>
      <w:bCs/>
      <w:color w:val="000000"/>
      <w:sz w:val="22"/>
      <w:u w:val="thick" w:color="000000"/>
    </w:rPr>
  </w:style>
  <w:style w:type="character" w:customStyle="1" w:styleId="20">
    <w:name w:val="Заголовок 2 Знак"/>
    <w:basedOn w:val="a0"/>
    <w:link w:val="2"/>
    <w:uiPriority w:val="99"/>
    <w:rsid w:val="00342854"/>
    <w:rPr>
      <w:rFonts w:ascii="Times New Roman" w:hAnsi="Times New Roman" w:cs="Times New Roman"/>
      <w:b/>
      <w:bCs/>
      <w:color w:val="000000"/>
      <w:sz w:val="22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2017-03-03T05:53:00Z</dcterms:created>
  <dcterms:modified xsi:type="dcterms:W3CDTF">2017-03-03T10:12:00Z</dcterms:modified>
</cp:coreProperties>
</file>