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50" w:rsidRDefault="002B01CB" w:rsidP="002B01CB">
      <w:pPr>
        <w:pStyle w:val="a4"/>
        <w:jc w:val="center"/>
        <w:rPr>
          <w:sz w:val="60"/>
          <w:szCs w:val="60"/>
          <w:lang w:val="tg-Cyrl-TJ"/>
        </w:rPr>
      </w:pPr>
      <w:r>
        <w:rPr>
          <w:rFonts w:ascii="Cambria" w:hAnsi="Cambria" w:cs="Cambria"/>
          <w:sz w:val="52"/>
          <w:szCs w:val="52"/>
        </w:rPr>
        <w:t>Қ</w:t>
      </w:r>
      <w:r>
        <w:rPr>
          <w:sz w:val="52"/>
          <w:szCs w:val="52"/>
        </w:rPr>
        <w:t xml:space="preserve">ОНУНИ </w:t>
      </w:r>
      <w:r>
        <w:rPr>
          <w:rFonts w:ascii="Cambria" w:hAnsi="Cambria" w:cs="Cambria"/>
          <w:sz w:val="52"/>
          <w:szCs w:val="52"/>
        </w:rPr>
        <w:t>Ҷ</w:t>
      </w:r>
      <w:r>
        <w:rPr>
          <w:sz w:val="52"/>
          <w:szCs w:val="52"/>
        </w:rPr>
        <w:t>УМ</w:t>
      </w:r>
      <w:r>
        <w:rPr>
          <w:rFonts w:ascii="Cambria" w:hAnsi="Cambria" w:cs="Cambria"/>
          <w:sz w:val="52"/>
          <w:szCs w:val="52"/>
        </w:rPr>
        <w:t>Ҳ</w:t>
      </w:r>
      <w:r>
        <w:rPr>
          <w:sz w:val="52"/>
          <w:szCs w:val="52"/>
        </w:rPr>
        <w:t>УРИИ ТО</w:t>
      </w:r>
      <w:r>
        <w:rPr>
          <w:rFonts w:ascii="Cambria" w:hAnsi="Cambria" w:cs="Cambria"/>
          <w:sz w:val="52"/>
          <w:szCs w:val="52"/>
        </w:rPr>
        <w:t>Ҷ</w:t>
      </w:r>
      <w:r>
        <w:rPr>
          <w:sz w:val="52"/>
          <w:szCs w:val="52"/>
        </w:rPr>
        <w:t>ИКИСТОН</w:t>
      </w:r>
      <w:r>
        <w:rPr>
          <w:sz w:val="60"/>
          <w:szCs w:val="60"/>
          <w:lang w:val="tg-Cyrl-TJ"/>
        </w:rPr>
        <w:t xml:space="preserve"> </w:t>
      </w:r>
    </w:p>
    <w:p w:rsidR="002B01CB" w:rsidRPr="00574250" w:rsidRDefault="002B01CB" w:rsidP="002B01CB">
      <w:pPr>
        <w:pStyle w:val="a4"/>
        <w:jc w:val="center"/>
        <w:rPr>
          <w:sz w:val="52"/>
          <w:szCs w:val="52"/>
          <w:lang w:val="tg-Cyrl-TJ"/>
        </w:rPr>
      </w:pPr>
      <w:r w:rsidRPr="00574250">
        <w:rPr>
          <w:caps w:val="0"/>
          <w:position w:val="-6"/>
          <w:sz w:val="34"/>
          <w:szCs w:val="34"/>
          <w:lang w:val="tg-Cyrl-TJ"/>
        </w:rPr>
        <w:t>ОИД БА ВОРИД НАМУДАНИ ТА</w:t>
      </w:r>
      <w:r w:rsidRPr="00574250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Ғ</w:t>
      </w:r>
      <w:r w:rsidRPr="00574250">
        <w:rPr>
          <w:caps w:val="0"/>
          <w:position w:val="-6"/>
          <w:sz w:val="34"/>
          <w:szCs w:val="34"/>
          <w:lang w:val="tg-Cyrl-TJ"/>
        </w:rPr>
        <w:t>ЙИРУ ИЛОВА</w:t>
      </w:r>
      <w:r w:rsidRPr="00574250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Ҳ</w:t>
      </w:r>
      <w:r w:rsidRPr="00574250">
        <w:rPr>
          <w:caps w:val="0"/>
          <w:position w:val="-6"/>
          <w:sz w:val="34"/>
          <w:szCs w:val="34"/>
          <w:lang w:val="tg-Cyrl-TJ"/>
        </w:rPr>
        <w:t xml:space="preserve">О БА </w:t>
      </w:r>
      <w:r w:rsidRPr="00574250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Қ</w:t>
      </w:r>
      <w:r w:rsidRPr="00574250">
        <w:rPr>
          <w:caps w:val="0"/>
          <w:position w:val="-6"/>
          <w:sz w:val="34"/>
          <w:szCs w:val="34"/>
          <w:lang w:val="tg-Cyrl-TJ"/>
        </w:rPr>
        <w:t xml:space="preserve">ОНУНИ </w:t>
      </w:r>
      <w:r w:rsidRPr="00574250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Ҷ</w:t>
      </w:r>
      <w:r w:rsidRPr="00574250">
        <w:rPr>
          <w:caps w:val="0"/>
          <w:position w:val="-6"/>
          <w:sz w:val="34"/>
          <w:szCs w:val="34"/>
          <w:lang w:val="tg-Cyrl-TJ"/>
        </w:rPr>
        <w:t>УМ</w:t>
      </w:r>
      <w:r w:rsidRPr="00574250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Ҳ</w:t>
      </w:r>
      <w:r w:rsidRPr="00574250">
        <w:rPr>
          <w:caps w:val="0"/>
          <w:position w:val="-6"/>
          <w:sz w:val="34"/>
          <w:szCs w:val="34"/>
          <w:lang w:val="tg-Cyrl-TJ"/>
        </w:rPr>
        <w:t>УРИИ ТО</w:t>
      </w:r>
      <w:r w:rsidRPr="00574250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Ҷ</w:t>
      </w:r>
      <w:r w:rsidRPr="00574250">
        <w:rPr>
          <w:caps w:val="0"/>
          <w:position w:val="-6"/>
          <w:sz w:val="34"/>
          <w:szCs w:val="34"/>
          <w:lang w:val="tg-Cyrl-TJ"/>
        </w:rPr>
        <w:t>ИКИСТОН</w:t>
      </w:r>
      <w:r>
        <w:rPr>
          <w:caps w:val="0"/>
          <w:position w:val="-6"/>
          <w:sz w:val="34"/>
          <w:szCs w:val="34"/>
          <w:lang w:val="tg-Cyrl-TJ"/>
        </w:rPr>
        <w:t xml:space="preserve"> </w:t>
      </w:r>
      <w:r w:rsidRPr="00574250">
        <w:rPr>
          <w:caps w:val="0"/>
          <w:position w:val="-6"/>
          <w:sz w:val="34"/>
          <w:szCs w:val="34"/>
          <w:lang w:val="tg-Cyrl-TJ"/>
        </w:rPr>
        <w:t>«ДАР БОРАИ ФАЪОЛИЯТИ АУДИТОР</w:t>
      </w:r>
      <w:r w:rsidRPr="00574250">
        <w:rPr>
          <w:rFonts w:ascii="Cambria" w:hAnsi="Cambria" w:cs="Cambria"/>
          <w:caps w:val="0"/>
          <w:position w:val="-6"/>
          <w:sz w:val="34"/>
          <w:szCs w:val="34"/>
          <w:lang w:val="tg-Cyrl-TJ"/>
        </w:rPr>
        <w:t>Ӣ</w:t>
      </w:r>
      <w:r w:rsidRPr="00574250">
        <w:rPr>
          <w:caps w:val="0"/>
          <w:position w:val="-6"/>
          <w:sz w:val="34"/>
          <w:szCs w:val="34"/>
          <w:lang w:val="tg-Cyrl-TJ"/>
        </w:rPr>
        <w:t>»</w:t>
      </w:r>
    </w:p>
    <w:p w:rsidR="002B01CB" w:rsidRDefault="002B01CB" w:rsidP="002B01CB">
      <w:pPr>
        <w:pStyle w:val="a3"/>
      </w:pPr>
      <w:r>
        <w:rPr>
          <w:b/>
          <w:bCs/>
        </w:rPr>
        <w:t xml:space="preserve">Моддаи 1. </w:t>
      </w:r>
      <w:r>
        <w:t xml:space="preserve">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>икистон  аз</w:t>
      </w:r>
      <w:proofErr w:type="gramEnd"/>
      <w:r>
        <w:t xml:space="preserve"> 22 июли  соли 2013 «Дар бораи фаъолияти аудитор</w:t>
      </w:r>
      <w:r>
        <w:rPr>
          <w:rFonts w:ascii="Calibri" w:hAnsi="Calibri" w:cs="Calibri"/>
        </w:rPr>
        <w:t>ӣ</w:t>
      </w:r>
      <w:r>
        <w:t>»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2013, №7, мод. 521; с. 2014, №7, </w:t>
      </w:r>
      <w:r>
        <w:rPr>
          <w:rFonts w:ascii="Calibri" w:hAnsi="Calibri" w:cs="Calibri"/>
        </w:rPr>
        <w:t>қ</w:t>
      </w:r>
      <w:r>
        <w:t>.2, мод.411) та</w:t>
      </w:r>
      <w:r>
        <w:rPr>
          <w:rFonts w:ascii="Calibri" w:hAnsi="Calibri" w:cs="Calibri"/>
        </w:rPr>
        <w:t>ғ</w:t>
      </w:r>
      <w:r>
        <w:t xml:space="preserve">йиру </w:t>
      </w:r>
      <w:proofErr w:type="gramStart"/>
      <w:r>
        <w:t>илова</w:t>
      </w:r>
      <w:r>
        <w:rPr>
          <w:rFonts w:ascii="Calibri" w:hAnsi="Calibri" w:cs="Calibri"/>
        </w:rPr>
        <w:t>ҳ</w:t>
      </w:r>
      <w:r>
        <w:t>ои  зерин</w:t>
      </w:r>
      <w:proofErr w:type="gramEnd"/>
      <w:r>
        <w:t xml:space="preserve"> ворид карда шаванд:</w:t>
      </w:r>
    </w:p>
    <w:p w:rsidR="002B01CB" w:rsidRDefault="002B01CB" w:rsidP="002B01CB">
      <w:pPr>
        <w:pStyle w:val="a3"/>
        <w:rPr>
          <w:b/>
          <w:bCs/>
        </w:rPr>
      </w:pPr>
      <w:r>
        <w:t>1. Аз матни моддаи 2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2B01CB" w:rsidRDefault="002B01CB" w:rsidP="002B01CB">
      <w:pPr>
        <w:pStyle w:val="a3"/>
        <w:rPr>
          <w:b/>
          <w:bCs/>
        </w:rPr>
      </w:pPr>
      <w:r>
        <w:t>2. Дар моддаи 8:</w:t>
      </w:r>
    </w:p>
    <w:p w:rsidR="002B01CB" w:rsidRDefault="002B01CB" w:rsidP="002B01CB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исми 5 бо мазмуни зерин илова карда шавад:</w:t>
      </w:r>
    </w:p>
    <w:p w:rsidR="002B01CB" w:rsidRDefault="002B01CB" w:rsidP="002B01CB">
      <w:pPr>
        <w:pStyle w:val="a3"/>
      </w:pPr>
      <w:r>
        <w:t xml:space="preserve">«5. Аудити </w:t>
      </w:r>
      <w:r>
        <w:rPr>
          <w:rFonts w:ascii="Calibri" w:hAnsi="Calibri" w:cs="Calibri"/>
        </w:rPr>
        <w:t>ҳ</w:t>
      </w:r>
      <w:r>
        <w:t xml:space="preserve">атмии </w:t>
      </w:r>
      <w:r>
        <w:rPr>
          <w:rFonts w:ascii="Calibri" w:hAnsi="Calibri" w:cs="Calibri"/>
        </w:rPr>
        <w:t>ҳ</w:t>
      </w:r>
      <w:r>
        <w:t xml:space="preserve">арсола на дертар аз 30 июни соли баъд аз соли </w:t>
      </w:r>
      <w:r>
        <w:rPr>
          <w:rFonts w:ascii="Calibri" w:hAnsi="Calibri" w:cs="Calibri"/>
        </w:rPr>
        <w:t>ҳ</w:t>
      </w:r>
      <w:r>
        <w:t>исобот</w:t>
      </w:r>
      <w:r>
        <w:rPr>
          <w:rFonts w:ascii="Calibri" w:hAnsi="Calibri" w:cs="Calibri"/>
        </w:rPr>
        <w:t>ӣ</w:t>
      </w:r>
      <w:r>
        <w:t xml:space="preserve"> гузаронида мешавад.».</w:t>
      </w:r>
    </w:p>
    <w:p w:rsidR="002B01CB" w:rsidRDefault="002B01CB" w:rsidP="002B01CB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 xml:space="preserve">исми 5 </w:t>
      </w:r>
      <w:r>
        <w:rPr>
          <w:rFonts w:ascii="Calibri" w:hAnsi="Calibri" w:cs="Calibri"/>
        </w:rPr>
        <w:t>қ</w:t>
      </w:r>
      <w:r>
        <w:t xml:space="preserve">исми 6 </w:t>
      </w:r>
      <w:r>
        <w:rPr>
          <w:rFonts w:ascii="Calibri" w:hAnsi="Calibri" w:cs="Calibri"/>
        </w:rPr>
        <w:t>ҳ</w:t>
      </w:r>
      <w:r>
        <w:t>исобида шавад.</w:t>
      </w:r>
    </w:p>
    <w:p w:rsidR="002B01CB" w:rsidRDefault="002B01CB" w:rsidP="002B01CB">
      <w:pPr>
        <w:pStyle w:val="a3"/>
      </w:pPr>
      <w:r>
        <w:t xml:space="preserve">3. Дар моддаи 10: </w:t>
      </w:r>
    </w:p>
    <w:p w:rsidR="002B01CB" w:rsidRDefault="002B01CB" w:rsidP="002B01CB">
      <w:pPr>
        <w:pStyle w:val="a3"/>
      </w:pPr>
      <w:r>
        <w:t xml:space="preserve"> - ба </w:t>
      </w:r>
      <w:r>
        <w:rPr>
          <w:rFonts w:ascii="Calibri" w:hAnsi="Calibri" w:cs="Calibri"/>
        </w:rPr>
        <w:t>қ</w:t>
      </w:r>
      <w:r>
        <w:t>исми 1 сархати чорум бо мазмуни зерин илова карда шавад:</w:t>
      </w:r>
    </w:p>
    <w:p w:rsidR="002B01CB" w:rsidRDefault="002B01CB" w:rsidP="002B01CB">
      <w:pPr>
        <w:pStyle w:val="a3"/>
      </w:pPr>
      <w:r>
        <w:t xml:space="preserve">«- </w:t>
      </w:r>
      <w:r>
        <w:rPr>
          <w:rFonts w:ascii="Calibri" w:hAnsi="Calibri" w:cs="Calibri"/>
        </w:rPr>
        <w:t>ҳ</w:t>
      </w:r>
      <w:r>
        <w:t>ангоми бар</w:t>
      </w:r>
      <w:r>
        <w:rPr>
          <w:rFonts w:ascii="Calibri" w:hAnsi="Calibri" w:cs="Calibri"/>
        </w:rPr>
        <w:t>ӯ</w:t>
      </w:r>
      <w:r>
        <w:t xml:space="preserve">йхатгирии дороию </w:t>
      </w:r>
      <w:r>
        <w:rPr>
          <w:rFonts w:ascii="Calibri" w:hAnsi="Calibri" w:cs="Calibri"/>
        </w:rPr>
        <w:t>ӯҳ</w:t>
      </w:r>
      <w:r>
        <w:t>дадори</w:t>
      </w:r>
      <w:r>
        <w:rPr>
          <w:rFonts w:ascii="Calibri" w:hAnsi="Calibri" w:cs="Calibri"/>
        </w:rPr>
        <w:t>ҳ</w:t>
      </w:r>
      <w:r>
        <w:t>ои фармоишгари аудит иштирок намоянд;»;</w:t>
      </w:r>
    </w:p>
    <w:p w:rsidR="002B01CB" w:rsidRDefault="002B01CB" w:rsidP="002B01CB">
      <w:pPr>
        <w:pStyle w:val="a3"/>
      </w:pPr>
      <w:r>
        <w:t xml:space="preserve">- ба </w:t>
      </w:r>
      <w:r>
        <w:rPr>
          <w:rFonts w:ascii="Calibri" w:hAnsi="Calibri" w:cs="Calibri"/>
        </w:rPr>
        <w:t>қ</w:t>
      </w:r>
      <w:r>
        <w:t>исми 2 сархат</w:t>
      </w:r>
      <w:r>
        <w:rPr>
          <w:rFonts w:ascii="Calibri" w:hAnsi="Calibri" w:cs="Calibri"/>
        </w:rPr>
        <w:t>ҳ</w:t>
      </w:r>
      <w:r>
        <w:t>ои сеюм ва чорум бо мазмуни зерин илова карда шаванд:</w:t>
      </w:r>
    </w:p>
    <w:p w:rsidR="002B01CB" w:rsidRDefault="002B01CB" w:rsidP="002B01CB">
      <w:pPr>
        <w:pStyle w:val="a3"/>
      </w:pPr>
      <w:r>
        <w:t>«- ба</w:t>
      </w:r>
      <w:r>
        <w:rPr>
          <w:rFonts w:ascii="Calibri" w:hAnsi="Calibri" w:cs="Calibri"/>
        </w:rPr>
        <w:t>ҳ</w:t>
      </w:r>
      <w:r>
        <w:t>исобгирии шартнома</w:t>
      </w:r>
      <w:r>
        <w:rPr>
          <w:rFonts w:ascii="Calibri" w:hAnsi="Calibri" w:cs="Calibri"/>
        </w:rPr>
        <w:t>ҳ</w:t>
      </w:r>
      <w:r>
        <w:t>ои басташуда оид ба хизматрасонии аудитиро амал</w:t>
      </w:r>
      <w:r>
        <w:rPr>
          <w:rFonts w:ascii="Calibri" w:hAnsi="Calibri" w:cs="Calibri"/>
        </w:rPr>
        <w:t>ӣ</w:t>
      </w:r>
      <w:r>
        <w:t xml:space="preserve"> намоянд;</w:t>
      </w:r>
    </w:p>
    <w:p w:rsidR="002B01CB" w:rsidRDefault="002B01CB" w:rsidP="002B01CB">
      <w:pPr>
        <w:pStyle w:val="a3"/>
      </w:pPr>
      <w:r>
        <w:t>-  хизматрасонии босифати аудитор</w:t>
      </w:r>
      <w:r>
        <w:rPr>
          <w:rFonts w:ascii="Calibri" w:hAnsi="Calibri" w:cs="Calibri"/>
        </w:rPr>
        <w:t>ӣ</w:t>
      </w:r>
      <w:r>
        <w:t xml:space="preserve"> ва касбиро и</w:t>
      </w:r>
      <w:r>
        <w:rPr>
          <w:rFonts w:ascii="Calibri" w:hAnsi="Calibri" w:cs="Calibri"/>
        </w:rPr>
        <w:t>ҷ</w:t>
      </w:r>
      <w:r>
        <w:t>ро намоянд;».</w:t>
      </w:r>
    </w:p>
    <w:p w:rsidR="002B01CB" w:rsidRDefault="002B01CB" w:rsidP="002B01CB">
      <w:pPr>
        <w:pStyle w:val="a3"/>
      </w:pPr>
      <w:r>
        <w:t xml:space="preserve">4. Ба моддаи 24 </w:t>
      </w:r>
      <w:r>
        <w:rPr>
          <w:rFonts w:ascii="Calibri" w:hAnsi="Calibri" w:cs="Calibri"/>
        </w:rPr>
        <w:t>қ</w:t>
      </w:r>
      <w:r>
        <w:t>исми 7 бо мазмуни зерин илова карда шавад:</w:t>
      </w:r>
    </w:p>
    <w:p w:rsidR="002B01CB" w:rsidRDefault="002B01CB" w:rsidP="002B01CB">
      <w:pPr>
        <w:pStyle w:val="a3"/>
      </w:pPr>
      <w:r>
        <w:t>«7. Ташкилоти аудитор</w:t>
      </w:r>
      <w:r>
        <w:rPr>
          <w:rFonts w:ascii="Calibri" w:hAnsi="Calibri" w:cs="Calibri"/>
        </w:rPr>
        <w:t>ӣ</w:t>
      </w:r>
      <w:r>
        <w:t xml:space="preserve"> ва аудитори инфирод</w:t>
      </w:r>
      <w:r>
        <w:rPr>
          <w:rFonts w:ascii="Calibri" w:hAnsi="Calibri" w:cs="Calibri"/>
        </w:rPr>
        <w:t>ӣ</w:t>
      </w:r>
      <w:r>
        <w:t xml:space="preserve"> барои додани хулосаи носа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</w:t>
      </w:r>
      <w:r>
        <w:t xml:space="preserve"> ва ё бардур</w:t>
      </w:r>
      <w:r>
        <w:rPr>
          <w:rFonts w:ascii="Calibri" w:hAnsi="Calibri" w:cs="Calibri"/>
        </w:rPr>
        <w:t>ӯғ</w:t>
      </w:r>
      <w:r>
        <w:t xml:space="preserve"> масъул мебошанд.».</w:t>
      </w:r>
    </w:p>
    <w:p w:rsidR="002B01CB" w:rsidRDefault="002B01CB" w:rsidP="002B01CB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2B01CB" w:rsidRDefault="002B01CB" w:rsidP="002B01CB">
      <w:pPr>
        <w:pStyle w:val="a3"/>
      </w:pPr>
    </w:p>
    <w:p w:rsidR="002B01CB" w:rsidRDefault="002B01CB" w:rsidP="002B01CB">
      <w:pPr>
        <w:pStyle w:val="a3"/>
        <w:rPr>
          <w:b/>
          <w:bCs/>
          <w:caps/>
          <w:spacing w:val="-4"/>
        </w:rPr>
      </w:pPr>
      <w:r>
        <w:rPr>
          <w:b/>
          <w:bCs/>
          <w:spacing w:val="-4"/>
        </w:rPr>
        <w:t xml:space="preserve">Президенти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</w:t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proofErr w:type="gramStart"/>
      <w:r>
        <w:rPr>
          <w:b/>
          <w:bCs/>
          <w:spacing w:val="-4"/>
        </w:rPr>
        <w:tab/>
        <w:t xml:space="preserve">  Эмомал</w:t>
      </w:r>
      <w:r>
        <w:rPr>
          <w:rFonts w:ascii="Calibri" w:hAnsi="Calibri" w:cs="Calibri"/>
          <w:b/>
          <w:bCs/>
          <w:spacing w:val="-4"/>
        </w:rPr>
        <w:t>ӣ</w:t>
      </w:r>
      <w:proofErr w:type="gramEnd"/>
      <w:r>
        <w:rPr>
          <w:b/>
          <w:bCs/>
          <w:spacing w:val="-4"/>
        </w:rPr>
        <w:t xml:space="preserve"> </w:t>
      </w:r>
      <w:r>
        <w:rPr>
          <w:b/>
          <w:bCs/>
          <w:caps/>
          <w:spacing w:val="-4"/>
        </w:rPr>
        <w:t>Ра</w:t>
      </w:r>
      <w:r>
        <w:rPr>
          <w:rFonts w:ascii="Calibri" w:hAnsi="Calibri" w:cs="Calibri"/>
          <w:b/>
          <w:bCs/>
          <w:caps/>
          <w:spacing w:val="-4"/>
        </w:rPr>
        <w:t>ҳ</w:t>
      </w:r>
      <w:r>
        <w:rPr>
          <w:b/>
          <w:bCs/>
          <w:caps/>
          <w:spacing w:val="-4"/>
        </w:rPr>
        <w:t>мон</w:t>
      </w:r>
    </w:p>
    <w:p w:rsidR="002B01CB" w:rsidRDefault="002B01CB" w:rsidP="002B01CB">
      <w:pPr>
        <w:pStyle w:val="a3"/>
      </w:pPr>
      <w:r>
        <w:rPr>
          <w:b/>
          <w:bCs/>
        </w:rPr>
        <w:t>ш. Душанбе, 2 январи соли 2018, №1503</w:t>
      </w:r>
    </w:p>
    <w:p w:rsidR="002B01CB" w:rsidRDefault="002B01CB" w:rsidP="002B01CB">
      <w:pPr>
        <w:pStyle w:val="a3"/>
      </w:pPr>
    </w:p>
    <w:p w:rsidR="002B01CB" w:rsidRDefault="002B01CB" w:rsidP="002B01CB">
      <w:pPr>
        <w:pStyle w:val="a4"/>
        <w:jc w:val="center"/>
      </w:pPr>
      <w:r>
        <w:rPr>
          <w:rFonts w:ascii="Cambria" w:hAnsi="Cambria" w:cs="Cambria"/>
        </w:rPr>
        <w:t>Қ</w:t>
      </w:r>
      <w:r>
        <w:t xml:space="preserve">арори </w:t>
      </w:r>
    </w:p>
    <w:p w:rsidR="002B01CB" w:rsidRDefault="002B01CB" w:rsidP="002B01C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 xml:space="preserve">лиси намояндагони </w:t>
      </w:r>
    </w:p>
    <w:p w:rsidR="002B01CB" w:rsidRDefault="002B01CB" w:rsidP="002B01CB">
      <w:pPr>
        <w:pStyle w:val="a4"/>
        <w:jc w:val="center"/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 xml:space="preserve">лиси Олии 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>
        <w:rPr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икистон</w:t>
      </w:r>
    </w:p>
    <w:p w:rsidR="002B01CB" w:rsidRDefault="002B01CB" w:rsidP="002B01CB">
      <w:pPr>
        <w:pStyle w:val="a3"/>
        <w:suppressAutoHyphens/>
        <w:ind w:left="170" w:right="170" w:firstLine="0"/>
        <w:rPr>
          <w:b/>
          <w:bCs/>
          <w:spacing w:val="-4"/>
        </w:rPr>
      </w:pPr>
      <w:r>
        <w:rPr>
          <w:b/>
          <w:bCs/>
          <w:spacing w:val="-4"/>
        </w:rPr>
        <w:t xml:space="preserve">Дар бораи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абул кардани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онуни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4"/>
        </w:rPr>
        <w:t>ғ</w:t>
      </w:r>
      <w:r>
        <w:rPr>
          <w:b/>
          <w:bCs/>
          <w:spacing w:val="-4"/>
        </w:rPr>
        <w:t>йиру илова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о ба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онуни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ум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урии То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икистон «Дар бораи фаъолияти аудитор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>»</w:t>
      </w:r>
    </w:p>
    <w:p w:rsidR="002B01CB" w:rsidRDefault="002B01CB" w:rsidP="002B01CB">
      <w:pPr>
        <w:pStyle w:val="a3"/>
      </w:pPr>
    </w:p>
    <w:p w:rsidR="002B01CB" w:rsidRDefault="002B01CB" w:rsidP="002B01CB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2B01CB" w:rsidRDefault="002B01CB" w:rsidP="002B01C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йиру </w:t>
      </w:r>
      <w:proofErr w:type="gramStart"/>
      <w:r>
        <w:t>илова</w:t>
      </w:r>
      <w:r>
        <w:rPr>
          <w:rFonts w:ascii="Calibri" w:hAnsi="Calibri" w:cs="Calibri"/>
        </w:rPr>
        <w:t>ҳ</w:t>
      </w:r>
      <w:r>
        <w:t>о  ба</w:t>
      </w:r>
      <w:proofErr w:type="gramEnd"/>
      <w:r>
        <w:t xml:space="preserve">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аудитор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2B01CB" w:rsidRDefault="002B01CB" w:rsidP="002B01CB">
      <w:pPr>
        <w:pStyle w:val="a3"/>
      </w:pPr>
    </w:p>
    <w:p w:rsidR="002B01CB" w:rsidRDefault="002B01CB" w:rsidP="002B01CB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2B01CB" w:rsidRDefault="002B01CB" w:rsidP="002B01CB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УРОВ </w:t>
      </w:r>
    </w:p>
    <w:p w:rsidR="002B01CB" w:rsidRDefault="002B01CB" w:rsidP="002B01CB">
      <w:pPr>
        <w:pStyle w:val="a3"/>
        <w:ind w:firstLine="0"/>
      </w:pPr>
      <w:r>
        <w:rPr>
          <w:b/>
          <w:bCs/>
        </w:rPr>
        <w:t>ш. Душанбе, 18 октябри соли 2017, №</w:t>
      </w:r>
      <w:r>
        <w:t xml:space="preserve"> </w:t>
      </w:r>
      <w:r>
        <w:rPr>
          <w:b/>
          <w:bCs/>
        </w:rPr>
        <w:t>920</w:t>
      </w:r>
    </w:p>
    <w:p w:rsidR="002B01CB" w:rsidRDefault="002B01CB" w:rsidP="002B01CB">
      <w:pPr>
        <w:pStyle w:val="a3"/>
      </w:pPr>
    </w:p>
    <w:p w:rsidR="002B01CB" w:rsidRDefault="002B01CB" w:rsidP="002B01CB">
      <w:pPr>
        <w:pStyle w:val="a3"/>
      </w:pPr>
    </w:p>
    <w:p w:rsidR="002B01CB" w:rsidRDefault="002B01CB" w:rsidP="002B01CB">
      <w:pPr>
        <w:pStyle w:val="a3"/>
        <w:jc w:val="center"/>
        <w:rPr>
          <w:b/>
          <w:bCs/>
        </w:rPr>
      </w:pPr>
      <w:r>
        <w:rPr>
          <w:rFonts w:ascii="Cambria" w:hAnsi="Cambria" w:cs="Cambria"/>
          <w:b/>
          <w:bCs/>
          <w:caps/>
          <w:w w:val="70"/>
          <w:sz w:val="48"/>
          <w:szCs w:val="48"/>
        </w:rPr>
        <w:t>Қ</w:t>
      </w:r>
      <w:r>
        <w:rPr>
          <w:rFonts w:ascii="FreeSet Tj" w:hAnsi="FreeSet Tj" w:cs="FreeSet Tj"/>
          <w:b/>
          <w:bCs/>
          <w:caps/>
          <w:w w:val="70"/>
          <w:sz w:val="48"/>
          <w:szCs w:val="48"/>
        </w:rPr>
        <w:t>арори</w:t>
      </w:r>
      <w:r>
        <w:rPr>
          <w:b/>
          <w:bCs/>
        </w:rPr>
        <w:t xml:space="preserve"> </w:t>
      </w:r>
    </w:p>
    <w:p w:rsidR="00574250" w:rsidRDefault="002B01CB" w:rsidP="002B01CB">
      <w:pPr>
        <w:pStyle w:val="a3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миллии </w:t>
      </w:r>
    </w:p>
    <w:p w:rsidR="002B01CB" w:rsidRPr="00574250" w:rsidRDefault="002B01CB" w:rsidP="00574250">
      <w:pPr>
        <w:pStyle w:val="a3"/>
        <w:jc w:val="center"/>
        <w:rPr>
          <w:rFonts w:ascii="FreeSet Tj" w:hAnsi="FreeSet Tj" w:cs="FreeSet Tj"/>
          <w:b/>
          <w:bCs/>
          <w:caps/>
          <w:w w:val="70"/>
          <w:sz w:val="28"/>
          <w:szCs w:val="28"/>
        </w:rPr>
      </w:pP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 w:rsidR="00574250">
        <w:rPr>
          <w:rFonts w:ascii="FreeSet Tj" w:hAnsi="FreeSet Tj" w:cs="FreeSet Tj"/>
          <w:b/>
          <w:bCs/>
          <w:caps/>
          <w:w w:val="70"/>
          <w:sz w:val="28"/>
          <w:szCs w:val="28"/>
        </w:rPr>
        <w:t xml:space="preserve">лиси Олии </w:t>
      </w:r>
      <w:bookmarkStart w:id="0" w:name="_GoBack"/>
      <w:bookmarkEnd w:id="0"/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ҳ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w w:val="70"/>
          <w:sz w:val="28"/>
          <w:szCs w:val="28"/>
        </w:rPr>
        <w:t>ҷ</w:t>
      </w:r>
      <w:r>
        <w:rPr>
          <w:rFonts w:ascii="FreeSet Tj" w:hAnsi="FreeSet Tj" w:cs="FreeSet Tj"/>
          <w:b/>
          <w:bCs/>
          <w:caps/>
          <w:w w:val="70"/>
          <w:sz w:val="28"/>
          <w:szCs w:val="28"/>
        </w:rPr>
        <w:t>икистон</w:t>
      </w:r>
    </w:p>
    <w:p w:rsidR="002B01CB" w:rsidRDefault="002B01CB" w:rsidP="002B01CB">
      <w:pPr>
        <w:pStyle w:val="a3"/>
      </w:pPr>
    </w:p>
    <w:p w:rsidR="002B01CB" w:rsidRDefault="002B01CB" w:rsidP="002B01CB">
      <w:pPr>
        <w:pStyle w:val="a3"/>
        <w:suppressAutoHyphens/>
        <w:ind w:right="283" w:firstLine="0"/>
        <w:rPr>
          <w:b/>
          <w:bCs/>
        </w:rPr>
      </w:pPr>
      <w:r>
        <w:lastRenderedPageBreak/>
        <w:t xml:space="preserve">    </w:t>
      </w: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фаъолияти аудитор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2B01CB" w:rsidRDefault="002B01CB" w:rsidP="002B01CB">
      <w:pPr>
        <w:pStyle w:val="a3"/>
      </w:pPr>
    </w:p>
    <w:p w:rsidR="002B01CB" w:rsidRDefault="002B01CB" w:rsidP="002B01CB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аудитор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</w:t>
      </w:r>
      <w:proofErr w:type="gramStart"/>
      <w:r>
        <w:t xml:space="preserve">намуда,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</w:t>
      </w:r>
      <w:proofErr w:type="gramEnd"/>
      <w:r>
        <w:rPr>
          <w:b/>
          <w:bCs/>
        </w:rPr>
        <w:t xml:space="preserve"> мекунад:</w:t>
      </w:r>
    </w:p>
    <w:p w:rsidR="002B01CB" w:rsidRDefault="002B01CB" w:rsidP="002B01CB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фаъолияти аудитор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2B01CB" w:rsidRDefault="002B01CB" w:rsidP="002B01CB">
      <w:pPr>
        <w:pStyle w:val="a3"/>
      </w:pPr>
    </w:p>
    <w:p w:rsidR="002B01CB" w:rsidRDefault="002B01CB" w:rsidP="002B01CB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Раиси </w:t>
      </w:r>
    </w:p>
    <w:p w:rsidR="002B01CB" w:rsidRDefault="002B01CB" w:rsidP="002B01CB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</w:t>
      </w:r>
    </w:p>
    <w:p w:rsidR="002B01CB" w:rsidRDefault="002B01CB" w:rsidP="002B01CB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                      М. </w:t>
      </w:r>
      <w:r>
        <w:rPr>
          <w:b/>
          <w:bCs/>
          <w:caps/>
        </w:rPr>
        <w:t>Убайдуллоев</w:t>
      </w:r>
    </w:p>
    <w:p w:rsidR="002B01CB" w:rsidRDefault="002B01CB" w:rsidP="002B01CB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21 декабри соли 2017, №486</w:t>
      </w:r>
    </w:p>
    <w:p w:rsidR="00B411FF" w:rsidRDefault="00B411FF"/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CB"/>
    <w:rsid w:val="002B01CB"/>
    <w:rsid w:val="00574250"/>
    <w:rsid w:val="00B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99DB"/>
  <w15:chartTrackingRefBased/>
  <w15:docId w15:val="{58232EA0-89AB-4270-B068-12756E6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2B01C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2B01CB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2018-01-09T11:45:00Z</dcterms:created>
  <dcterms:modified xsi:type="dcterms:W3CDTF">2018-01-09T11:46:00Z</dcterms:modified>
</cp:coreProperties>
</file>