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12" w:rsidRPr="00D37656" w:rsidRDefault="00D37656" w:rsidP="00C73F12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="00C73F12" w:rsidRPr="00D37656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C73F12" w:rsidRPr="00D37656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="00C73F12" w:rsidRPr="00D37656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="00C73F12" w:rsidRPr="00D37656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="00C73F12" w:rsidRPr="00D37656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C73F12" w:rsidRPr="00D37656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C73F12" w:rsidRPr="00D37656" w:rsidRDefault="00C73F12" w:rsidP="00C73F12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D37656">
        <w:rPr>
          <w:rFonts w:ascii="Palatino Linotype" w:hAnsi="Palatino Linotype"/>
          <w:sz w:val="28"/>
          <w:szCs w:val="28"/>
        </w:rPr>
        <w:t>Оид</w:t>
      </w:r>
      <w:proofErr w:type="spellEnd"/>
      <w:r w:rsidRPr="00D37656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D37656">
        <w:rPr>
          <w:rFonts w:ascii="Palatino Linotype" w:hAnsi="Palatino Linotype"/>
          <w:sz w:val="28"/>
          <w:szCs w:val="28"/>
        </w:rPr>
        <w:t>ворид</w:t>
      </w:r>
      <w:proofErr w:type="spellEnd"/>
      <w:r w:rsidRPr="00D3765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D37656">
        <w:rPr>
          <w:rFonts w:ascii="Palatino Linotype" w:hAnsi="Palatino Linotype"/>
          <w:sz w:val="28"/>
          <w:szCs w:val="28"/>
        </w:rPr>
        <w:t xml:space="preserve"> та</w:t>
      </w:r>
      <w:r w:rsidR="00D37656">
        <w:rPr>
          <w:rFonts w:ascii="Palatino Linotype" w:hAnsi="Palatino Linotype"/>
          <w:sz w:val="28"/>
          <w:szCs w:val="28"/>
        </w:rPr>
        <w:t>ғ</w:t>
      </w:r>
      <w:r w:rsidRPr="00D37656">
        <w:rPr>
          <w:rFonts w:ascii="Palatino Linotype" w:hAnsi="Palatino Linotype"/>
          <w:sz w:val="28"/>
          <w:szCs w:val="28"/>
        </w:rPr>
        <w:t>йиру илова</w:t>
      </w:r>
      <w:r w:rsidR="00D37656">
        <w:rPr>
          <w:rFonts w:ascii="Palatino Linotype" w:hAnsi="Palatino Linotype"/>
          <w:sz w:val="28"/>
          <w:szCs w:val="28"/>
        </w:rPr>
        <w:t>ҳ</w:t>
      </w:r>
      <w:r w:rsidRPr="00D37656">
        <w:rPr>
          <w:rFonts w:ascii="Palatino Linotype" w:hAnsi="Palatino Linotype"/>
          <w:sz w:val="28"/>
          <w:szCs w:val="28"/>
        </w:rPr>
        <w:t xml:space="preserve">о ба </w:t>
      </w:r>
      <w:r w:rsidR="00D37656">
        <w:rPr>
          <w:rFonts w:ascii="Palatino Linotype" w:hAnsi="Palatino Linotype"/>
          <w:sz w:val="28"/>
          <w:szCs w:val="28"/>
        </w:rPr>
        <w:t>Қ</w:t>
      </w:r>
      <w:r w:rsidRPr="00D37656">
        <w:rPr>
          <w:rFonts w:ascii="Palatino Linotype" w:hAnsi="Palatino Linotype"/>
          <w:sz w:val="28"/>
          <w:szCs w:val="28"/>
        </w:rPr>
        <w:t xml:space="preserve">онуни </w:t>
      </w:r>
      <w:r w:rsidR="00D37656">
        <w:rPr>
          <w:rFonts w:ascii="Palatino Linotype" w:hAnsi="Palatino Linotype"/>
          <w:sz w:val="28"/>
          <w:szCs w:val="28"/>
        </w:rPr>
        <w:t>Ҷ</w:t>
      </w:r>
      <w:r w:rsidRPr="00D37656">
        <w:rPr>
          <w:rFonts w:ascii="Palatino Linotype" w:hAnsi="Palatino Linotype"/>
          <w:sz w:val="28"/>
          <w:szCs w:val="28"/>
        </w:rPr>
        <w:t>ум</w:t>
      </w:r>
      <w:r w:rsidR="00D37656">
        <w:rPr>
          <w:rFonts w:ascii="Palatino Linotype" w:hAnsi="Palatino Linotype"/>
          <w:sz w:val="28"/>
          <w:szCs w:val="28"/>
        </w:rPr>
        <w:t>ҳ</w:t>
      </w:r>
      <w:r w:rsidRPr="00D37656">
        <w:rPr>
          <w:rFonts w:ascii="Palatino Linotype" w:hAnsi="Palatino Linotype"/>
          <w:sz w:val="28"/>
          <w:szCs w:val="28"/>
        </w:rPr>
        <w:t>урии</w:t>
      </w:r>
      <w:proofErr w:type="gramStart"/>
      <w:r w:rsidRPr="00D3765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37656">
        <w:rPr>
          <w:rFonts w:ascii="Palatino Linotype" w:hAnsi="Palatino Linotype"/>
          <w:sz w:val="28"/>
          <w:szCs w:val="28"/>
        </w:rPr>
        <w:t>о</w:t>
      </w:r>
      <w:r w:rsidR="00D37656">
        <w:rPr>
          <w:rFonts w:ascii="Palatino Linotype" w:hAnsi="Palatino Linotype"/>
          <w:sz w:val="28"/>
          <w:szCs w:val="28"/>
        </w:rPr>
        <w:t>ҷ</w:t>
      </w:r>
      <w:r w:rsidRPr="00D37656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D37656">
        <w:rPr>
          <w:rFonts w:ascii="Palatino Linotype" w:hAnsi="Palatino Linotype"/>
          <w:sz w:val="28"/>
          <w:szCs w:val="28"/>
        </w:rPr>
        <w:t>бораи</w:t>
      </w:r>
      <w:proofErr w:type="spellEnd"/>
      <w:r w:rsidRPr="00D3765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Pr="00D37656">
        <w:rPr>
          <w:rFonts w:ascii="Palatino Linotype" w:hAnsi="Palatino Linotype"/>
          <w:sz w:val="28"/>
          <w:szCs w:val="28"/>
        </w:rPr>
        <w:t xml:space="preserve"> оператив</w:t>
      </w:r>
      <w:r w:rsidR="00D37656">
        <w:rPr>
          <w:rFonts w:ascii="Palatino Linotype" w:hAnsi="Palatino Linotype"/>
          <w:sz w:val="28"/>
          <w:szCs w:val="28"/>
        </w:rPr>
        <w:t>ӣ</w:t>
      </w:r>
      <w:r w:rsidRPr="00D37656">
        <w:rPr>
          <w:rFonts w:ascii="Palatino Linotype" w:hAnsi="Palatino Linotype"/>
          <w:sz w:val="28"/>
          <w:szCs w:val="28"/>
        </w:rPr>
        <w:t>-</w:t>
      </w:r>
      <w:r w:rsidR="00D37656">
        <w:rPr>
          <w:rFonts w:ascii="Palatino Linotype" w:hAnsi="Palatino Linotype"/>
          <w:sz w:val="28"/>
          <w:szCs w:val="28"/>
        </w:rPr>
        <w:t>ҷ</w:t>
      </w:r>
      <w:r w:rsidRPr="00D37656">
        <w:rPr>
          <w:rFonts w:ascii="Palatino Linotype" w:hAnsi="Palatino Linotype"/>
          <w:sz w:val="28"/>
          <w:szCs w:val="28"/>
        </w:rPr>
        <w:t>усту</w:t>
      </w:r>
      <w:r w:rsidR="00D37656">
        <w:rPr>
          <w:rFonts w:ascii="Palatino Linotype" w:hAnsi="Palatino Linotype"/>
          <w:sz w:val="28"/>
          <w:szCs w:val="28"/>
        </w:rPr>
        <w:t>ҷӯӣ</w:t>
      </w:r>
      <w:r w:rsidRPr="00D37656">
        <w:rPr>
          <w:rFonts w:ascii="Palatino Linotype" w:hAnsi="Palatino Linotype"/>
          <w:sz w:val="28"/>
          <w:szCs w:val="28"/>
        </w:rPr>
        <w:t>»</w:t>
      </w:r>
    </w:p>
    <w:p w:rsidR="00D37656" w:rsidRPr="00D37656" w:rsidRDefault="00D37656" w:rsidP="00C73F12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proofErr w:type="spellStart"/>
      <w:r w:rsidRPr="00D37656">
        <w:rPr>
          <w:rFonts w:ascii="Palatino Linotype" w:hAnsi="Palatino Linotype"/>
          <w:b/>
          <w:bCs/>
          <w:spacing w:val="2"/>
          <w:sz w:val="28"/>
          <w:szCs w:val="28"/>
        </w:rPr>
        <w:t>Моддаи</w:t>
      </w:r>
      <w:proofErr w:type="spellEnd"/>
      <w:r w:rsidRPr="00D37656">
        <w:rPr>
          <w:rFonts w:ascii="Palatino Linotype" w:hAnsi="Palatino Linotype"/>
          <w:b/>
          <w:bCs/>
          <w:spacing w:val="2"/>
          <w:sz w:val="28"/>
          <w:szCs w:val="28"/>
        </w:rPr>
        <w:t xml:space="preserve"> 1.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 Ба 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онуни 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ум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D37656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D37656">
        <w:rPr>
          <w:rFonts w:ascii="Palatino Linotype" w:hAnsi="Palatino Linotype"/>
          <w:spacing w:val="2"/>
          <w:sz w:val="28"/>
          <w:szCs w:val="28"/>
        </w:rPr>
        <w:t>о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икистон аз 25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марти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соли 2011 «Дар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бораи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фаъолияти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оператив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>-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усту</w:t>
      </w:r>
      <w:r w:rsidR="00D37656">
        <w:rPr>
          <w:rFonts w:ascii="Palatino Linotype" w:hAnsi="Palatino Linotype"/>
          <w:spacing w:val="2"/>
          <w:sz w:val="28"/>
          <w:szCs w:val="28"/>
        </w:rPr>
        <w:t>ҷӯӣ</w:t>
      </w:r>
      <w:r w:rsidRPr="00D37656">
        <w:rPr>
          <w:rFonts w:ascii="Palatino Linotype" w:hAnsi="Palatino Linotype"/>
          <w:spacing w:val="2"/>
          <w:sz w:val="28"/>
          <w:szCs w:val="28"/>
        </w:rPr>
        <w:t>» (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Ахбори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Ма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лиси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Олии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ум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урии То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икистон, с. 2011, №3, мод. 155) та</w:t>
      </w:r>
      <w:r w:rsidR="00D37656">
        <w:rPr>
          <w:rFonts w:ascii="Palatino Linotype" w:hAnsi="Palatino Linotype"/>
          <w:spacing w:val="2"/>
          <w:sz w:val="28"/>
          <w:szCs w:val="28"/>
        </w:rPr>
        <w:t>ғ</w:t>
      </w:r>
      <w:r w:rsidRPr="00D37656">
        <w:rPr>
          <w:rFonts w:ascii="Palatino Linotype" w:hAnsi="Palatino Linotype"/>
          <w:spacing w:val="2"/>
          <w:sz w:val="28"/>
          <w:szCs w:val="28"/>
        </w:rPr>
        <w:t>йиру илова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зерин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ворид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шаванд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: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1. Дар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моддаи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1: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-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сархати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н</w:t>
      </w:r>
      <w:r w:rsidR="00D37656">
        <w:rPr>
          <w:rFonts w:ascii="Palatino Linotype" w:hAnsi="Palatino Linotype"/>
          <w:spacing w:val="2"/>
          <w:sz w:val="28"/>
          <w:szCs w:val="28"/>
        </w:rPr>
        <w:t>ӯҳ</w:t>
      </w:r>
      <w:r w:rsidRPr="00D37656">
        <w:rPr>
          <w:rFonts w:ascii="Palatino Linotype" w:hAnsi="Palatino Linotype"/>
          <w:spacing w:val="2"/>
          <w:sz w:val="28"/>
          <w:szCs w:val="28"/>
        </w:rPr>
        <w:t>ум дар та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рири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зерин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ифода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: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«-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харидории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сан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ишии оператив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 – аз 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ониби ма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оми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амаликунандаи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фаъолияти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оператив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>-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усту</w:t>
      </w:r>
      <w:r w:rsidR="00D37656">
        <w:rPr>
          <w:rFonts w:ascii="Palatino Linotype" w:hAnsi="Palatino Linotype"/>
          <w:spacing w:val="2"/>
          <w:sz w:val="28"/>
          <w:szCs w:val="28"/>
        </w:rPr>
        <w:t>ҷӯӣ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 ба ву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уд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овардани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вазъияте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,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ки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дар он </w:t>
      </w:r>
      <w:proofErr w:type="gramStart"/>
      <w:r w:rsidRPr="00D37656">
        <w:rPr>
          <w:rFonts w:ascii="Palatino Linotype" w:hAnsi="Palatino Linotype"/>
          <w:spacing w:val="2"/>
          <w:sz w:val="28"/>
          <w:szCs w:val="28"/>
        </w:rPr>
        <w:t>та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ти</w:t>
      </w:r>
      <w:proofErr w:type="gram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назоратбарии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оператив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 аз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шахсе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,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ки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дар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содир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намудани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иноят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асоснок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гумонбар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шудааст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, мол,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ашё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ё хизматрасон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бе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ма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сади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истеъмол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, ба со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ибияти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каси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дигар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додан ё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истифодаи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он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о,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инчунин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бо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ма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сади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гирифтани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маълумот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дар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бораи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э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тимолияти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фаъолияти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иноят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барои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алли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дигар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вазифа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фаъолияти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оператив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>-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усту</w:t>
      </w:r>
      <w:r w:rsidR="00D37656">
        <w:rPr>
          <w:rFonts w:ascii="Palatino Linotype" w:hAnsi="Palatino Linotype"/>
          <w:spacing w:val="2"/>
          <w:sz w:val="28"/>
          <w:szCs w:val="28"/>
        </w:rPr>
        <w:t>ҷӯӣ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музднок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ба даст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оварда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мешаванд</w:t>
      </w:r>
      <w:proofErr w:type="spellEnd"/>
      <w:proofErr w:type="gramStart"/>
      <w:r w:rsidRPr="00D37656">
        <w:rPr>
          <w:rFonts w:ascii="Palatino Linotype" w:hAnsi="Palatino Linotype"/>
          <w:spacing w:val="2"/>
          <w:sz w:val="28"/>
          <w:szCs w:val="28"/>
        </w:rPr>
        <w:t>;»</w:t>
      </w:r>
      <w:proofErr w:type="gramEnd"/>
      <w:r w:rsidRPr="00D37656">
        <w:rPr>
          <w:rFonts w:ascii="Palatino Linotype" w:hAnsi="Palatino Linotype"/>
          <w:spacing w:val="2"/>
          <w:sz w:val="28"/>
          <w:szCs w:val="28"/>
        </w:rPr>
        <w:t>;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- дар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сархати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сезда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ум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манзил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, бино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о, 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у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ра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о» ба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манзил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, 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у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ра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о, бино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иваз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шаванд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;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-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сархати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шонзда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ум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бо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мазмуни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зерин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илова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: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>«- му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ити 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иноят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 – му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ите,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ки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дар он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шахси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иноятро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тайёркунанда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,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содиркунанда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ё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содиркарда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арор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дорад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, аз 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умла гур</w:t>
      </w:r>
      <w:r w:rsidR="00D37656">
        <w:rPr>
          <w:rFonts w:ascii="Palatino Linotype" w:hAnsi="Palatino Linotype"/>
          <w:spacing w:val="2"/>
          <w:sz w:val="28"/>
          <w:szCs w:val="28"/>
        </w:rPr>
        <w:t>ӯҳ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 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иноят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>, гур</w:t>
      </w:r>
      <w:r w:rsidR="00D37656">
        <w:rPr>
          <w:rFonts w:ascii="Palatino Linotype" w:hAnsi="Palatino Linotype"/>
          <w:spacing w:val="2"/>
          <w:sz w:val="28"/>
          <w:szCs w:val="28"/>
        </w:rPr>
        <w:t>ӯҳ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муташаккил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итти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оди 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иноят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 (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ташкилоти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иноят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>)</w:t>
      </w:r>
      <w:proofErr w:type="gramStart"/>
      <w:r w:rsidRPr="00D37656">
        <w:rPr>
          <w:rFonts w:ascii="Palatino Linotype" w:hAnsi="Palatino Linotype"/>
          <w:spacing w:val="2"/>
          <w:sz w:val="28"/>
          <w:szCs w:val="28"/>
        </w:rPr>
        <w:t>;»</w:t>
      </w:r>
      <w:proofErr w:type="gramEnd"/>
      <w:r w:rsidRPr="00D37656">
        <w:rPr>
          <w:rFonts w:ascii="Palatino Linotype" w:hAnsi="Palatino Linotype"/>
          <w:spacing w:val="2"/>
          <w:sz w:val="28"/>
          <w:szCs w:val="28"/>
        </w:rPr>
        <w:t>;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- дар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сархати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абда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ум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«гур</w:t>
      </w:r>
      <w:r w:rsidR="00D37656">
        <w:rPr>
          <w:rFonts w:ascii="Palatino Linotype" w:hAnsi="Palatino Linotype"/>
          <w:spacing w:val="2"/>
          <w:sz w:val="28"/>
          <w:szCs w:val="28"/>
        </w:rPr>
        <w:t>ӯҳ</w:t>
      </w:r>
      <w:proofErr w:type="gramStart"/>
      <w:r w:rsidRPr="00D37656">
        <w:rPr>
          <w:rFonts w:ascii="Palatino Linotype" w:hAnsi="Palatino Linotype"/>
          <w:spacing w:val="2"/>
          <w:sz w:val="28"/>
          <w:szCs w:val="28"/>
        </w:rPr>
        <w:t xml:space="preserve">и»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proofErr w:type="gramEnd"/>
      <w:r w:rsidRPr="00D37656">
        <w:rPr>
          <w:rFonts w:ascii="Palatino Linotype" w:hAnsi="Palatino Linotype"/>
          <w:spacing w:val="2"/>
          <w:sz w:val="28"/>
          <w:szCs w:val="28"/>
        </w:rPr>
        <w:t xml:space="preserve"> «махф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>» мувофи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>ан ба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«му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ити»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махфиёна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иваз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шаванд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.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2. Дар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моддаи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3: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- дар банди 4)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аломати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ну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та ба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аломати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ну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та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вергул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«</w:t>
      </w:r>
      <w:proofErr w:type="gramStart"/>
      <w:r w:rsidRPr="00D37656">
        <w:rPr>
          <w:rFonts w:ascii="Palatino Linotype" w:hAnsi="Palatino Linotype"/>
          <w:spacing w:val="2"/>
          <w:sz w:val="28"/>
          <w:szCs w:val="28"/>
        </w:rPr>
        <w:t>;»</w:t>
      </w:r>
      <w:proofErr w:type="gram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иваз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;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- банди 5)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бо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мазмуни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зерин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илова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: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«5)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таъмини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амнияти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система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иттилоот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>.».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3. Дар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моддаи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5: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- дар 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исми 3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калимаи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парванда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» ба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калимаи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шикоят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иваз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;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proofErr w:type="gramStart"/>
      <w:r w:rsidRPr="00D37656">
        <w:rPr>
          <w:rFonts w:ascii="Palatino Linotype" w:hAnsi="Palatino Linotype"/>
          <w:spacing w:val="2"/>
          <w:sz w:val="28"/>
          <w:szCs w:val="28"/>
        </w:rPr>
        <w:t xml:space="preserve">- дар 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>исми 4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Бо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ма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сади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таъмини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баррасии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пурра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аматарафаи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парванда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ма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омоти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амаликунандаи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фаъолияти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оператив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>-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усту</w:t>
      </w:r>
      <w:r w:rsidR="00D37656">
        <w:rPr>
          <w:rFonts w:ascii="Palatino Linotype" w:hAnsi="Palatino Linotype"/>
          <w:spacing w:val="2"/>
          <w:sz w:val="28"/>
          <w:szCs w:val="28"/>
        </w:rPr>
        <w:t>ҷӯӣ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D37656">
        <w:rPr>
          <w:rFonts w:ascii="Palatino Linotype" w:hAnsi="Palatino Linotype"/>
          <w:spacing w:val="2"/>
          <w:sz w:val="28"/>
          <w:szCs w:val="28"/>
        </w:rPr>
        <w:t>ӯҳ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дадор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аст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бо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талаби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прокурори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ваколатдор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ё судя», «гур</w:t>
      </w:r>
      <w:r w:rsidR="00D37656">
        <w:rPr>
          <w:rFonts w:ascii="Palatino Linotype" w:hAnsi="Palatino Linotype"/>
          <w:spacing w:val="2"/>
          <w:sz w:val="28"/>
          <w:szCs w:val="28"/>
        </w:rPr>
        <w:t>ӯҳ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муташаккили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иноят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«махф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>» мувофи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>ан ба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Бо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ма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сади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таъмини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баррасии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пурра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аматарафаи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шикоят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бо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талаби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прокурори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ваколатдор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ё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судяи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ба он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ваколатдодашуда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ма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омоти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амаликунандаи</w:t>
      </w:r>
      <w:proofErr w:type="spellEnd"/>
      <w:proofErr w:type="gram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фаъолияти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оператив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>-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усту</w:t>
      </w:r>
      <w:r w:rsidR="00D37656">
        <w:rPr>
          <w:rFonts w:ascii="Palatino Linotype" w:hAnsi="Palatino Linotype"/>
          <w:spacing w:val="2"/>
          <w:sz w:val="28"/>
          <w:szCs w:val="28"/>
        </w:rPr>
        <w:t>ҷӯӣ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D37656">
        <w:rPr>
          <w:rFonts w:ascii="Palatino Linotype" w:hAnsi="Palatino Linotype"/>
          <w:spacing w:val="2"/>
          <w:sz w:val="28"/>
          <w:szCs w:val="28"/>
        </w:rPr>
        <w:t>ӯҳ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дадор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аст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», «му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ити 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иноят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махфиёна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иваз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шаванд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.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lastRenderedPageBreak/>
        <w:t xml:space="preserve">4. Дар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моддаи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6: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- дар банди 9) 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>исми 1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манзил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, бино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о, 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у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ра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о» ба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манзил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, 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у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ра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о, бино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иваз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шаванд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; 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- дар 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>исми 6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«санад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меъёрии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байниидорав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>» ба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«санад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меъёрии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у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D37656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>ии идорав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иваз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шаванд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. 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5. Дар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моддаи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8: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- дар 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>исми 2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махфияти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«судя» мувофи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>ан ба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рамияти»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судяи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ба он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ваколатдодашуда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иваз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шаванд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;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- дар 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исми 3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калимаи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судяро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» ба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судяи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ба он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ваколатдодашударо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иваз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шаванд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;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- 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исми 10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бо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мазмуни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зерин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илова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: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«10.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Таъсиси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шахси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у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D37656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D37656">
        <w:rPr>
          <w:rFonts w:ascii="Palatino Linotype" w:hAnsi="Palatino Linotype"/>
          <w:spacing w:val="2"/>
          <w:sz w:val="28"/>
          <w:szCs w:val="28"/>
        </w:rPr>
        <w:t>қӣ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 дар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асоси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>арори тасди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>намудаи яке аз ро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барони ма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омоти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амаликунандаи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фаъолияти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оператив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>-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усту</w:t>
      </w:r>
      <w:r w:rsidR="00D37656">
        <w:rPr>
          <w:rFonts w:ascii="Palatino Linotype" w:hAnsi="Palatino Linotype"/>
          <w:spacing w:val="2"/>
          <w:sz w:val="28"/>
          <w:szCs w:val="28"/>
        </w:rPr>
        <w:t>ҷӯӣ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бо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тартиби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муайяннамудаи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санади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меъёрии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у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>у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>ии идорав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 амал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мешавад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.»;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- 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>исм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ои 10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11 мувофи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ан 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>исм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ои 11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12 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исобида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шаванд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.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6. Дар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моддаи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9: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- дар 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>исми 1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махфияти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», «судя»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«судя 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а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>» мувофи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>ан ба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рамияти»,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судяи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ба он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ваколатдодашуда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судяи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ба он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ваколатдодашуда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у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D37656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иваз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шаванд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;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- дар 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исми 2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калимаи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«судя» ба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судяи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ба он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ваколатдодашуда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иваз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;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- дар 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>исми 3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«судя», «гур</w:t>
      </w:r>
      <w:r w:rsidR="00D37656">
        <w:rPr>
          <w:rFonts w:ascii="Palatino Linotype" w:hAnsi="Palatino Linotype"/>
          <w:spacing w:val="2"/>
          <w:sz w:val="28"/>
          <w:szCs w:val="28"/>
        </w:rPr>
        <w:t>ӯҳҳ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муташаккили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иноят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«махф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>» мувофи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>ан ба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судяи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ба он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ваколатдодашуда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», «му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ити 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иноят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махфиёна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иваз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шаванд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;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- дар 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исми 4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калимаи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«судя» ба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судяи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ба он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ваколатдодашуда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иваз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; 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- дар 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>исми 5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>арор судя» ба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арор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судяи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ба он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ваколатдодашуда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иваз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шаванд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;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- дар 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>исми 6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прокурори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ваколатдор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а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дорад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» ба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прокурори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ваколатдор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, ма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омоти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амаликунандаи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фаъолияти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оператив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>-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усту</w:t>
      </w:r>
      <w:r w:rsidR="00D37656">
        <w:rPr>
          <w:rFonts w:ascii="Palatino Linotype" w:hAnsi="Palatino Linotype"/>
          <w:spacing w:val="2"/>
          <w:sz w:val="28"/>
          <w:szCs w:val="28"/>
        </w:rPr>
        <w:t>ҷӯӣ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у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D37656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доранд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иваз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шаванд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;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- ба 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исми 7 пас аз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калимаи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«ма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>омоти»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«та</w:t>
      </w:r>
      <w:r w:rsidR="00D37656">
        <w:rPr>
          <w:rFonts w:ascii="Palatino Linotype" w:hAnsi="Palatino Linotype"/>
          <w:spacing w:val="2"/>
          <w:sz w:val="28"/>
          <w:szCs w:val="28"/>
        </w:rPr>
        <w:t>ҳқ</w:t>
      </w:r>
      <w:r w:rsidRPr="00D37656">
        <w:rPr>
          <w:rFonts w:ascii="Palatino Linotype" w:hAnsi="Palatino Linotype"/>
          <w:spacing w:val="2"/>
          <w:sz w:val="28"/>
          <w:szCs w:val="28"/>
        </w:rPr>
        <w:t>и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,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тафтишот</w:t>
      </w:r>
      <w:proofErr w:type="spellEnd"/>
      <w:proofErr w:type="gramStart"/>
      <w:r w:rsidRPr="00D37656">
        <w:rPr>
          <w:rFonts w:ascii="Palatino Linotype" w:hAnsi="Palatino Linotype"/>
          <w:spacing w:val="2"/>
          <w:sz w:val="28"/>
          <w:szCs w:val="28"/>
        </w:rPr>
        <w:t>,»</w:t>
      </w:r>
      <w:proofErr w:type="gram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илова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шаванд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.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7. Дар 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исми 5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моддаи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11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«гур</w:t>
      </w:r>
      <w:r w:rsidR="00D37656">
        <w:rPr>
          <w:rFonts w:ascii="Palatino Linotype" w:hAnsi="Palatino Linotype"/>
          <w:spacing w:val="2"/>
          <w:sz w:val="28"/>
          <w:szCs w:val="28"/>
        </w:rPr>
        <w:t>ӯҳҳ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муташаккили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иноят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>» ба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«му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ити 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иноят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иваз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шаванд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.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8. Дар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моддаи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12: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- дар 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исми 1 </w:t>
      </w:r>
      <w:proofErr w:type="gramStart"/>
      <w:r w:rsidRPr="00D37656">
        <w:rPr>
          <w:rFonts w:ascii="Palatino Linotype" w:hAnsi="Palatino Linotype"/>
          <w:spacing w:val="2"/>
          <w:sz w:val="28"/>
          <w:szCs w:val="28"/>
        </w:rPr>
        <w:t>калима</w:t>
      </w:r>
      <w:proofErr w:type="gramEnd"/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«гур</w:t>
      </w:r>
      <w:r w:rsidR="00D37656">
        <w:rPr>
          <w:rFonts w:ascii="Palatino Linotype" w:hAnsi="Palatino Linotype"/>
          <w:spacing w:val="2"/>
          <w:sz w:val="28"/>
          <w:szCs w:val="28"/>
        </w:rPr>
        <w:t>ӯҳҳ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муташаккили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иноят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>», «махф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ошкор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намудани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он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о» мувофи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>ан ба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«му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ити 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иноят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>»,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махфиёна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«</w:t>
      </w:r>
      <w:r w:rsidR="00D37656">
        <w:rPr>
          <w:rFonts w:ascii="Palatino Linotype" w:hAnsi="Palatino Linotype"/>
          <w:spacing w:val="2"/>
          <w:sz w:val="28"/>
          <w:szCs w:val="28"/>
        </w:rPr>
        <w:t>ғ</w:t>
      </w:r>
      <w:r w:rsidRPr="00D37656">
        <w:rPr>
          <w:rFonts w:ascii="Palatino Linotype" w:hAnsi="Palatino Linotype"/>
          <w:spacing w:val="2"/>
          <w:sz w:val="28"/>
          <w:szCs w:val="28"/>
        </w:rPr>
        <w:t>айримахфигардонии он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иваз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шаванд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;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lastRenderedPageBreak/>
        <w:t xml:space="preserve">- дар 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>исми 2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«гур</w:t>
      </w:r>
      <w:r w:rsidR="00D37656">
        <w:rPr>
          <w:rFonts w:ascii="Palatino Linotype" w:hAnsi="Palatino Linotype"/>
          <w:spacing w:val="2"/>
          <w:sz w:val="28"/>
          <w:szCs w:val="28"/>
        </w:rPr>
        <w:t>ӯҳҳ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муташаккили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иноят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«махф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>» мувофи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>ан ба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«му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ити 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иноят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махфиёна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иваз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шаванд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;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- дар 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исми 4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калимаи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«ма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оми» ба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калимаи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«ма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омоти»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иваз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шуда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, пас аз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онуни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мазкур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»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дигар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санад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меъёрии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у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>у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ии 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ум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D37656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D37656">
        <w:rPr>
          <w:rFonts w:ascii="Palatino Linotype" w:hAnsi="Palatino Linotype"/>
          <w:spacing w:val="2"/>
          <w:sz w:val="28"/>
          <w:szCs w:val="28"/>
        </w:rPr>
        <w:t>о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икистон»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илова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шаванд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.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9. Дар 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исми 4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моддаи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13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«чорабини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оператив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>-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усту</w:t>
      </w:r>
      <w:r w:rsidR="00D37656">
        <w:rPr>
          <w:rFonts w:ascii="Palatino Linotype" w:hAnsi="Palatino Linotype"/>
          <w:spacing w:val="2"/>
          <w:sz w:val="28"/>
          <w:szCs w:val="28"/>
        </w:rPr>
        <w:t>ҷӯӣ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аракат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оператив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>-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усту</w:t>
      </w:r>
      <w:r w:rsidR="00D37656">
        <w:rPr>
          <w:rFonts w:ascii="Palatino Linotype" w:hAnsi="Palatino Linotype"/>
          <w:spacing w:val="2"/>
          <w:sz w:val="28"/>
          <w:szCs w:val="28"/>
        </w:rPr>
        <w:t>ҷӯ</w:t>
      </w:r>
      <w:r w:rsidRPr="00D37656">
        <w:rPr>
          <w:rFonts w:ascii="Palatino Linotype" w:hAnsi="Palatino Linotype"/>
          <w:spacing w:val="2"/>
          <w:sz w:val="28"/>
          <w:szCs w:val="28"/>
        </w:rPr>
        <w:t>иро» ба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«чорабини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оператив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>-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усту</w:t>
      </w:r>
      <w:r w:rsidR="00D37656">
        <w:rPr>
          <w:rFonts w:ascii="Palatino Linotype" w:hAnsi="Palatino Linotype"/>
          <w:spacing w:val="2"/>
          <w:sz w:val="28"/>
          <w:szCs w:val="28"/>
        </w:rPr>
        <w:t>ҷӯӣ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, 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аракат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оператив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>-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усту</w:t>
      </w:r>
      <w:r w:rsidR="00D37656">
        <w:rPr>
          <w:rFonts w:ascii="Palatino Linotype" w:hAnsi="Palatino Linotype"/>
          <w:spacing w:val="2"/>
          <w:sz w:val="28"/>
          <w:szCs w:val="28"/>
        </w:rPr>
        <w:t>ҷӯӣ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,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амалиёти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ма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м</w:t>
      </w:r>
      <w:r w:rsidR="00D37656">
        <w:rPr>
          <w:rFonts w:ascii="Palatino Linotype" w:hAnsi="Palatino Linotype"/>
          <w:spacing w:val="2"/>
          <w:sz w:val="28"/>
          <w:szCs w:val="28"/>
        </w:rPr>
        <w:t>ӯӣ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,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амалиёти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махсус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чорабини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махсусро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иваз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шаванд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.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10. Дар 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исми 1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моддаи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15: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- дар банди 2)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калимаи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«махф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» ба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калимаи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махфиёна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иваз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; 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>- дар банди 4)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амчунин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шахсияти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ша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рвандони ба он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proofErr w:type="gramStart"/>
      <w:r w:rsidRPr="00D37656">
        <w:rPr>
          <w:rFonts w:ascii="Palatino Linotype" w:hAnsi="Palatino Linotype"/>
          <w:spacing w:val="2"/>
          <w:sz w:val="28"/>
          <w:szCs w:val="28"/>
        </w:rPr>
        <w:t>о</w:t>
      </w:r>
      <w:proofErr w:type="gram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ба таври махф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мусоидаткунандаро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» ба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ои «,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мансубияти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моликият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, 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амчунин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шахсияти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ша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рвандони ба он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 ба таври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махфиёна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мусоидаткунанда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шахсияти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коркардшавандаро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иваз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шаванд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.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11. Дар 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исми 5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моддаи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16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«гур</w:t>
      </w:r>
      <w:r w:rsidR="00D37656">
        <w:rPr>
          <w:rFonts w:ascii="Palatino Linotype" w:hAnsi="Palatino Linotype"/>
          <w:spacing w:val="2"/>
          <w:sz w:val="28"/>
          <w:szCs w:val="28"/>
        </w:rPr>
        <w:t>ӯҳҳ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муташаккили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иноят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>» ба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«му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ити 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иноят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иваз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шаванд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.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12. Дар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моддаи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17: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- дар 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>исми 1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махфияти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мусоидат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» ба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мусоидати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махфиёнаи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иваз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шаванд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;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- дар 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исми 3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калимаи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махфии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» ба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калимаи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махфиёнаи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иваз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.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13. Ба 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исми 7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моддаи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18 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умлаи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дуюм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бо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мазмуни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зерин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илова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: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Маълумот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дар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бораи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шахсоне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,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ки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нисбат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ба он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 чорабини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махсус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гузаронида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мешаванд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, тан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proofErr w:type="gramStart"/>
      <w:r w:rsidRPr="00D37656">
        <w:rPr>
          <w:rFonts w:ascii="Palatino Linotype" w:hAnsi="Palatino Linotype"/>
          <w:spacing w:val="2"/>
          <w:sz w:val="28"/>
          <w:szCs w:val="28"/>
        </w:rPr>
        <w:t xml:space="preserve">о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бо</w:t>
      </w:r>
      <w:proofErr w:type="spellEnd"/>
      <w:proofErr w:type="gram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и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озати ро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бари ма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оми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амаликунандаи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фаъолияти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оператив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>-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усту</w:t>
      </w:r>
      <w:r w:rsidR="00D37656">
        <w:rPr>
          <w:rFonts w:ascii="Palatino Linotype" w:hAnsi="Palatino Linotype"/>
          <w:spacing w:val="2"/>
          <w:sz w:val="28"/>
          <w:szCs w:val="28"/>
        </w:rPr>
        <w:t>ҷӯӣ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,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ки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ин чорабини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оро амал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менамояд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,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дода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мешавад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.».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14. Дар 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исми 3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моддаи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21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«гур</w:t>
      </w:r>
      <w:r w:rsidR="00D37656">
        <w:rPr>
          <w:rFonts w:ascii="Palatino Linotype" w:hAnsi="Palatino Linotype"/>
          <w:spacing w:val="2"/>
          <w:sz w:val="28"/>
          <w:szCs w:val="28"/>
        </w:rPr>
        <w:t>ӯҳ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муташаккили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иноят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>», «махф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«прокурор» мувофи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>ан ба калима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>ои «му</w:t>
      </w:r>
      <w:r w:rsidR="00D37656">
        <w:rPr>
          <w:rFonts w:ascii="Palatino Linotype" w:hAnsi="Palatino Linotype"/>
          <w:spacing w:val="2"/>
          <w:sz w:val="28"/>
          <w:szCs w:val="28"/>
        </w:rPr>
        <w:t>ҳ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ити </w:t>
      </w:r>
      <w:r w:rsidR="00D37656">
        <w:rPr>
          <w:rFonts w:ascii="Palatino Linotype" w:hAnsi="Palatino Linotype"/>
          <w:spacing w:val="2"/>
          <w:sz w:val="28"/>
          <w:szCs w:val="28"/>
        </w:rPr>
        <w:t>ҷ</w:t>
      </w:r>
      <w:r w:rsidRPr="00D37656">
        <w:rPr>
          <w:rFonts w:ascii="Palatino Linotype" w:hAnsi="Palatino Linotype"/>
          <w:spacing w:val="2"/>
          <w:sz w:val="28"/>
          <w:szCs w:val="28"/>
        </w:rPr>
        <w:t>иноят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>»,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махфиёна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«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прокурори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ваколатдор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»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иваз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шаванд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.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proofErr w:type="spellStart"/>
      <w:r w:rsidRPr="00D37656">
        <w:rPr>
          <w:rFonts w:ascii="Palatino Linotype" w:hAnsi="Palatino Linotype"/>
          <w:b/>
          <w:bCs/>
          <w:spacing w:val="2"/>
          <w:sz w:val="28"/>
          <w:szCs w:val="28"/>
        </w:rPr>
        <w:t>Моддаи</w:t>
      </w:r>
      <w:proofErr w:type="spellEnd"/>
      <w:r w:rsidRPr="00D37656">
        <w:rPr>
          <w:rFonts w:ascii="Palatino Linotype" w:hAnsi="Palatino Linotype"/>
          <w:b/>
          <w:bCs/>
          <w:spacing w:val="2"/>
          <w:sz w:val="28"/>
          <w:szCs w:val="28"/>
        </w:rPr>
        <w:t xml:space="preserve"> 2.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онуни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мазкур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пас аз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интишори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расм</w:t>
      </w:r>
      <w:r w:rsidR="00D37656">
        <w:rPr>
          <w:rFonts w:ascii="Palatino Linotype" w:hAnsi="Palatino Linotype"/>
          <w:spacing w:val="2"/>
          <w:sz w:val="28"/>
          <w:szCs w:val="28"/>
        </w:rPr>
        <w:t>ӣ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мавриди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амал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D37656">
        <w:rPr>
          <w:rFonts w:ascii="Palatino Linotype" w:hAnsi="Palatino Linotype"/>
          <w:spacing w:val="2"/>
          <w:sz w:val="28"/>
          <w:szCs w:val="28"/>
        </w:rPr>
        <w:t>қ</w:t>
      </w:r>
      <w:r w:rsidRPr="00D37656">
        <w:rPr>
          <w:rFonts w:ascii="Palatino Linotype" w:hAnsi="Palatino Linotype"/>
          <w:spacing w:val="2"/>
          <w:sz w:val="28"/>
          <w:szCs w:val="28"/>
        </w:rPr>
        <w:t xml:space="preserve">арор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дода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pacing w:val="2"/>
          <w:sz w:val="28"/>
          <w:szCs w:val="28"/>
        </w:rPr>
        <w:t>шавад</w:t>
      </w:r>
      <w:proofErr w:type="spellEnd"/>
      <w:r w:rsidRPr="00D37656">
        <w:rPr>
          <w:rFonts w:ascii="Palatino Linotype" w:hAnsi="Palatino Linotype"/>
          <w:spacing w:val="2"/>
          <w:sz w:val="28"/>
          <w:szCs w:val="28"/>
        </w:rPr>
        <w:t>.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D37656">
        <w:rPr>
          <w:rFonts w:ascii="Palatino Linotype" w:hAnsi="Palatino Linotype"/>
          <w:spacing w:val="2"/>
          <w:sz w:val="28"/>
          <w:szCs w:val="28"/>
        </w:rPr>
        <w:t xml:space="preserve">        </w:t>
      </w:r>
      <w:proofErr w:type="spellStart"/>
      <w:r w:rsidRPr="00D37656">
        <w:rPr>
          <w:rFonts w:ascii="Palatino Linotype" w:hAnsi="Palatino Linotype"/>
          <w:b/>
          <w:bCs/>
          <w:spacing w:val="2"/>
          <w:sz w:val="28"/>
          <w:szCs w:val="28"/>
        </w:rPr>
        <w:t>Президенти</w:t>
      </w:r>
      <w:proofErr w:type="spellEnd"/>
    </w:p>
    <w:p w:rsidR="00C73F12" w:rsidRPr="00D37656" w:rsidRDefault="00D37656" w:rsidP="00C73F12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="00C73F12" w:rsidRPr="00D37656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="00C73F12" w:rsidRPr="00D37656">
        <w:rPr>
          <w:rFonts w:ascii="Palatino Linotype" w:hAnsi="Palatino Linotype"/>
          <w:b/>
          <w:bCs/>
          <w:spacing w:val="2"/>
          <w:sz w:val="28"/>
          <w:szCs w:val="28"/>
        </w:rPr>
        <w:t>урии</w:t>
      </w:r>
      <w:proofErr w:type="gramStart"/>
      <w:r w:rsidR="00C73F12" w:rsidRPr="00D37656">
        <w:rPr>
          <w:rFonts w:ascii="Palatino Linotype" w:hAnsi="Palatino Linotype"/>
          <w:b/>
          <w:bCs/>
          <w:spacing w:val="2"/>
          <w:sz w:val="28"/>
          <w:szCs w:val="28"/>
        </w:rPr>
        <w:t xml:space="preserve"> Т</w:t>
      </w:r>
      <w:proofErr w:type="gramEnd"/>
      <w:r w:rsidR="00C73F12" w:rsidRPr="00D37656">
        <w:rPr>
          <w:rFonts w:ascii="Palatino Linotype" w:hAnsi="Palatino Linotype"/>
          <w:b/>
          <w:bCs/>
          <w:spacing w:val="2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="00C73F12" w:rsidRPr="00D37656">
        <w:rPr>
          <w:rFonts w:ascii="Palatino Linotype" w:hAnsi="Palatino Linotype"/>
          <w:b/>
          <w:bCs/>
          <w:spacing w:val="2"/>
          <w:sz w:val="28"/>
          <w:szCs w:val="28"/>
        </w:rPr>
        <w:t>икистон                                      Эмомал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="00C73F12" w:rsidRPr="00D37656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  <w:r w:rsidR="00C73F12" w:rsidRPr="00D37656">
        <w:rPr>
          <w:rFonts w:ascii="Palatino Linotype" w:hAnsi="Palatino Linotype"/>
          <w:b/>
          <w:bCs/>
          <w:caps/>
          <w:spacing w:val="2"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pacing w:val="2"/>
          <w:sz w:val="28"/>
          <w:szCs w:val="28"/>
        </w:rPr>
        <w:t>ҳ</w:t>
      </w:r>
      <w:r w:rsidR="00C73F12" w:rsidRPr="00D37656">
        <w:rPr>
          <w:rFonts w:ascii="Palatino Linotype" w:hAnsi="Palatino Linotype"/>
          <w:b/>
          <w:bCs/>
          <w:caps/>
          <w:spacing w:val="2"/>
          <w:sz w:val="28"/>
          <w:szCs w:val="28"/>
        </w:rPr>
        <w:t>мон</w:t>
      </w:r>
    </w:p>
    <w:p w:rsidR="00C73F12" w:rsidRPr="00D37656" w:rsidRDefault="00C73F12" w:rsidP="00C73F12">
      <w:pPr>
        <w:pStyle w:val="a4"/>
        <w:spacing w:line="240" w:lineRule="auto"/>
        <w:jc w:val="right"/>
        <w:rPr>
          <w:rFonts w:ascii="Palatino Linotype" w:hAnsi="Palatino Linotype"/>
          <w:spacing w:val="2"/>
          <w:sz w:val="28"/>
          <w:szCs w:val="28"/>
        </w:rPr>
      </w:pPr>
      <w:proofErr w:type="spellStart"/>
      <w:r w:rsidRPr="00D37656">
        <w:rPr>
          <w:rFonts w:ascii="Palatino Linotype" w:hAnsi="Palatino Linotype"/>
          <w:b/>
          <w:bCs/>
          <w:spacing w:val="2"/>
          <w:sz w:val="28"/>
          <w:szCs w:val="28"/>
        </w:rPr>
        <w:t>ш</w:t>
      </w:r>
      <w:proofErr w:type="gramStart"/>
      <w:r w:rsidRPr="00D37656">
        <w:rPr>
          <w:rFonts w:ascii="Palatino Linotype" w:hAnsi="Palatino Linotype"/>
          <w:b/>
          <w:bCs/>
          <w:spacing w:val="2"/>
          <w:sz w:val="28"/>
          <w:szCs w:val="28"/>
        </w:rPr>
        <w:t>.Д</w:t>
      </w:r>
      <w:proofErr w:type="gramEnd"/>
      <w:r w:rsidRPr="00D37656">
        <w:rPr>
          <w:rFonts w:ascii="Palatino Linotype" w:hAnsi="Palatino Linotype"/>
          <w:b/>
          <w:bCs/>
          <w:spacing w:val="2"/>
          <w:sz w:val="28"/>
          <w:szCs w:val="28"/>
        </w:rPr>
        <w:t>ушанбе</w:t>
      </w:r>
      <w:proofErr w:type="spellEnd"/>
      <w:r w:rsidRPr="00D37656">
        <w:rPr>
          <w:rFonts w:ascii="Palatino Linotype" w:hAnsi="Palatino Linotype"/>
          <w:b/>
          <w:bCs/>
          <w:spacing w:val="2"/>
          <w:sz w:val="28"/>
          <w:szCs w:val="28"/>
        </w:rPr>
        <w:t>, 26 июли соли 2014 №1090</w:t>
      </w:r>
    </w:p>
    <w:p w:rsidR="00C73F12" w:rsidRPr="00D37656" w:rsidRDefault="00C73F12" w:rsidP="00C73F12">
      <w:pPr>
        <w:pStyle w:val="a3"/>
        <w:spacing w:line="240" w:lineRule="auto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D37656" w:rsidRDefault="00D37656" w:rsidP="00C73F12">
      <w:pPr>
        <w:pStyle w:val="a3"/>
        <w:spacing w:line="240" w:lineRule="auto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D37656" w:rsidRDefault="00D37656" w:rsidP="00C73F12">
      <w:pPr>
        <w:pStyle w:val="a3"/>
        <w:spacing w:line="240" w:lineRule="auto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C73F12" w:rsidRPr="00D37656" w:rsidRDefault="00D37656" w:rsidP="00C73F12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lastRenderedPageBreak/>
        <w:t>Қ</w:t>
      </w:r>
      <w:r w:rsidR="00C73F12" w:rsidRPr="00D37656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C73F12" w:rsidRPr="00D37656" w:rsidRDefault="00C73F12" w:rsidP="00C73F12">
      <w:pPr>
        <w:pStyle w:val="a3"/>
        <w:spacing w:line="240" w:lineRule="auto"/>
        <w:rPr>
          <w:rFonts w:ascii="Palatino Linotype" w:hAnsi="Palatino Linotype" w:cs="Impact Tj"/>
          <w:b w:val="0"/>
          <w:bCs w:val="0"/>
          <w:sz w:val="28"/>
          <w:szCs w:val="28"/>
        </w:rPr>
      </w:pPr>
      <w:r w:rsidRPr="00D37656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D37656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D37656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D37656">
        <w:rPr>
          <w:rFonts w:ascii="Palatino Linotype" w:hAnsi="Palatino Linotype" w:cs="Impact Tj"/>
          <w:b w:val="0"/>
          <w:bCs w:val="0"/>
          <w:sz w:val="28"/>
          <w:szCs w:val="28"/>
        </w:rPr>
        <w:t>намояндагони</w:t>
      </w:r>
      <w:proofErr w:type="spellEnd"/>
    </w:p>
    <w:p w:rsidR="00C73F12" w:rsidRPr="00D37656" w:rsidRDefault="00C73F12" w:rsidP="00C73F12">
      <w:pPr>
        <w:pStyle w:val="a3"/>
        <w:spacing w:line="240" w:lineRule="auto"/>
        <w:rPr>
          <w:rFonts w:ascii="Palatino Linotype" w:hAnsi="Palatino Linotype"/>
          <w:b w:val="0"/>
          <w:bCs w:val="0"/>
          <w:sz w:val="28"/>
          <w:szCs w:val="28"/>
        </w:rPr>
      </w:pPr>
      <w:r w:rsidRPr="00D37656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D37656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D37656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D37656">
        <w:rPr>
          <w:rFonts w:ascii="Palatino Linotype" w:hAnsi="Palatino Linotype" w:cs="Impact Tj"/>
          <w:b w:val="0"/>
          <w:bCs w:val="0"/>
          <w:sz w:val="28"/>
          <w:szCs w:val="28"/>
        </w:rPr>
        <w:t>Олии</w:t>
      </w:r>
      <w:proofErr w:type="spellEnd"/>
      <w:r w:rsidRPr="00D37656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</w:t>
      </w:r>
      <w:r w:rsidR="00D37656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D37656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D37656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D37656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D37656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D37656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D37656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D37656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  <w:r w:rsidRPr="00D37656">
        <w:rPr>
          <w:rFonts w:ascii="Palatino Linotype" w:hAnsi="Palatino Linotype"/>
          <w:b w:val="0"/>
          <w:bCs w:val="0"/>
          <w:sz w:val="28"/>
          <w:szCs w:val="28"/>
        </w:rPr>
        <w:t xml:space="preserve"> </w:t>
      </w:r>
    </w:p>
    <w:p w:rsidR="00C73F12" w:rsidRPr="00D37656" w:rsidRDefault="00C73F12" w:rsidP="00C73F12">
      <w:pPr>
        <w:pStyle w:val="a4"/>
        <w:spacing w:line="240" w:lineRule="auto"/>
        <w:ind w:left="170" w:right="170" w:firstLine="0"/>
        <w:rPr>
          <w:rFonts w:ascii="Palatino Linotype" w:hAnsi="Palatino Linotype"/>
          <w:b/>
          <w:bCs/>
          <w:sz w:val="28"/>
          <w:szCs w:val="28"/>
        </w:rPr>
      </w:pPr>
      <w:r w:rsidRPr="00D37656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D37656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D3765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D37656">
        <w:rPr>
          <w:rFonts w:ascii="Palatino Linotype" w:hAnsi="Palatino Linotype"/>
          <w:b/>
          <w:bCs/>
          <w:sz w:val="28"/>
          <w:szCs w:val="28"/>
        </w:rPr>
        <w:t>қ</w:t>
      </w:r>
      <w:r w:rsidRPr="00D37656">
        <w:rPr>
          <w:rFonts w:ascii="Palatino Linotype" w:hAnsi="Palatino Linotype"/>
          <w:b/>
          <w:bCs/>
          <w:sz w:val="28"/>
          <w:szCs w:val="28"/>
        </w:rPr>
        <w:t xml:space="preserve">абул </w:t>
      </w:r>
      <w:proofErr w:type="spellStart"/>
      <w:r w:rsidRPr="00D37656">
        <w:rPr>
          <w:rFonts w:ascii="Palatino Linotype" w:hAnsi="Palatino Linotype"/>
          <w:b/>
          <w:bCs/>
          <w:sz w:val="28"/>
          <w:szCs w:val="28"/>
        </w:rPr>
        <w:t>кардани</w:t>
      </w:r>
      <w:proofErr w:type="spellEnd"/>
      <w:r w:rsidRPr="00D3765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D37656">
        <w:rPr>
          <w:rFonts w:ascii="Palatino Linotype" w:hAnsi="Palatino Linotype"/>
          <w:b/>
          <w:bCs/>
          <w:sz w:val="28"/>
          <w:szCs w:val="28"/>
        </w:rPr>
        <w:t>Қ</w:t>
      </w:r>
      <w:r w:rsidRPr="00D37656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D37656">
        <w:rPr>
          <w:rFonts w:ascii="Palatino Linotype" w:hAnsi="Palatino Linotype"/>
          <w:b/>
          <w:bCs/>
          <w:sz w:val="28"/>
          <w:szCs w:val="28"/>
        </w:rPr>
        <w:t>Ҷ</w:t>
      </w:r>
      <w:r w:rsidRPr="00D37656">
        <w:rPr>
          <w:rFonts w:ascii="Palatino Linotype" w:hAnsi="Palatino Linotype"/>
          <w:b/>
          <w:bCs/>
          <w:sz w:val="28"/>
          <w:szCs w:val="28"/>
        </w:rPr>
        <w:t>ум</w:t>
      </w:r>
      <w:r w:rsidR="00D37656">
        <w:rPr>
          <w:rFonts w:ascii="Palatino Linotype" w:hAnsi="Palatino Linotype"/>
          <w:b/>
          <w:bCs/>
          <w:sz w:val="28"/>
          <w:szCs w:val="28"/>
        </w:rPr>
        <w:t>ҳ</w:t>
      </w:r>
      <w:r w:rsidRPr="00D37656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37656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37656">
        <w:rPr>
          <w:rFonts w:ascii="Palatino Linotype" w:hAnsi="Palatino Linotype"/>
          <w:b/>
          <w:bCs/>
          <w:sz w:val="28"/>
          <w:szCs w:val="28"/>
        </w:rPr>
        <w:t>о</w:t>
      </w:r>
      <w:r w:rsidR="00D37656">
        <w:rPr>
          <w:rFonts w:ascii="Palatino Linotype" w:hAnsi="Palatino Linotype"/>
          <w:b/>
          <w:bCs/>
          <w:sz w:val="28"/>
          <w:szCs w:val="28"/>
        </w:rPr>
        <w:t>ҷ</w:t>
      </w:r>
      <w:r w:rsidRPr="00D37656">
        <w:rPr>
          <w:rFonts w:ascii="Palatino Linotype" w:hAnsi="Palatino Linotype"/>
          <w:b/>
          <w:bCs/>
          <w:sz w:val="28"/>
          <w:szCs w:val="28"/>
        </w:rPr>
        <w:t>икистон «</w:t>
      </w:r>
      <w:proofErr w:type="spellStart"/>
      <w:r w:rsidRPr="00D37656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D37656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D37656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D3765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D37656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="00D37656">
        <w:rPr>
          <w:rFonts w:ascii="Palatino Linotype" w:hAnsi="Palatino Linotype"/>
          <w:b/>
          <w:bCs/>
          <w:sz w:val="28"/>
          <w:szCs w:val="28"/>
        </w:rPr>
        <w:t>ғ</w:t>
      </w:r>
      <w:r w:rsidRPr="00D37656">
        <w:rPr>
          <w:rFonts w:ascii="Palatino Linotype" w:hAnsi="Palatino Linotype"/>
          <w:b/>
          <w:bCs/>
          <w:sz w:val="28"/>
          <w:szCs w:val="28"/>
        </w:rPr>
        <w:t>йиру илова</w:t>
      </w:r>
      <w:r w:rsidR="00D37656">
        <w:rPr>
          <w:rFonts w:ascii="Palatino Linotype" w:hAnsi="Palatino Linotype"/>
          <w:b/>
          <w:bCs/>
          <w:sz w:val="28"/>
          <w:szCs w:val="28"/>
        </w:rPr>
        <w:t>ҳ</w:t>
      </w:r>
      <w:r w:rsidRPr="00D37656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 w:rsidR="00D37656">
        <w:rPr>
          <w:rFonts w:ascii="Palatino Linotype" w:hAnsi="Palatino Linotype"/>
          <w:b/>
          <w:bCs/>
          <w:sz w:val="28"/>
          <w:szCs w:val="28"/>
        </w:rPr>
        <w:t>Қ</w:t>
      </w:r>
      <w:r w:rsidRPr="00D37656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D37656">
        <w:rPr>
          <w:rFonts w:ascii="Palatino Linotype" w:hAnsi="Palatino Linotype"/>
          <w:b/>
          <w:bCs/>
          <w:sz w:val="28"/>
          <w:szCs w:val="28"/>
        </w:rPr>
        <w:t>Ҷ</w:t>
      </w:r>
      <w:r w:rsidRPr="00D37656">
        <w:rPr>
          <w:rFonts w:ascii="Palatino Linotype" w:hAnsi="Palatino Linotype"/>
          <w:b/>
          <w:bCs/>
          <w:sz w:val="28"/>
          <w:szCs w:val="28"/>
        </w:rPr>
        <w:t>ум</w:t>
      </w:r>
      <w:r w:rsidR="00D37656">
        <w:rPr>
          <w:rFonts w:ascii="Palatino Linotype" w:hAnsi="Palatino Linotype"/>
          <w:b/>
          <w:bCs/>
          <w:sz w:val="28"/>
          <w:szCs w:val="28"/>
        </w:rPr>
        <w:t>ҳ</w:t>
      </w:r>
      <w:r w:rsidRPr="00D37656">
        <w:rPr>
          <w:rFonts w:ascii="Palatino Linotype" w:hAnsi="Palatino Linotype"/>
          <w:b/>
          <w:bCs/>
          <w:sz w:val="28"/>
          <w:szCs w:val="28"/>
        </w:rPr>
        <w:t>урии То</w:t>
      </w:r>
      <w:r w:rsidR="00D37656">
        <w:rPr>
          <w:rFonts w:ascii="Palatino Linotype" w:hAnsi="Palatino Linotype"/>
          <w:b/>
          <w:bCs/>
          <w:sz w:val="28"/>
          <w:szCs w:val="28"/>
        </w:rPr>
        <w:t>ҷ</w:t>
      </w:r>
      <w:r w:rsidRPr="00D37656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D37656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D3765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b/>
          <w:bCs/>
          <w:sz w:val="28"/>
          <w:szCs w:val="28"/>
        </w:rPr>
        <w:t>фаъолияти</w:t>
      </w:r>
      <w:proofErr w:type="spellEnd"/>
      <w:r w:rsidRPr="00D37656">
        <w:rPr>
          <w:rFonts w:ascii="Palatino Linotype" w:hAnsi="Palatino Linotype"/>
          <w:b/>
          <w:bCs/>
          <w:sz w:val="28"/>
          <w:szCs w:val="28"/>
        </w:rPr>
        <w:t xml:space="preserve"> оператив</w:t>
      </w:r>
      <w:r w:rsidR="00D37656">
        <w:rPr>
          <w:rFonts w:ascii="Palatino Linotype" w:hAnsi="Palatino Linotype"/>
          <w:b/>
          <w:bCs/>
          <w:sz w:val="28"/>
          <w:szCs w:val="28"/>
        </w:rPr>
        <w:t>ӣ</w:t>
      </w:r>
      <w:r w:rsidRPr="00D37656">
        <w:rPr>
          <w:rFonts w:ascii="Palatino Linotype" w:hAnsi="Palatino Linotype"/>
          <w:b/>
          <w:bCs/>
          <w:sz w:val="28"/>
          <w:szCs w:val="28"/>
        </w:rPr>
        <w:t>-</w:t>
      </w:r>
      <w:r w:rsidR="00D37656">
        <w:rPr>
          <w:rFonts w:ascii="Palatino Linotype" w:hAnsi="Palatino Linotype"/>
          <w:b/>
          <w:bCs/>
          <w:sz w:val="28"/>
          <w:szCs w:val="28"/>
        </w:rPr>
        <w:t>ҷ</w:t>
      </w:r>
      <w:r w:rsidRPr="00D37656">
        <w:rPr>
          <w:rFonts w:ascii="Palatino Linotype" w:hAnsi="Palatino Linotype"/>
          <w:b/>
          <w:bCs/>
          <w:sz w:val="28"/>
          <w:szCs w:val="28"/>
        </w:rPr>
        <w:t>усту</w:t>
      </w:r>
      <w:r w:rsidR="00D37656">
        <w:rPr>
          <w:rFonts w:ascii="Palatino Linotype" w:hAnsi="Palatino Linotype"/>
          <w:b/>
          <w:bCs/>
          <w:sz w:val="28"/>
          <w:szCs w:val="28"/>
        </w:rPr>
        <w:t>ҷӯӣ</w:t>
      </w:r>
      <w:r w:rsidRPr="00D37656">
        <w:rPr>
          <w:rFonts w:ascii="Palatino Linotype" w:hAnsi="Palatino Linotype"/>
          <w:b/>
          <w:bCs/>
          <w:sz w:val="28"/>
          <w:szCs w:val="28"/>
        </w:rPr>
        <w:t>»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37656">
        <w:rPr>
          <w:rFonts w:ascii="Palatino Linotype" w:hAnsi="Palatino Linotype"/>
          <w:sz w:val="28"/>
          <w:szCs w:val="28"/>
        </w:rPr>
        <w:t>Ма</w:t>
      </w:r>
      <w:r w:rsidR="00D37656">
        <w:rPr>
          <w:rFonts w:ascii="Palatino Linotype" w:hAnsi="Palatino Linotype"/>
          <w:sz w:val="28"/>
          <w:szCs w:val="28"/>
        </w:rPr>
        <w:t>ҷ</w:t>
      </w:r>
      <w:r w:rsidRPr="00D37656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D37656">
        <w:rPr>
          <w:rFonts w:ascii="Palatino Linotype" w:hAnsi="Palatino Linotype"/>
          <w:sz w:val="28"/>
          <w:szCs w:val="28"/>
        </w:rPr>
        <w:t>намояндагони</w:t>
      </w:r>
      <w:proofErr w:type="spellEnd"/>
      <w:r w:rsidRPr="00D37656">
        <w:rPr>
          <w:rFonts w:ascii="Palatino Linotype" w:hAnsi="Palatino Linotype"/>
          <w:sz w:val="28"/>
          <w:szCs w:val="28"/>
        </w:rPr>
        <w:t xml:space="preserve"> Ма</w:t>
      </w:r>
      <w:r w:rsidR="00D37656">
        <w:rPr>
          <w:rFonts w:ascii="Palatino Linotype" w:hAnsi="Palatino Linotype"/>
          <w:sz w:val="28"/>
          <w:szCs w:val="28"/>
        </w:rPr>
        <w:t>ҷ</w:t>
      </w:r>
      <w:r w:rsidRPr="00D37656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D37656">
        <w:rPr>
          <w:rFonts w:ascii="Palatino Linotype" w:hAnsi="Palatino Linotype"/>
          <w:sz w:val="28"/>
          <w:szCs w:val="28"/>
        </w:rPr>
        <w:t>Олии</w:t>
      </w:r>
      <w:proofErr w:type="spellEnd"/>
      <w:r w:rsidRPr="00D37656">
        <w:rPr>
          <w:rFonts w:ascii="Palatino Linotype" w:hAnsi="Palatino Linotype"/>
          <w:sz w:val="28"/>
          <w:szCs w:val="28"/>
        </w:rPr>
        <w:t xml:space="preserve"> </w:t>
      </w:r>
      <w:r w:rsidR="00D37656">
        <w:rPr>
          <w:rFonts w:ascii="Palatino Linotype" w:hAnsi="Palatino Linotype"/>
          <w:sz w:val="28"/>
          <w:szCs w:val="28"/>
        </w:rPr>
        <w:t>Ҷ</w:t>
      </w:r>
      <w:r w:rsidRPr="00D37656">
        <w:rPr>
          <w:rFonts w:ascii="Palatino Linotype" w:hAnsi="Palatino Linotype"/>
          <w:sz w:val="28"/>
          <w:szCs w:val="28"/>
        </w:rPr>
        <w:t>ум</w:t>
      </w:r>
      <w:r w:rsidR="00D37656">
        <w:rPr>
          <w:rFonts w:ascii="Palatino Linotype" w:hAnsi="Palatino Linotype"/>
          <w:sz w:val="28"/>
          <w:szCs w:val="28"/>
        </w:rPr>
        <w:t>ҳ</w:t>
      </w:r>
      <w:r w:rsidRPr="00D37656">
        <w:rPr>
          <w:rFonts w:ascii="Palatino Linotype" w:hAnsi="Palatino Linotype"/>
          <w:sz w:val="28"/>
          <w:szCs w:val="28"/>
        </w:rPr>
        <w:t>урии</w:t>
      </w:r>
      <w:proofErr w:type="gramStart"/>
      <w:r w:rsidRPr="00D3765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37656">
        <w:rPr>
          <w:rFonts w:ascii="Palatino Linotype" w:hAnsi="Palatino Linotype"/>
          <w:sz w:val="28"/>
          <w:szCs w:val="28"/>
        </w:rPr>
        <w:t>о</w:t>
      </w:r>
      <w:r w:rsidR="00D37656">
        <w:rPr>
          <w:rFonts w:ascii="Palatino Linotype" w:hAnsi="Palatino Linotype"/>
          <w:sz w:val="28"/>
          <w:szCs w:val="28"/>
        </w:rPr>
        <w:t>ҷ</w:t>
      </w:r>
      <w:r w:rsidRPr="00D37656">
        <w:rPr>
          <w:rFonts w:ascii="Palatino Linotype" w:hAnsi="Palatino Linotype"/>
          <w:sz w:val="28"/>
          <w:szCs w:val="28"/>
        </w:rPr>
        <w:t xml:space="preserve">икистон </w:t>
      </w:r>
      <w:r w:rsidR="00D37656">
        <w:rPr>
          <w:rFonts w:ascii="Palatino Linotype" w:hAnsi="Palatino Linotype"/>
          <w:b/>
          <w:bCs/>
          <w:sz w:val="28"/>
          <w:szCs w:val="28"/>
        </w:rPr>
        <w:t>қ</w:t>
      </w:r>
      <w:r w:rsidRPr="00D37656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D37656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D37656">
        <w:rPr>
          <w:rFonts w:ascii="Palatino Linotype" w:hAnsi="Palatino Linotype"/>
          <w:b/>
          <w:bCs/>
          <w:sz w:val="28"/>
          <w:szCs w:val="28"/>
        </w:rPr>
        <w:t>:</w:t>
      </w:r>
    </w:p>
    <w:p w:rsidR="00C73F12" w:rsidRPr="00D37656" w:rsidRDefault="00D37656" w:rsidP="00C73F1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C73F12" w:rsidRPr="00D37656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C73F12" w:rsidRPr="00D37656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C73F12" w:rsidRPr="00D37656">
        <w:rPr>
          <w:rFonts w:ascii="Palatino Linotype" w:hAnsi="Palatino Linotype"/>
          <w:sz w:val="28"/>
          <w:szCs w:val="28"/>
        </w:rPr>
        <w:t>урии</w:t>
      </w:r>
      <w:proofErr w:type="gramStart"/>
      <w:r w:rsidR="00C73F12" w:rsidRPr="00D3765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C73F12" w:rsidRPr="00D37656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C73F12" w:rsidRPr="00D37656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="00C73F12" w:rsidRPr="00D37656">
        <w:rPr>
          <w:rFonts w:ascii="Palatino Linotype" w:hAnsi="Palatino Linotype"/>
          <w:sz w:val="28"/>
          <w:szCs w:val="28"/>
        </w:rPr>
        <w:t>Оид</w:t>
      </w:r>
      <w:proofErr w:type="spellEnd"/>
      <w:r w:rsidR="00C73F12" w:rsidRPr="00D37656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C73F12" w:rsidRPr="00D37656">
        <w:rPr>
          <w:rFonts w:ascii="Palatino Linotype" w:hAnsi="Palatino Linotype"/>
          <w:sz w:val="28"/>
          <w:szCs w:val="28"/>
        </w:rPr>
        <w:t>ворид</w:t>
      </w:r>
      <w:proofErr w:type="spellEnd"/>
      <w:r w:rsidR="00C73F12" w:rsidRPr="00D3765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C73F12" w:rsidRPr="00D37656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C73F12" w:rsidRPr="00D37656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="00C73F12" w:rsidRPr="00D37656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="00C73F12" w:rsidRPr="00D37656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="00C73F12" w:rsidRPr="00D37656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C73F12" w:rsidRPr="00D37656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C73F12" w:rsidRPr="00D37656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C73F12" w:rsidRPr="00D37656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C73F12" w:rsidRPr="00D37656">
        <w:rPr>
          <w:rFonts w:ascii="Palatino Linotype" w:hAnsi="Palatino Linotype"/>
          <w:sz w:val="28"/>
          <w:szCs w:val="28"/>
        </w:rPr>
        <w:t>бораи</w:t>
      </w:r>
      <w:proofErr w:type="spellEnd"/>
      <w:r w:rsidR="00C73F12" w:rsidRPr="00D3765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C73F12" w:rsidRPr="00D37656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="00C73F12" w:rsidRPr="00D37656">
        <w:rPr>
          <w:rFonts w:ascii="Palatino Linotype" w:hAnsi="Palatino Linotype"/>
          <w:sz w:val="28"/>
          <w:szCs w:val="28"/>
        </w:rPr>
        <w:t xml:space="preserve"> оператив</w:t>
      </w:r>
      <w:r>
        <w:rPr>
          <w:rFonts w:ascii="Palatino Linotype" w:hAnsi="Palatino Linotype"/>
          <w:sz w:val="28"/>
          <w:szCs w:val="28"/>
        </w:rPr>
        <w:t>ӣ</w:t>
      </w:r>
      <w:r w:rsidR="00C73F12" w:rsidRPr="00D37656"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sz w:val="28"/>
          <w:szCs w:val="28"/>
        </w:rPr>
        <w:t>ҷ</w:t>
      </w:r>
      <w:r w:rsidR="00C73F12" w:rsidRPr="00D37656">
        <w:rPr>
          <w:rFonts w:ascii="Palatino Linotype" w:hAnsi="Palatino Linotype"/>
          <w:sz w:val="28"/>
          <w:szCs w:val="28"/>
        </w:rPr>
        <w:t>усту</w:t>
      </w:r>
      <w:r>
        <w:rPr>
          <w:rFonts w:ascii="Palatino Linotype" w:hAnsi="Palatino Linotype"/>
          <w:sz w:val="28"/>
          <w:szCs w:val="28"/>
        </w:rPr>
        <w:t>ҷӯӣ</w:t>
      </w:r>
      <w:r w:rsidR="00C73F12" w:rsidRPr="00D37656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қ</w:t>
      </w:r>
      <w:r w:rsidR="00C73F12" w:rsidRPr="00D37656">
        <w:rPr>
          <w:rFonts w:ascii="Palatino Linotype" w:hAnsi="Palatino Linotype"/>
          <w:sz w:val="28"/>
          <w:szCs w:val="28"/>
        </w:rPr>
        <w:t xml:space="preserve">абул карда </w:t>
      </w:r>
      <w:proofErr w:type="spellStart"/>
      <w:r w:rsidR="00C73F12" w:rsidRPr="00D37656">
        <w:rPr>
          <w:rFonts w:ascii="Palatino Linotype" w:hAnsi="Palatino Linotype"/>
          <w:sz w:val="28"/>
          <w:szCs w:val="28"/>
        </w:rPr>
        <w:t>шавад</w:t>
      </w:r>
      <w:proofErr w:type="spellEnd"/>
      <w:r w:rsidR="00C73F12" w:rsidRPr="00D37656">
        <w:rPr>
          <w:rFonts w:ascii="Palatino Linotype" w:hAnsi="Palatino Linotype"/>
          <w:sz w:val="28"/>
          <w:szCs w:val="28"/>
        </w:rPr>
        <w:t>.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37656">
        <w:rPr>
          <w:rFonts w:ascii="Palatino Linotype" w:hAnsi="Palatino Linotype"/>
          <w:b/>
          <w:bCs/>
          <w:sz w:val="28"/>
          <w:szCs w:val="28"/>
        </w:rPr>
        <w:t xml:space="preserve">       </w:t>
      </w:r>
      <w:proofErr w:type="spellStart"/>
      <w:r w:rsidRPr="00D37656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D37656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D37656">
        <w:rPr>
          <w:rFonts w:ascii="Palatino Linotype" w:hAnsi="Palatino Linotype"/>
          <w:b/>
          <w:bCs/>
          <w:sz w:val="28"/>
          <w:szCs w:val="28"/>
        </w:rPr>
        <w:t>ҷ</w:t>
      </w:r>
      <w:r w:rsidRPr="00D37656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D37656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D37656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37656">
        <w:rPr>
          <w:rFonts w:ascii="Palatino Linotype" w:hAnsi="Palatino Linotype"/>
          <w:b/>
          <w:bCs/>
          <w:sz w:val="28"/>
          <w:szCs w:val="28"/>
        </w:rPr>
        <w:t>Ма</w:t>
      </w:r>
      <w:r w:rsidR="00D37656">
        <w:rPr>
          <w:rFonts w:ascii="Palatino Linotype" w:hAnsi="Palatino Linotype"/>
          <w:b/>
          <w:bCs/>
          <w:sz w:val="28"/>
          <w:szCs w:val="28"/>
        </w:rPr>
        <w:t>ҷ</w:t>
      </w:r>
      <w:r w:rsidRPr="00D37656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D37656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D3765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D37656">
        <w:rPr>
          <w:rFonts w:ascii="Palatino Linotype" w:hAnsi="Palatino Linotype"/>
          <w:b/>
          <w:bCs/>
          <w:sz w:val="28"/>
          <w:szCs w:val="28"/>
        </w:rPr>
        <w:t>Ҷ</w:t>
      </w:r>
      <w:r w:rsidRPr="00D37656">
        <w:rPr>
          <w:rFonts w:ascii="Palatino Linotype" w:hAnsi="Palatino Linotype"/>
          <w:b/>
          <w:bCs/>
          <w:sz w:val="28"/>
          <w:szCs w:val="28"/>
        </w:rPr>
        <w:t>ум</w:t>
      </w:r>
      <w:r w:rsidR="00D37656">
        <w:rPr>
          <w:rFonts w:ascii="Palatino Linotype" w:hAnsi="Palatino Linotype"/>
          <w:b/>
          <w:bCs/>
          <w:sz w:val="28"/>
          <w:szCs w:val="28"/>
        </w:rPr>
        <w:t>ҳ</w:t>
      </w:r>
      <w:r w:rsidRPr="00D37656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37656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37656">
        <w:rPr>
          <w:rFonts w:ascii="Palatino Linotype" w:hAnsi="Palatino Linotype"/>
          <w:b/>
          <w:bCs/>
          <w:sz w:val="28"/>
          <w:szCs w:val="28"/>
        </w:rPr>
        <w:t>о</w:t>
      </w:r>
      <w:r w:rsidR="00D37656">
        <w:rPr>
          <w:rFonts w:ascii="Palatino Linotype" w:hAnsi="Palatino Linotype"/>
          <w:b/>
          <w:bCs/>
          <w:sz w:val="28"/>
          <w:szCs w:val="28"/>
        </w:rPr>
        <w:t>ҷ</w:t>
      </w:r>
      <w:r w:rsidRPr="00D37656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D37656">
        <w:rPr>
          <w:rFonts w:ascii="Palatino Linotype" w:hAnsi="Palatino Linotype"/>
          <w:b/>
          <w:bCs/>
          <w:sz w:val="28"/>
          <w:szCs w:val="28"/>
        </w:rPr>
        <w:tab/>
      </w:r>
      <w:r w:rsidRPr="00D37656">
        <w:rPr>
          <w:rFonts w:ascii="Palatino Linotype" w:hAnsi="Palatino Linotype"/>
          <w:b/>
          <w:bCs/>
          <w:sz w:val="28"/>
          <w:szCs w:val="28"/>
        </w:rPr>
        <w:tab/>
        <w:t xml:space="preserve">  Ш.</w:t>
      </w:r>
      <w:r w:rsidRPr="00D37656">
        <w:rPr>
          <w:rFonts w:ascii="Palatino Linotype" w:hAnsi="Palatino Linotype"/>
          <w:b/>
          <w:bCs/>
          <w:caps/>
          <w:sz w:val="28"/>
          <w:szCs w:val="28"/>
        </w:rPr>
        <w:t>Зу</w:t>
      </w:r>
      <w:r w:rsidR="00D37656"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D37656">
        <w:rPr>
          <w:rFonts w:ascii="Palatino Linotype" w:hAnsi="Palatino Linotype"/>
          <w:b/>
          <w:bCs/>
          <w:caps/>
          <w:sz w:val="28"/>
          <w:szCs w:val="28"/>
        </w:rPr>
        <w:t>уров</w:t>
      </w:r>
    </w:p>
    <w:p w:rsidR="00C73F12" w:rsidRPr="00D37656" w:rsidRDefault="00C73F12" w:rsidP="00C73F12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D37656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D37656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D37656">
        <w:rPr>
          <w:rFonts w:ascii="Palatino Linotype" w:hAnsi="Palatino Linotype"/>
          <w:b/>
          <w:bCs/>
          <w:sz w:val="28"/>
          <w:szCs w:val="28"/>
        </w:rPr>
        <w:t>ушанбе</w:t>
      </w:r>
      <w:proofErr w:type="spellEnd"/>
      <w:r w:rsidRPr="00D37656">
        <w:rPr>
          <w:rFonts w:ascii="Palatino Linotype" w:hAnsi="Palatino Linotype"/>
          <w:b/>
          <w:bCs/>
          <w:sz w:val="28"/>
          <w:szCs w:val="28"/>
        </w:rPr>
        <w:t>, 24 апрели соли 2014 №1477</w:t>
      </w:r>
    </w:p>
    <w:p w:rsidR="00C73F12" w:rsidRPr="00D37656" w:rsidRDefault="00D37656" w:rsidP="00C73F12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C73F12" w:rsidRPr="00D37656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680957" w:rsidRPr="00D37656" w:rsidRDefault="00C73F12" w:rsidP="00C73F12">
      <w:pPr>
        <w:spacing w:after="0" w:line="240" w:lineRule="auto"/>
        <w:rPr>
          <w:rFonts w:ascii="Palatino Linotype" w:hAnsi="Palatino Linotype" w:cs="Impact Tj"/>
          <w:b/>
          <w:bCs/>
          <w:sz w:val="28"/>
          <w:szCs w:val="28"/>
        </w:rPr>
      </w:pPr>
      <w:r w:rsidRPr="00D37656">
        <w:rPr>
          <w:rFonts w:ascii="Palatino Linotype" w:hAnsi="Palatino Linotype" w:cs="Impact Tj"/>
          <w:b/>
          <w:bCs/>
          <w:sz w:val="28"/>
          <w:szCs w:val="28"/>
        </w:rPr>
        <w:t>Ма</w:t>
      </w:r>
      <w:r w:rsidR="00D37656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D37656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D37656">
        <w:rPr>
          <w:rFonts w:ascii="Palatino Linotype" w:hAnsi="Palatino Linotype" w:cs="Impact Tj"/>
          <w:b/>
          <w:bCs/>
          <w:sz w:val="28"/>
          <w:szCs w:val="28"/>
        </w:rPr>
        <w:t>миллии</w:t>
      </w:r>
      <w:proofErr w:type="spellEnd"/>
      <w:r w:rsidRPr="00D37656">
        <w:rPr>
          <w:rFonts w:ascii="Palatino Linotype" w:hAnsi="Palatino Linotype" w:cs="Impact Tj"/>
          <w:b/>
          <w:bCs/>
          <w:sz w:val="28"/>
          <w:szCs w:val="28"/>
        </w:rPr>
        <w:t xml:space="preserve"> Ма</w:t>
      </w:r>
      <w:r w:rsidR="00D37656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D37656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D37656">
        <w:rPr>
          <w:rFonts w:ascii="Palatino Linotype" w:hAnsi="Palatino Linotype" w:cs="Impact Tj"/>
          <w:b/>
          <w:bCs/>
          <w:sz w:val="28"/>
          <w:szCs w:val="28"/>
        </w:rPr>
        <w:t>Олии</w:t>
      </w:r>
      <w:proofErr w:type="spellEnd"/>
      <w:r w:rsidRPr="00D37656">
        <w:rPr>
          <w:rFonts w:ascii="Palatino Linotype" w:hAnsi="Palatino Linotype" w:cs="Impact Tj"/>
          <w:b/>
          <w:bCs/>
          <w:sz w:val="28"/>
          <w:szCs w:val="28"/>
        </w:rPr>
        <w:t xml:space="preserve"> </w:t>
      </w:r>
      <w:r w:rsidR="00D37656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D37656">
        <w:rPr>
          <w:rFonts w:ascii="Palatino Linotype" w:hAnsi="Palatino Linotype" w:cs="Impact Tj"/>
          <w:b/>
          <w:bCs/>
          <w:sz w:val="28"/>
          <w:szCs w:val="28"/>
        </w:rPr>
        <w:t>ум</w:t>
      </w:r>
      <w:r w:rsidR="00D37656">
        <w:rPr>
          <w:rFonts w:ascii="Palatino Linotype" w:hAnsi="Palatino Linotype" w:cs="Impact Tj"/>
          <w:b/>
          <w:bCs/>
          <w:sz w:val="28"/>
          <w:szCs w:val="28"/>
        </w:rPr>
        <w:t>ҳ</w:t>
      </w:r>
      <w:r w:rsidRPr="00D37656">
        <w:rPr>
          <w:rFonts w:ascii="Palatino Linotype" w:hAnsi="Palatino Linotype" w:cs="Impact Tj"/>
          <w:b/>
          <w:bCs/>
          <w:sz w:val="28"/>
          <w:szCs w:val="28"/>
        </w:rPr>
        <w:t>урии</w:t>
      </w:r>
      <w:proofErr w:type="gramStart"/>
      <w:r w:rsidRPr="00D37656">
        <w:rPr>
          <w:rFonts w:ascii="Palatino Linotype" w:hAnsi="Palatino Linotype" w:cs="Impact Tj"/>
          <w:b/>
          <w:bCs/>
          <w:sz w:val="28"/>
          <w:szCs w:val="28"/>
        </w:rPr>
        <w:t xml:space="preserve"> Т</w:t>
      </w:r>
      <w:proofErr w:type="gramEnd"/>
      <w:r w:rsidRPr="00D37656">
        <w:rPr>
          <w:rFonts w:ascii="Palatino Linotype" w:hAnsi="Palatino Linotype" w:cs="Impact Tj"/>
          <w:b/>
          <w:bCs/>
          <w:sz w:val="28"/>
          <w:szCs w:val="28"/>
        </w:rPr>
        <w:t>о</w:t>
      </w:r>
      <w:r w:rsidR="00D37656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D37656">
        <w:rPr>
          <w:rFonts w:ascii="Palatino Linotype" w:hAnsi="Palatino Linotype" w:cs="Impact Tj"/>
          <w:b/>
          <w:bCs/>
          <w:sz w:val="28"/>
          <w:szCs w:val="28"/>
        </w:rPr>
        <w:t>икистон</w:t>
      </w:r>
    </w:p>
    <w:p w:rsidR="00C73F12" w:rsidRPr="00D37656" w:rsidRDefault="00C73F12" w:rsidP="00C73F12">
      <w:pPr>
        <w:pStyle w:val="a4"/>
        <w:suppressAutoHyphens/>
        <w:spacing w:line="240" w:lineRule="auto"/>
        <w:ind w:left="170" w:right="170" w:firstLine="0"/>
        <w:rPr>
          <w:rFonts w:ascii="Palatino Linotype" w:hAnsi="Palatino Linotype"/>
          <w:sz w:val="28"/>
          <w:szCs w:val="28"/>
        </w:rPr>
      </w:pPr>
      <w:r w:rsidRPr="00D37656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D37656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D3765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D37656">
        <w:rPr>
          <w:rFonts w:ascii="Palatino Linotype" w:hAnsi="Palatino Linotype"/>
          <w:b/>
          <w:bCs/>
          <w:sz w:val="28"/>
          <w:szCs w:val="28"/>
        </w:rPr>
        <w:t>Қ</w:t>
      </w:r>
      <w:r w:rsidRPr="00D37656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D37656">
        <w:rPr>
          <w:rFonts w:ascii="Palatino Linotype" w:hAnsi="Palatino Linotype"/>
          <w:b/>
          <w:bCs/>
          <w:sz w:val="28"/>
          <w:szCs w:val="28"/>
        </w:rPr>
        <w:t>Ҷ</w:t>
      </w:r>
      <w:r w:rsidRPr="00D37656">
        <w:rPr>
          <w:rFonts w:ascii="Palatino Linotype" w:hAnsi="Palatino Linotype"/>
          <w:b/>
          <w:bCs/>
          <w:sz w:val="28"/>
          <w:szCs w:val="28"/>
        </w:rPr>
        <w:t>ум</w:t>
      </w:r>
      <w:r w:rsidR="00D37656">
        <w:rPr>
          <w:rFonts w:ascii="Palatino Linotype" w:hAnsi="Palatino Linotype"/>
          <w:b/>
          <w:bCs/>
          <w:sz w:val="28"/>
          <w:szCs w:val="28"/>
        </w:rPr>
        <w:t>ҳ</w:t>
      </w:r>
      <w:r w:rsidRPr="00D37656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37656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37656">
        <w:rPr>
          <w:rFonts w:ascii="Palatino Linotype" w:hAnsi="Palatino Linotype"/>
          <w:b/>
          <w:bCs/>
          <w:sz w:val="28"/>
          <w:szCs w:val="28"/>
        </w:rPr>
        <w:t>о</w:t>
      </w:r>
      <w:r w:rsidR="00D37656">
        <w:rPr>
          <w:rFonts w:ascii="Palatino Linotype" w:hAnsi="Palatino Linotype"/>
          <w:b/>
          <w:bCs/>
          <w:sz w:val="28"/>
          <w:szCs w:val="28"/>
        </w:rPr>
        <w:t>ҷ</w:t>
      </w:r>
      <w:r w:rsidRPr="00D37656">
        <w:rPr>
          <w:rFonts w:ascii="Palatino Linotype" w:hAnsi="Palatino Linotype"/>
          <w:b/>
          <w:bCs/>
          <w:sz w:val="28"/>
          <w:szCs w:val="28"/>
        </w:rPr>
        <w:t>икистон «</w:t>
      </w:r>
      <w:proofErr w:type="spellStart"/>
      <w:r w:rsidRPr="00D37656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D37656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D37656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D3765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D37656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="00D37656">
        <w:rPr>
          <w:rFonts w:ascii="Palatino Linotype" w:hAnsi="Palatino Linotype"/>
          <w:b/>
          <w:bCs/>
          <w:sz w:val="28"/>
          <w:szCs w:val="28"/>
        </w:rPr>
        <w:t>ғ</w:t>
      </w:r>
      <w:r w:rsidRPr="00D37656">
        <w:rPr>
          <w:rFonts w:ascii="Palatino Linotype" w:hAnsi="Palatino Linotype"/>
          <w:b/>
          <w:bCs/>
          <w:sz w:val="28"/>
          <w:szCs w:val="28"/>
        </w:rPr>
        <w:t>йиру илова</w:t>
      </w:r>
      <w:r w:rsidR="00D37656">
        <w:rPr>
          <w:rFonts w:ascii="Palatino Linotype" w:hAnsi="Palatino Linotype"/>
          <w:b/>
          <w:bCs/>
          <w:sz w:val="28"/>
          <w:szCs w:val="28"/>
        </w:rPr>
        <w:t>ҳ</w:t>
      </w:r>
      <w:r w:rsidRPr="00D37656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 w:rsidR="00D37656">
        <w:rPr>
          <w:rFonts w:ascii="Palatino Linotype" w:hAnsi="Palatino Linotype"/>
          <w:b/>
          <w:bCs/>
          <w:sz w:val="28"/>
          <w:szCs w:val="28"/>
        </w:rPr>
        <w:t>Қ</w:t>
      </w:r>
      <w:r w:rsidRPr="00D37656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D37656">
        <w:rPr>
          <w:rFonts w:ascii="Palatino Linotype" w:hAnsi="Palatino Linotype"/>
          <w:b/>
          <w:bCs/>
          <w:sz w:val="28"/>
          <w:szCs w:val="28"/>
        </w:rPr>
        <w:t>Ҷ</w:t>
      </w:r>
      <w:r w:rsidRPr="00D37656">
        <w:rPr>
          <w:rFonts w:ascii="Palatino Linotype" w:hAnsi="Palatino Linotype"/>
          <w:b/>
          <w:bCs/>
          <w:sz w:val="28"/>
          <w:szCs w:val="28"/>
        </w:rPr>
        <w:t>ум</w:t>
      </w:r>
      <w:r w:rsidR="00D37656">
        <w:rPr>
          <w:rFonts w:ascii="Palatino Linotype" w:hAnsi="Palatino Linotype"/>
          <w:b/>
          <w:bCs/>
          <w:sz w:val="28"/>
          <w:szCs w:val="28"/>
        </w:rPr>
        <w:t>ҳ</w:t>
      </w:r>
      <w:r w:rsidRPr="00D37656">
        <w:rPr>
          <w:rFonts w:ascii="Palatino Linotype" w:hAnsi="Palatino Linotype"/>
          <w:b/>
          <w:bCs/>
          <w:sz w:val="28"/>
          <w:szCs w:val="28"/>
        </w:rPr>
        <w:t>урии То</w:t>
      </w:r>
      <w:r w:rsidR="00D37656">
        <w:rPr>
          <w:rFonts w:ascii="Palatino Linotype" w:hAnsi="Palatino Linotype"/>
          <w:b/>
          <w:bCs/>
          <w:sz w:val="28"/>
          <w:szCs w:val="28"/>
        </w:rPr>
        <w:t>ҷ</w:t>
      </w:r>
      <w:r w:rsidRPr="00D37656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D37656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D3765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b/>
          <w:bCs/>
          <w:sz w:val="28"/>
          <w:szCs w:val="28"/>
        </w:rPr>
        <w:t>фаъолияти</w:t>
      </w:r>
      <w:proofErr w:type="spellEnd"/>
      <w:r w:rsidRPr="00D37656">
        <w:rPr>
          <w:rFonts w:ascii="Palatino Linotype" w:hAnsi="Palatino Linotype"/>
          <w:b/>
          <w:bCs/>
          <w:sz w:val="28"/>
          <w:szCs w:val="28"/>
        </w:rPr>
        <w:t xml:space="preserve"> оператив</w:t>
      </w:r>
      <w:r w:rsidR="00D37656">
        <w:rPr>
          <w:rFonts w:ascii="Palatino Linotype" w:hAnsi="Palatino Linotype"/>
          <w:b/>
          <w:bCs/>
          <w:sz w:val="28"/>
          <w:szCs w:val="28"/>
        </w:rPr>
        <w:t>ӣ</w:t>
      </w:r>
      <w:r w:rsidRPr="00D37656">
        <w:rPr>
          <w:rFonts w:ascii="Palatino Linotype" w:hAnsi="Palatino Linotype"/>
          <w:b/>
          <w:bCs/>
          <w:sz w:val="28"/>
          <w:szCs w:val="28"/>
        </w:rPr>
        <w:t>-</w:t>
      </w:r>
      <w:r w:rsidR="00D37656">
        <w:rPr>
          <w:rFonts w:ascii="Palatino Linotype" w:hAnsi="Palatino Linotype"/>
          <w:b/>
          <w:bCs/>
          <w:sz w:val="28"/>
          <w:szCs w:val="28"/>
        </w:rPr>
        <w:t>ҷ</w:t>
      </w:r>
      <w:r w:rsidRPr="00D37656">
        <w:rPr>
          <w:rFonts w:ascii="Palatino Linotype" w:hAnsi="Palatino Linotype"/>
          <w:b/>
          <w:bCs/>
          <w:sz w:val="28"/>
          <w:szCs w:val="28"/>
        </w:rPr>
        <w:t>усту</w:t>
      </w:r>
      <w:r w:rsidR="00D37656">
        <w:rPr>
          <w:rFonts w:ascii="Palatino Linotype" w:hAnsi="Palatino Linotype"/>
          <w:b/>
          <w:bCs/>
          <w:sz w:val="28"/>
          <w:szCs w:val="28"/>
        </w:rPr>
        <w:t>ҷӯӣ</w:t>
      </w:r>
      <w:r w:rsidRPr="00D37656">
        <w:rPr>
          <w:rFonts w:ascii="Palatino Linotype" w:hAnsi="Palatino Linotype"/>
          <w:b/>
          <w:bCs/>
          <w:sz w:val="28"/>
          <w:szCs w:val="28"/>
        </w:rPr>
        <w:t>»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37656">
        <w:rPr>
          <w:rFonts w:ascii="Palatino Linotype" w:hAnsi="Palatino Linotype"/>
          <w:sz w:val="28"/>
          <w:szCs w:val="28"/>
        </w:rPr>
        <w:t>Ма</w:t>
      </w:r>
      <w:r w:rsidR="00D37656">
        <w:rPr>
          <w:rFonts w:ascii="Palatino Linotype" w:hAnsi="Palatino Linotype"/>
          <w:sz w:val="28"/>
          <w:szCs w:val="28"/>
        </w:rPr>
        <w:t>ҷ</w:t>
      </w:r>
      <w:r w:rsidRPr="00D37656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D37656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D37656">
        <w:rPr>
          <w:rFonts w:ascii="Palatino Linotype" w:hAnsi="Palatino Linotype"/>
          <w:sz w:val="28"/>
          <w:szCs w:val="28"/>
        </w:rPr>
        <w:t xml:space="preserve"> Ма</w:t>
      </w:r>
      <w:r w:rsidR="00D37656">
        <w:rPr>
          <w:rFonts w:ascii="Palatino Linotype" w:hAnsi="Palatino Linotype"/>
          <w:sz w:val="28"/>
          <w:szCs w:val="28"/>
        </w:rPr>
        <w:t>ҷ</w:t>
      </w:r>
      <w:r w:rsidRPr="00D37656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D37656">
        <w:rPr>
          <w:rFonts w:ascii="Palatino Linotype" w:hAnsi="Palatino Linotype"/>
          <w:sz w:val="28"/>
          <w:szCs w:val="28"/>
        </w:rPr>
        <w:t>Олии</w:t>
      </w:r>
      <w:proofErr w:type="spellEnd"/>
      <w:r w:rsidRPr="00D37656">
        <w:rPr>
          <w:rFonts w:ascii="Palatino Linotype" w:hAnsi="Palatino Linotype"/>
          <w:sz w:val="28"/>
          <w:szCs w:val="28"/>
        </w:rPr>
        <w:t xml:space="preserve"> </w:t>
      </w:r>
      <w:r w:rsidR="00D37656">
        <w:rPr>
          <w:rFonts w:ascii="Palatino Linotype" w:hAnsi="Palatino Linotype"/>
          <w:sz w:val="28"/>
          <w:szCs w:val="28"/>
        </w:rPr>
        <w:t>Ҷ</w:t>
      </w:r>
      <w:r w:rsidRPr="00D37656">
        <w:rPr>
          <w:rFonts w:ascii="Palatino Linotype" w:hAnsi="Palatino Linotype"/>
          <w:sz w:val="28"/>
          <w:szCs w:val="28"/>
        </w:rPr>
        <w:t>ум</w:t>
      </w:r>
      <w:r w:rsidR="00D37656">
        <w:rPr>
          <w:rFonts w:ascii="Palatino Linotype" w:hAnsi="Palatino Linotype"/>
          <w:sz w:val="28"/>
          <w:szCs w:val="28"/>
        </w:rPr>
        <w:t>ҳ</w:t>
      </w:r>
      <w:r w:rsidRPr="00D37656">
        <w:rPr>
          <w:rFonts w:ascii="Palatino Linotype" w:hAnsi="Palatino Linotype"/>
          <w:sz w:val="28"/>
          <w:szCs w:val="28"/>
        </w:rPr>
        <w:t>урии То</w:t>
      </w:r>
      <w:r w:rsidR="00D37656">
        <w:rPr>
          <w:rFonts w:ascii="Palatino Linotype" w:hAnsi="Palatino Linotype"/>
          <w:sz w:val="28"/>
          <w:szCs w:val="28"/>
        </w:rPr>
        <w:t>ҷ</w:t>
      </w:r>
      <w:r w:rsidRPr="00D37656">
        <w:rPr>
          <w:rFonts w:ascii="Palatino Linotype" w:hAnsi="Palatino Linotype"/>
          <w:sz w:val="28"/>
          <w:szCs w:val="28"/>
        </w:rPr>
        <w:t xml:space="preserve">икистон </w:t>
      </w:r>
      <w:r w:rsidR="00D37656">
        <w:rPr>
          <w:rFonts w:ascii="Palatino Linotype" w:hAnsi="Palatino Linotype"/>
          <w:sz w:val="28"/>
          <w:szCs w:val="28"/>
        </w:rPr>
        <w:t>Қ</w:t>
      </w:r>
      <w:r w:rsidRPr="00D37656">
        <w:rPr>
          <w:rFonts w:ascii="Palatino Linotype" w:hAnsi="Palatino Linotype"/>
          <w:sz w:val="28"/>
          <w:szCs w:val="28"/>
        </w:rPr>
        <w:t xml:space="preserve">онуни </w:t>
      </w:r>
      <w:r w:rsidR="00D37656">
        <w:rPr>
          <w:rFonts w:ascii="Palatino Linotype" w:hAnsi="Palatino Linotype"/>
          <w:sz w:val="28"/>
          <w:szCs w:val="28"/>
        </w:rPr>
        <w:t>Ҷ</w:t>
      </w:r>
      <w:r w:rsidRPr="00D37656">
        <w:rPr>
          <w:rFonts w:ascii="Palatino Linotype" w:hAnsi="Palatino Linotype"/>
          <w:sz w:val="28"/>
          <w:szCs w:val="28"/>
        </w:rPr>
        <w:t>ум</w:t>
      </w:r>
      <w:r w:rsidR="00D37656">
        <w:rPr>
          <w:rFonts w:ascii="Palatino Linotype" w:hAnsi="Palatino Linotype"/>
          <w:sz w:val="28"/>
          <w:szCs w:val="28"/>
        </w:rPr>
        <w:t>ҳ</w:t>
      </w:r>
      <w:r w:rsidRPr="00D37656">
        <w:rPr>
          <w:rFonts w:ascii="Palatino Linotype" w:hAnsi="Palatino Linotype"/>
          <w:sz w:val="28"/>
          <w:szCs w:val="28"/>
        </w:rPr>
        <w:t>урии То</w:t>
      </w:r>
      <w:r w:rsidR="00D37656">
        <w:rPr>
          <w:rFonts w:ascii="Palatino Linotype" w:hAnsi="Palatino Linotype"/>
          <w:sz w:val="28"/>
          <w:szCs w:val="28"/>
        </w:rPr>
        <w:t>ҷ</w:t>
      </w:r>
      <w:r w:rsidRPr="00D37656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Pr="00D37656">
        <w:rPr>
          <w:rFonts w:ascii="Palatino Linotype" w:hAnsi="Palatino Linotype"/>
          <w:sz w:val="28"/>
          <w:szCs w:val="28"/>
        </w:rPr>
        <w:t>Оид</w:t>
      </w:r>
      <w:proofErr w:type="spellEnd"/>
      <w:r w:rsidRPr="00D37656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D37656">
        <w:rPr>
          <w:rFonts w:ascii="Palatino Linotype" w:hAnsi="Palatino Linotype"/>
          <w:sz w:val="28"/>
          <w:szCs w:val="28"/>
        </w:rPr>
        <w:t>ворид</w:t>
      </w:r>
      <w:proofErr w:type="spellEnd"/>
      <w:r w:rsidRPr="00D3765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D37656">
        <w:rPr>
          <w:rFonts w:ascii="Palatino Linotype" w:hAnsi="Palatino Linotype"/>
          <w:sz w:val="28"/>
          <w:szCs w:val="28"/>
        </w:rPr>
        <w:t xml:space="preserve"> та</w:t>
      </w:r>
      <w:r w:rsidR="00D37656">
        <w:rPr>
          <w:rFonts w:ascii="Palatino Linotype" w:hAnsi="Palatino Linotype"/>
          <w:sz w:val="28"/>
          <w:szCs w:val="28"/>
        </w:rPr>
        <w:t>ғ</w:t>
      </w:r>
      <w:r w:rsidRPr="00D37656">
        <w:rPr>
          <w:rFonts w:ascii="Palatino Linotype" w:hAnsi="Palatino Linotype"/>
          <w:sz w:val="28"/>
          <w:szCs w:val="28"/>
        </w:rPr>
        <w:t>йиру илова</w:t>
      </w:r>
      <w:r w:rsidR="00D37656">
        <w:rPr>
          <w:rFonts w:ascii="Palatino Linotype" w:hAnsi="Palatino Linotype"/>
          <w:sz w:val="28"/>
          <w:szCs w:val="28"/>
        </w:rPr>
        <w:t>ҳ</w:t>
      </w:r>
      <w:r w:rsidRPr="00D37656">
        <w:rPr>
          <w:rFonts w:ascii="Palatino Linotype" w:hAnsi="Palatino Linotype"/>
          <w:sz w:val="28"/>
          <w:szCs w:val="28"/>
        </w:rPr>
        <w:t xml:space="preserve">о ба </w:t>
      </w:r>
      <w:r w:rsidR="00D37656">
        <w:rPr>
          <w:rFonts w:ascii="Palatino Linotype" w:hAnsi="Palatino Linotype"/>
          <w:sz w:val="28"/>
          <w:szCs w:val="28"/>
        </w:rPr>
        <w:t>Қ</w:t>
      </w:r>
      <w:r w:rsidRPr="00D37656">
        <w:rPr>
          <w:rFonts w:ascii="Palatino Linotype" w:hAnsi="Palatino Linotype"/>
          <w:sz w:val="28"/>
          <w:szCs w:val="28"/>
        </w:rPr>
        <w:t xml:space="preserve">онуни </w:t>
      </w:r>
      <w:r w:rsidR="00D37656">
        <w:rPr>
          <w:rFonts w:ascii="Palatino Linotype" w:hAnsi="Palatino Linotype"/>
          <w:sz w:val="28"/>
          <w:szCs w:val="28"/>
        </w:rPr>
        <w:t>Ҷ</w:t>
      </w:r>
      <w:r w:rsidRPr="00D37656">
        <w:rPr>
          <w:rFonts w:ascii="Palatino Linotype" w:hAnsi="Palatino Linotype"/>
          <w:sz w:val="28"/>
          <w:szCs w:val="28"/>
        </w:rPr>
        <w:t>ум</w:t>
      </w:r>
      <w:r w:rsidR="00D37656">
        <w:rPr>
          <w:rFonts w:ascii="Palatino Linotype" w:hAnsi="Palatino Linotype"/>
          <w:sz w:val="28"/>
          <w:szCs w:val="28"/>
        </w:rPr>
        <w:t>ҳ</w:t>
      </w:r>
      <w:r w:rsidRPr="00D37656">
        <w:rPr>
          <w:rFonts w:ascii="Palatino Linotype" w:hAnsi="Palatino Linotype"/>
          <w:sz w:val="28"/>
          <w:szCs w:val="28"/>
        </w:rPr>
        <w:t>урии То</w:t>
      </w:r>
      <w:r w:rsidR="00D37656">
        <w:rPr>
          <w:rFonts w:ascii="Palatino Linotype" w:hAnsi="Palatino Linotype"/>
          <w:sz w:val="28"/>
          <w:szCs w:val="28"/>
        </w:rPr>
        <w:t>ҷ</w:t>
      </w:r>
      <w:r w:rsidRPr="00D37656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D37656">
        <w:rPr>
          <w:rFonts w:ascii="Palatino Linotype" w:hAnsi="Palatino Linotype"/>
          <w:sz w:val="28"/>
          <w:szCs w:val="28"/>
        </w:rPr>
        <w:t>бораи</w:t>
      </w:r>
      <w:proofErr w:type="spellEnd"/>
      <w:r w:rsidRPr="00D3765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Pr="00D37656">
        <w:rPr>
          <w:rFonts w:ascii="Palatino Linotype" w:hAnsi="Palatino Linotype"/>
          <w:sz w:val="28"/>
          <w:szCs w:val="28"/>
        </w:rPr>
        <w:t xml:space="preserve"> оператив</w:t>
      </w:r>
      <w:r w:rsidR="00D37656">
        <w:rPr>
          <w:rFonts w:ascii="Palatino Linotype" w:hAnsi="Palatino Linotype"/>
          <w:sz w:val="28"/>
          <w:szCs w:val="28"/>
        </w:rPr>
        <w:t>ӣ</w:t>
      </w:r>
      <w:r w:rsidRPr="00D37656">
        <w:rPr>
          <w:rFonts w:ascii="Palatino Linotype" w:hAnsi="Palatino Linotype"/>
          <w:sz w:val="28"/>
          <w:szCs w:val="28"/>
        </w:rPr>
        <w:t>-</w:t>
      </w:r>
      <w:r w:rsidR="00D37656">
        <w:rPr>
          <w:rFonts w:ascii="Palatino Linotype" w:hAnsi="Palatino Linotype"/>
          <w:sz w:val="28"/>
          <w:szCs w:val="28"/>
        </w:rPr>
        <w:t>ҷ</w:t>
      </w:r>
      <w:r w:rsidRPr="00D37656">
        <w:rPr>
          <w:rFonts w:ascii="Palatino Linotype" w:hAnsi="Palatino Linotype"/>
          <w:sz w:val="28"/>
          <w:szCs w:val="28"/>
        </w:rPr>
        <w:t>усту</w:t>
      </w:r>
      <w:r w:rsidR="00D37656">
        <w:rPr>
          <w:rFonts w:ascii="Palatino Linotype" w:hAnsi="Palatino Linotype"/>
          <w:sz w:val="28"/>
          <w:szCs w:val="28"/>
        </w:rPr>
        <w:t>ҷӯӣ</w:t>
      </w:r>
      <w:proofErr w:type="gramStart"/>
      <w:r w:rsidRPr="00D37656">
        <w:rPr>
          <w:rFonts w:ascii="Palatino Linotype" w:hAnsi="Palatino Linotype"/>
          <w:sz w:val="28"/>
          <w:szCs w:val="28"/>
        </w:rPr>
        <w:t>»-</w:t>
      </w:r>
      <w:proofErr w:type="gramEnd"/>
      <w:r w:rsidRPr="00D37656">
        <w:rPr>
          <w:rFonts w:ascii="Palatino Linotype" w:hAnsi="Palatino Linotype"/>
          <w:sz w:val="28"/>
          <w:szCs w:val="28"/>
        </w:rPr>
        <w:t>ро баррас</w:t>
      </w:r>
      <w:r w:rsidR="00D37656">
        <w:rPr>
          <w:rFonts w:ascii="Palatino Linotype" w:hAnsi="Palatino Linotype"/>
          <w:sz w:val="28"/>
          <w:szCs w:val="28"/>
        </w:rPr>
        <w:t>ӣ</w:t>
      </w:r>
      <w:r w:rsidRPr="00D3765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37656">
        <w:rPr>
          <w:rFonts w:ascii="Palatino Linotype" w:hAnsi="Palatino Linotype"/>
          <w:sz w:val="28"/>
          <w:szCs w:val="28"/>
        </w:rPr>
        <w:t>намуда</w:t>
      </w:r>
      <w:proofErr w:type="spellEnd"/>
      <w:r w:rsidRPr="00D37656">
        <w:rPr>
          <w:rFonts w:ascii="Palatino Linotype" w:hAnsi="Palatino Linotype"/>
          <w:sz w:val="28"/>
          <w:szCs w:val="28"/>
        </w:rPr>
        <w:t xml:space="preserve">, </w:t>
      </w:r>
      <w:r w:rsidR="00D37656">
        <w:rPr>
          <w:rFonts w:ascii="Palatino Linotype" w:hAnsi="Palatino Linotype"/>
          <w:b/>
          <w:bCs/>
          <w:sz w:val="28"/>
          <w:szCs w:val="28"/>
        </w:rPr>
        <w:t>қ</w:t>
      </w:r>
      <w:r w:rsidRPr="00D37656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D37656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D37656">
        <w:rPr>
          <w:rFonts w:ascii="Palatino Linotype" w:hAnsi="Palatino Linotype"/>
          <w:b/>
          <w:bCs/>
          <w:sz w:val="28"/>
          <w:szCs w:val="28"/>
        </w:rPr>
        <w:t>:</w:t>
      </w:r>
    </w:p>
    <w:p w:rsidR="00C73F12" w:rsidRPr="00D37656" w:rsidRDefault="00D37656" w:rsidP="00C73F1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C73F12" w:rsidRPr="00D37656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C73F12" w:rsidRPr="00D37656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C73F12" w:rsidRPr="00D37656">
        <w:rPr>
          <w:rFonts w:ascii="Palatino Linotype" w:hAnsi="Palatino Linotype"/>
          <w:sz w:val="28"/>
          <w:szCs w:val="28"/>
        </w:rPr>
        <w:t>урии</w:t>
      </w:r>
      <w:proofErr w:type="gramStart"/>
      <w:r w:rsidR="00C73F12" w:rsidRPr="00D3765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C73F12" w:rsidRPr="00D37656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C73F12" w:rsidRPr="00D37656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="00C73F12" w:rsidRPr="00D37656">
        <w:rPr>
          <w:rFonts w:ascii="Palatino Linotype" w:hAnsi="Palatino Linotype"/>
          <w:sz w:val="28"/>
          <w:szCs w:val="28"/>
        </w:rPr>
        <w:t>Оид</w:t>
      </w:r>
      <w:proofErr w:type="spellEnd"/>
      <w:r w:rsidR="00C73F12" w:rsidRPr="00D37656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C73F12" w:rsidRPr="00D37656">
        <w:rPr>
          <w:rFonts w:ascii="Palatino Linotype" w:hAnsi="Palatino Linotype"/>
          <w:sz w:val="28"/>
          <w:szCs w:val="28"/>
        </w:rPr>
        <w:t>ворид</w:t>
      </w:r>
      <w:proofErr w:type="spellEnd"/>
      <w:r w:rsidR="00C73F12" w:rsidRPr="00D3765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C73F12" w:rsidRPr="00D37656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C73F12" w:rsidRPr="00D37656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="00C73F12" w:rsidRPr="00D37656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="00C73F12" w:rsidRPr="00D37656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="00C73F12" w:rsidRPr="00D37656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C73F12" w:rsidRPr="00D37656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C73F12" w:rsidRPr="00D37656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C73F12" w:rsidRPr="00D37656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C73F12" w:rsidRPr="00D37656">
        <w:rPr>
          <w:rFonts w:ascii="Palatino Linotype" w:hAnsi="Palatino Linotype"/>
          <w:sz w:val="28"/>
          <w:szCs w:val="28"/>
        </w:rPr>
        <w:t>бораи</w:t>
      </w:r>
      <w:proofErr w:type="spellEnd"/>
      <w:r w:rsidR="00C73F12" w:rsidRPr="00D37656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C73F12" w:rsidRPr="00D37656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="00C73F12" w:rsidRPr="00D37656">
        <w:rPr>
          <w:rFonts w:ascii="Palatino Linotype" w:hAnsi="Palatino Linotype"/>
          <w:sz w:val="28"/>
          <w:szCs w:val="28"/>
        </w:rPr>
        <w:t xml:space="preserve"> оператив</w:t>
      </w:r>
      <w:r>
        <w:rPr>
          <w:rFonts w:ascii="Palatino Linotype" w:hAnsi="Palatino Linotype"/>
          <w:sz w:val="28"/>
          <w:szCs w:val="28"/>
        </w:rPr>
        <w:t>ӣ</w:t>
      </w:r>
      <w:r w:rsidR="00C73F12" w:rsidRPr="00D37656">
        <w:rPr>
          <w:rFonts w:ascii="Palatino Linotype" w:hAnsi="Palatino Linotype"/>
          <w:sz w:val="28"/>
          <w:szCs w:val="28"/>
        </w:rPr>
        <w:t>-</w:t>
      </w:r>
      <w:r>
        <w:rPr>
          <w:rFonts w:ascii="Palatino Linotype" w:hAnsi="Palatino Linotype"/>
          <w:sz w:val="28"/>
          <w:szCs w:val="28"/>
        </w:rPr>
        <w:t>ҷ</w:t>
      </w:r>
      <w:r w:rsidR="00C73F12" w:rsidRPr="00D37656">
        <w:rPr>
          <w:rFonts w:ascii="Palatino Linotype" w:hAnsi="Palatino Linotype"/>
          <w:sz w:val="28"/>
          <w:szCs w:val="28"/>
        </w:rPr>
        <w:t>усту</w:t>
      </w:r>
      <w:r>
        <w:rPr>
          <w:rFonts w:ascii="Palatino Linotype" w:hAnsi="Palatino Linotype"/>
          <w:sz w:val="28"/>
          <w:szCs w:val="28"/>
        </w:rPr>
        <w:t>ҷӯӣ</w:t>
      </w:r>
      <w:r w:rsidR="00C73F12" w:rsidRPr="00D37656">
        <w:rPr>
          <w:rFonts w:ascii="Palatino Linotype" w:hAnsi="Palatino Linotype"/>
          <w:sz w:val="28"/>
          <w:szCs w:val="28"/>
        </w:rPr>
        <w:t xml:space="preserve">»  </w:t>
      </w:r>
      <w:r>
        <w:rPr>
          <w:rFonts w:ascii="Palatino Linotype" w:hAnsi="Palatino Linotype"/>
          <w:sz w:val="28"/>
          <w:szCs w:val="28"/>
        </w:rPr>
        <w:t>ҷ</w:t>
      </w:r>
      <w:r w:rsidR="00C73F12" w:rsidRPr="00D37656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="00C73F12" w:rsidRPr="00D37656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="00C73F12" w:rsidRPr="00D37656">
        <w:rPr>
          <w:rFonts w:ascii="Palatino Linotype" w:hAnsi="Palatino Linotype"/>
          <w:sz w:val="28"/>
          <w:szCs w:val="28"/>
        </w:rPr>
        <w:t>шавад</w:t>
      </w:r>
      <w:proofErr w:type="spellEnd"/>
      <w:r w:rsidR="00C73F12" w:rsidRPr="00D37656">
        <w:rPr>
          <w:rFonts w:ascii="Palatino Linotype" w:hAnsi="Palatino Linotype"/>
          <w:sz w:val="28"/>
          <w:szCs w:val="28"/>
        </w:rPr>
        <w:t>.</w:t>
      </w: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37656">
        <w:rPr>
          <w:rFonts w:ascii="Palatino Linotype" w:hAnsi="Palatino Linotype"/>
          <w:sz w:val="28"/>
          <w:szCs w:val="28"/>
        </w:rPr>
        <w:t xml:space="preserve">          </w:t>
      </w:r>
      <w:proofErr w:type="spellStart"/>
      <w:r w:rsidRPr="00D37656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D37656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D37656">
        <w:rPr>
          <w:rFonts w:ascii="Palatino Linotype" w:hAnsi="Palatino Linotype"/>
          <w:b/>
          <w:bCs/>
          <w:sz w:val="28"/>
          <w:szCs w:val="28"/>
        </w:rPr>
        <w:t>ҷ</w:t>
      </w:r>
      <w:r w:rsidRPr="00D37656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D37656">
        <w:rPr>
          <w:rFonts w:ascii="Palatino Linotype" w:hAnsi="Palatino Linotype"/>
          <w:b/>
          <w:bCs/>
          <w:sz w:val="28"/>
          <w:szCs w:val="28"/>
        </w:rPr>
        <w:t>миллии</w:t>
      </w:r>
      <w:proofErr w:type="spellEnd"/>
    </w:p>
    <w:p w:rsidR="00C73F12" w:rsidRPr="00D37656" w:rsidRDefault="00C73F12" w:rsidP="00C73F12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37656">
        <w:rPr>
          <w:rFonts w:ascii="Palatino Linotype" w:hAnsi="Palatino Linotype"/>
          <w:b/>
          <w:bCs/>
          <w:sz w:val="28"/>
          <w:szCs w:val="28"/>
        </w:rPr>
        <w:t>Ма</w:t>
      </w:r>
      <w:r w:rsidR="00D37656">
        <w:rPr>
          <w:rFonts w:ascii="Palatino Linotype" w:hAnsi="Palatino Linotype"/>
          <w:b/>
          <w:bCs/>
          <w:sz w:val="28"/>
          <w:szCs w:val="28"/>
        </w:rPr>
        <w:t>ҷ</w:t>
      </w:r>
      <w:r w:rsidRPr="00D37656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D37656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D3765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D37656">
        <w:rPr>
          <w:rFonts w:ascii="Palatino Linotype" w:hAnsi="Palatino Linotype"/>
          <w:b/>
          <w:bCs/>
          <w:sz w:val="28"/>
          <w:szCs w:val="28"/>
        </w:rPr>
        <w:t>Ҷ</w:t>
      </w:r>
      <w:r w:rsidRPr="00D37656">
        <w:rPr>
          <w:rFonts w:ascii="Palatino Linotype" w:hAnsi="Palatino Linotype"/>
          <w:b/>
          <w:bCs/>
          <w:sz w:val="28"/>
          <w:szCs w:val="28"/>
        </w:rPr>
        <w:t>ум</w:t>
      </w:r>
      <w:r w:rsidR="00D37656">
        <w:rPr>
          <w:rFonts w:ascii="Palatino Linotype" w:hAnsi="Palatino Linotype"/>
          <w:b/>
          <w:bCs/>
          <w:sz w:val="28"/>
          <w:szCs w:val="28"/>
        </w:rPr>
        <w:t>ҳ</w:t>
      </w:r>
      <w:r w:rsidRPr="00D37656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37656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37656">
        <w:rPr>
          <w:rFonts w:ascii="Palatino Linotype" w:hAnsi="Palatino Linotype"/>
          <w:b/>
          <w:bCs/>
          <w:sz w:val="28"/>
          <w:szCs w:val="28"/>
        </w:rPr>
        <w:t>о</w:t>
      </w:r>
      <w:r w:rsidR="00D37656">
        <w:rPr>
          <w:rFonts w:ascii="Palatino Linotype" w:hAnsi="Palatino Linotype"/>
          <w:b/>
          <w:bCs/>
          <w:sz w:val="28"/>
          <w:szCs w:val="28"/>
        </w:rPr>
        <w:t>ҷ</w:t>
      </w:r>
      <w:r w:rsidRPr="00D37656">
        <w:rPr>
          <w:rFonts w:ascii="Palatino Linotype" w:hAnsi="Palatino Linotype"/>
          <w:b/>
          <w:bCs/>
          <w:sz w:val="28"/>
          <w:szCs w:val="28"/>
        </w:rPr>
        <w:t xml:space="preserve">икистон         М. </w:t>
      </w:r>
      <w:r w:rsidRPr="00D37656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  <w:r w:rsidRPr="00D37656">
        <w:rPr>
          <w:rFonts w:ascii="Palatino Linotype" w:hAnsi="Palatino Linotype"/>
          <w:b/>
          <w:bCs/>
          <w:sz w:val="28"/>
          <w:szCs w:val="28"/>
        </w:rPr>
        <w:t xml:space="preserve">   </w:t>
      </w:r>
    </w:p>
    <w:p w:rsidR="00C73F12" w:rsidRPr="00D37656" w:rsidRDefault="00C73F12" w:rsidP="00C73F12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D37656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D37656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D37656">
        <w:rPr>
          <w:rFonts w:ascii="Palatino Linotype" w:hAnsi="Palatino Linotype"/>
          <w:b/>
          <w:bCs/>
          <w:sz w:val="28"/>
          <w:szCs w:val="28"/>
        </w:rPr>
        <w:t>ушанбе</w:t>
      </w:r>
      <w:proofErr w:type="spellEnd"/>
      <w:r w:rsidRPr="00D37656">
        <w:rPr>
          <w:rFonts w:ascii="Palatino Linotype" w:hAnsi="Palatino Linotype"/>
          <w:b/>
          <w:bCs/>
          <w:sz w:val="28"/>
          <w:szCs w:val="28"/>
        </w:rPr>
        <w:t>, 17 июли соли 2014 №686</w:t>
      </w:r>
    </w:p>
    <w:p w:rsidR="00C73F12" w:rsidRPr="00D37656" w:rsidRDefault="00C73F12" w:rsidP="00C73F12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sectPr w:rsidR="00C73F12" w:rsidRPr="00D37656" w:rsidSect="00C73F1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3F12"/>
    <w:rsid w:val="00680957"/>
    <w:rsid w:val="00C73F12"/>
    <w:rsid w:val="00D3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C73F12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C73F12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C73F12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2014-08-15T04:18:00Z</dcterms:created>
  <dcterms:modified xsi:type="dcterms:W3CDTF">2014-08-15T04:18:00Z</dcterms:modified>
</cp:coreProperties>
</file>