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C8" w:rsidRPr="002D5C5C" w:rsidRDefault="000125E6" w:rsidP="000125E6">
      <w:pPr>
        <w:pStyle w:val="a3"/>
        <w:jc w:val="center"/>
        <w:rPr>
          <w:rFonts w:ascii="Times New Roman" w:hAnsi="Times New Roman" w:cs="Times New Roman"/>
          <w:caps w:val="0"/>
          <w:w w:val="69"/>
          <w:sz w:val="28"/>
          <w:szCs w:val="28"/>
          <w:lang w:val="tg-Cyrl-TJ"/>
        </w:rPr>
      </w:pPr>
      <w:bookmarkStart w:id="0" w:name="_GoBack"/>
      <w:r w:rsidRPr="002D5C5C">
        <w:rPr>
          <w:rFonts w:ascii="Times New Roman" w:hAnsi="Times New Roman" w:cs="Times New Roman"/>
          <w:caps w:val="0"/>
          <w:w w:val="69"/>
          <w:sz w:val="28"/>
          <w:szCs w:val="28"/>
        </w:rPr>
        <w:t>Қонуни Ҷумҳурии Тоҷикистон</w:t>
      </w:r>
      <w:r w:rsidRPr="002D5C5C">
        <w:rPr>
          <w:rFonts w:ascii="Times New Roman" w:hAnsi="Times New Roman" w:cs="Times New Roman"/>
          <w:caps w:val="0"/>
          <w:w w:val="69"/>
          <w:sz w:val="28"/>
          <w:szCs w:val="28"/>
          <w:lang w:val="tg-Cyrl-TJ"/>
        </w:rPr>
        <w:t xml:space="preserve"> </w:t>
      </w:r>
    </w:p>
    <w:p w:rsidR="000125E6" w:rsidRPr="002D5C5C" w:rsidRDefault="000125E6" w:rsidP="000125E6">
      <w:pPr>
        <w:pStyle w:val="a3"/>
        <w:jc w:val="center"/>
        <w:rPr>
          <w:rFonts w:ascii="Times New Roman" w:hAnsi="Times New Roman" w:cs="Times New Roman"/>
          <w:w w:val="69"/>
          <w:sz w:val="28"/>
          <w:szCs w:val="28"/>
          <w:lang w:val="tg-Cyrl-TJ"/>
        </w:rPr>
      </w:pPr>
      <w:r w:rsidRPr="002D5C5C">
        <w:rPr>
          <w:rFonts w:ascii="Times New Roman" w:hAnsi="Times New Roman" w:cs="Times New Roman"/>
          <w:bCs w:val="0"/>
          <w:caps w:val="0"/>
          <w:w w:val="99"/>
          <w:sz w:val="28"/>
          <w:szCs w:val="28"/>
          <w:lang w:val="tg-Cyrl-TJ"/>
        </w:rPr>
        <w:t>Оид ба ворид намудани тағйиру иловаҳо ба Қонуни Ҷумҳурии Тоҷикистон «Дар бораи маводи доруворӣ  ва фаъолияти фармасевтӣ</w:t>
      </w:r>
      <w:bookmarkEnd w:id="0"/>
      <w:r w:rsidRPr="002D5C5C">
        <w:rPr>
          <w:rFonts w:ascii="Times New Roman" w:hAnsi="Times New Roman" w:cs="Times New Roman"/>
          <w:b w:val="0"/>
          <w:bCs w:val="0"/>
          <w:caps w:val="0"/>
          <w:w w:val="99"/>
          <w:sz w:val="28"/>
          <w:szCs w:val="28"/>
          <w:lang w:val="tg-Cyrl-TJ"/>
        </w:rPr>
        <w:t>»</w:t>
      </w:r>
    </w:p>
    <w:p w:rsidR="000125E6" w:rsidRPr="002D5C5C" w:rsidRDefault="000125E6" w:rsidP="000125E6">
      <w:pPr>
        <w:pStyle w:val="a4"/>
        <w:rPr>
          <w:rFonts w:ascii="Times New Roman" w:hAnsi="Times New Roman" w:cs="Times New Roman"/>
          <w:w w:val="99"/>
          <w:sz w:val="28"/>
          <w:szCs w:val="28"/>
          <w:lang w:val="tg-Cyrl-TJ"/>
        </w:rPr>
      </w:pPr>
    </w:p>
    <w:p w:rsidR="000125E6" w:rsidRPr="002D5C5C" w:rsidRDefault="000125E6" w:rsidP="000125E6">
      <w:pPr>
        <w:pStyle w:val="a4"/>
        <w:rPr>
          <w:rFonts w:ascii="Times New Roman" w:hAnsi="Times New Roman" w:cs="Times New Roman"/>
          <w:w w:val="99"/>
          <w:sz w:val="28"/>
          <w:szCs w:val="28"/>
          <w:lang w:val="tg-Cyrl-TJ"/>
        </w:rPr>
      </w:pPr>
      <w:r w:rsidRPr="002D5C5C">
        <w:rPr>
          <w:rFonts w:ascii="Times New Roman" w:hAnsi="Times New Roman" w:cs="Times New Roman"/>
          <w:b/>
          <w:bCs/>
          <w:w w:val="99"/>
          <w:sz w:val="28"/>
          <w:szCs w:val="28"/>
          <w:lang w:val="tg-Cyrl-TJ"/>
        </w:rPr>
        <w:t>Моддаи 1.</w:t>
      </w:r>
      <w:r w:rsidRPr="002D5C5C">
        <w:rPr>
          <w:rFonts w:ascii="Times New Roman" w:hAnsi="Times New Roman" w:cs="Times New Roman"/>
          <w:w w:val="99"/>
          <w:sz w:val="28"/>
          <w:szCs w:val="28"/>
          <w:lang w:val="tg-Cyrl-TJ"/>
        </w:rPr>
        <w:t xml:space="preserve"> Ба Қонуни Ҷумҳурии Тоҷикистон аз 6 августи соли 2001  «Дар бораи маводи доруворӣ ва фаъолияти фармасевтӣ» (Ахбори Маҷлиси Олии Ҷумҳурии Тоҷикистон, с. 2001, №7, мод. 499; с. 2003, №12, мод. 700; с. 2007, №5, мод. 375; с. 2008, №6, мод. 467;  с. 2012, №7, мод. 711) тағйиру иловаҳои зерин ворид карда шаванд:</w:t>
      </w:r>
    </w:p>
    <w:p w:rsidR="000125E6" w:rsidRPr="002D5C5C" w:rsidRDefault="000125E6" w:rsidP="000125E6">
      <w:pPr>
        <w:pStyle w:val="a4"/>
        <w:rPr>
          <w:rFonts w:ascii="Times New Roman" w:hAnsi="Times New Roman" w:cs="Times New Roman"/>
          <w:b/>
          <w:bCs/>
          <w:w w:val="99"/>
          <w:sz w:val="28"/>
          <w:szCs w:val="28"/>
          <w:lang w:val="tg-Cyrl-TJ"/>
        </w:rPr>
      </w:pPr>
      <w:r w:rsidRPr="002D5C5C">
        <w:rPr>
          <w:rFonts w:ascii="Times New Roman" w:hAnsi="Times New Roman" w:cs="Times New Roman"/>
          <w:w w:val="99"/>
          <w:sz w:val="28"/>
          <w:szCs w:val="28"/>
          <w:lang w:val="tg-Cyrl-TJ"/>
        </w:rPr>
        <w:t>1. Дар тамоми матни Қонун калимаҳои «Вазорати тандурустии Ҷумҳурии Тоҷикистон» ва «Вазорати тандурустӣ» мувофиқан ба калимаҳои «мақоми ваколатдори давлатӣ дар соҳаи тандурустӣ» ва «Мақоми ваколатдори давлатӣ дар соҳаи тандурустӣ» иваз карда шаванд.</w:t>
      </w:r>
      <w:r w:rsidRPr="002D5C5C">
        <w:rPr>
          <w:rFonts w:ascii="Times New Roman" w:hAnsi="Times New Roman" w:cs="Times New Roman"/>
          <w:b/>
          <w:bCs/>
          <w:w w:val="99"/>
          <w:sz w:val="28"/>
          <w:szCs w:val="28"/>
          <w:lang w:val="tg-Cyrl-TJ"/>
        </w:rPr>
        <w:t xml:space="preserve"> </w:t>
      </w:r>
    </w:p>
    <w:p w:rsidR="000125E6" w:rsidRPr="002D5C5C" w:rsidRDefault="000125E6" w:rsidP="000125E6">
      <w:pPr>
        <w:pStyle w:val="a4"/>
        <w:rPr>
          <w:rFonts w:ascii="Times New Roman" w:hAnsi="Times New Roman" w:cs="Times New Roman"/>
          <w:w w:val="99"/>
          <w:sz w:val="28"/>
          <w:szCs w:val="28"/>
        </w:rPr>
      </w:pPr>
      <w:r w:rsidRPr="002D5C5C">
        <w:rPr>
          <w:rFonts w:ascii="Times New Roman" w:hAnsi="Times New Roman" w:cs="Times New Roman"/>
          <w:w w:val="99"/>
          <w:sz w:val="28"/>
          <w:szCs w:val="28"/>
        </w:rPr>
        <w:t>2. Аз матни моддаи 2 калимаи «(Сарқонуни)» хориҷ карда шавад.</w:t>
      </w:r>
    </w:p>
    <w:p w:rsidR="000125E6" w:rsidRPr="002D5C5C" w:rsidRDefault="000125E6" w:rsidP="000125E6">
      <w:pPr>
        <w:pStyle w:val="a4"/>
        <w:rPr>
          <w:rFonts w:ascii="Times New Roman" w:hAnsi="Times New Roman" w:cs="Times New Roman"/>
          <w:w w:val="99"/>
          <w:sz w:val="28"/>
          <w:szCs w:val="28"/>
        </w:rPr>
      </w:pPr>
      <w:r w:rsidRPr="002D5C5C">
        <w:rPr>
          <w:rFonts w:ascii="Times New Roman" w:hAnsi="Times New Roman" w:cs="Times New Roman"/>
          <w:w w:val="99"/>
          <w:sz w:val="28"/>
          <w:szCs w:val="28"/>
        </w:rPr>
        <w:t xml:space="preserve">3. Дар сархати сию дуюми моддаи 3, сархати сездаҳуми моддаи 6, қисмҳои дуюм ва сеюми моддаи 8, қисми якуми моддаи 16, қисми якуми моддаи 18, қисми якуми моддаи 20 ва матни моддаи 21 калимаи «қаламрави» ба калимаи «ҳудуди» иваз карда шавад. </w:t>
      </w:r>
    </w:p>
    <w:p w:rsidR="000125E6" w:rsidRPr="002D5C5C" w:rsidRDefault="000125E6" w:rsidP="000125E6">
      <w:pPr>
        <w:pStyle w:val="a4"/>
        <w:rPr>
          <w:rFonts w:ascii="Times New Roman" w:hAnsi="Times New Roman" w:cs="Times New Roman"/>
          <w:w w:val="99"/>
          <w:sz w:val="28"/>
          <w:szCs w:val="28"/>
        </w:rPr>
      </w:pPr>
      <w:r w:rsidRPr="002D5C5C">
        <w:rPr>
          <w:rFonts w:ascii="Times New Roman" w:hAnsi="Times New Roman" w:cs="Times New Roman"/>
          <w:w w:val="99"/>
          <w:sz w:val="28"/>
          <w:szCs w:val="28"/>
        </w:rPr>
        <w:t>4. Ба моддаи 3 сархати дуюм бо мазмуни зерин илова карда шавад:</w:t>
      </w:r>
    </w:p>
    <w:p w:rsidR="000125E6" w:rsidRPr="002D5C5C" w:rsidRDefault="000125E6" w:rsidP="000125E6">
      <w:pPr>
        <w:pStyle w:val="a4"/>
        <w:rPr>
          <w:rFonts w:ascii="Times New Roman" w:hAnsi="Times New Roman" w:cs="Times New Roman"/>
          <w:w w:val="99"/>
          <w:sz w:val="28"/>
          <w:szCs w:val="28"/>
        </w:rPr>
      </w:pPr>
      <w:r w:rsidRPr="002D5C5C">
        <w:rPr>
          <w:rFonts w:ascii="Times New Roman" w:hAnsi="Times New Roman" w:cs="Times New Roman"/>
          <w:w w:val="99"/>
          <w:sz w:val="28"/>
          <w:szCs w:val="28"/>
        </w:rPr>
        <w:t>«</w:t>
      </w:r>
      <w:r w:rsidRPr="002D5C5C">
        <w:rPr>
          <w:rFonts w:ascii="Times New Roman" w:hAnsi="Times New Roman" w:cs="Times New Roman"/>
          <w:b/>
          <w:bCs/>
          <w:w w:val="99"/>
          <w:sz w:val="28"/>
          <w:szCs w:val="28"/>
        </w:rPr>
        <w:t>Маводи дорувории асосӣ</w:t>
      </w:r>
      <w:r w:rsidRPr="002D5C5C">
        <w:rPr>
          <w:rFonts w:ascii="Times New Roman" w:hAnsi="Times New Roman" w:cs="Times New Roman"/>
          <w:w w:val="99"/>
          <w:sz w:val="28"/>
          <w:szCs w:val="28"/>
        </w:rPr>
        <w:t xml:space="preserve"> – маводи доруворие, ки талаботи афзалиятноки аҳолиро дар соҳаи тандурустӣ қонеъ мегардонанд.».</w:t>
      </w:r>
    </w:p>
    <w:p w:rsidR="000125E6" w:rsidRPr="002D5C5C" w:rsidRDefault="000125E6" w:rsidP="000125E6">
      <w:pPr>
        <w:pStyle w:val="a4"/>
        <w:rPr>
          <w:rFonts w:ascii="Times New Roman" w:hAnsi="Times New Roman" w:cs="Times New Roman"/>
          <w:w w:val="99"/>
          <w:sz w:val="28"/>
          <w:szCs w:val="28"/>
        </w:rPr>
      </w:pPr>
      <w:r w:rsidRPr="002D5C5C">
        <w:rPr>
          <w:rFonts w:ascii="Times New Roman" w:hAnsi="Times New Roman" w:cs="Times New Roman"/>
          <w:w w:val="99"/>
          <w:sz w:val="28"/>
          <w:szCs w:val="28"/>
        </w:rPr>
        <w:t>5. Аз сархати сеюми моддаи 5, қисми чоруми моддаи 16, қисми сеюми моддаи 26 ва қисми дуюми моддаи 29 калимаи «нигаҳдории» хориҷ карда шавад.</w:t>
      </w:r>
    </w:p>
    <w:p w:rsidR="000125E6" w:rsidRPr="002D5C5C" w:rsidRDefault="000125E6" w:rsidP="000125E6">
      <w:pPr>
        <w:pStyle w:val="a4"/>
        <w:rPr>
          <w:rFonts w:ascii="Times New Roman" w:hAnsi="Times New Roman" w:cs="Times New Roman"/>
          <w:w w:val="99"/>
          <w:sz w:val="28"/>
          <w:szCs w:val="28"/>
        </w:rPr>
      </w:pPr>
      <w:r w:rsidRPr="002D5C5C">
        <w:rPr>
          <w:rFonts w:ascii="Times New Roman" w:hAnsi="Times New Roman" w:cs="Times New Roman"/>
          <w:w w:val="99"/>
          <w:sz w:val="28"/>
          <w:szCs w:val="28"/>
        </w:rPr>
        <w:t>6. Ба моддаи 6 сархатҳои чордаҳум ва понздаҳум бо мазмуни зерин илова карда шаванд:</w:t>
      </w:r>
    </w:p>
    <w:p w:rsidR="000125E6" w:rsidRPr="002D5C5C" w:rsidRDefault="000125E6" w:rsidP="000125E6">
      <w:pPr>
        <w:pStyle w:val="a4"/>
        <w:rPr>
          <w:rFonts w:ascii="Times New Roman" w:hAnsi="Times New Roman" w:cs="Times New Roman"/>
          <w:w w:val="99"/>
          <w:sz w:val="28"/>
          <w:szCs w:val="28"/>
        </w:rPr>
      </w:pPr>
      <w:r w:rsidRPr="002D5C5C">
        <w:rPr>
          <w:rFonts w:ascii="Times New Roman" w:hAnsi="Times New Roman" w:cs="Times New Roman"/>
          <w:w w:val="99"/>
          <w:sz w:val="28"/>
          <w:szCs w:val="28"/>
        </w:rPr>
        <w:t>«-  Тартиби бақайдгирии нархи ниҳоии фурӯши маводи дорувории истеҳсолкунандагони ватанӣ ва хориҷиро, ки ба Рӯйхати маводи дорувории асосии Ҷумҳурии Тоҷикистон шомиланд, дар мувофиқа бо мақоми ваколатдори давлатӣ таҳия ва тасдиқ менамояд;</w:t>
      </w:r>
    </w:p>
    <w:p w:rsidR="000125E6" w:rsidRPr="002D5C5C" w:rsidRDefault="000125E6" w:rsidP="000125E6">
      <w:pPr>
        <w:pStyle w:val="a4"/>
        <w:rPr>
          <w:rFonts w:ascii="Times New Roman" w:hAnsi="Times New Roman" w:cs="Times New Roman"/>
          <w:w w:val="99"/>
          <w:sz w:val="28"/>
          <w:szCs w:val="28"/>
        </w:rPr>
      </w:pPr>
      <w:r w:rsidRPr="002D5C5C">
        <w:rPr>
          <w:rFonts w:ascii="Times New Roman" w:hAnsi="Times New Roman" w:cs="Times New Roman"/>
          <w:w w:val="99"/>
          <w:sz w:val="28"/>
          <w:szCs w:val="28"/>
        </w:rPr>
        <w:t xml:space="preserve">- Тартиби пешбурди феҳристи давлатии нархи ниҳоии фурӯши маводи дорувории истеҳсолкунандагони ватанӣ ва хориҷиро, ки ба Рӯйхати маводи дорувории асосии Ҷумҳурии Тоҷикистон шомиланд, муайян менамояд;». </w:t>
      </w:r>
    </w:p>
    <w:p w:rsidR="000125E6" w:rsidRPr="002D5C5C" w:rsidRDefault="000125E6" w:rsidP="000125E6">
      <w:pPr>
        <w:pStyle w:val="a4"/>
        <w:rPr>
          <w:rFonts w:ascii="Times New Roman" w:hAnsi="Times New Roman" w:cs="Times New Roman"/>
          <w:color w:val="292929"/>
          <w:w w:val="99"/>
          <w:sz w:val="28"/>
          <w:szCs w:val="28"/>
        </w:rPr>
      </w:pPr>
      <w:r w:rsidRPr="002D5C5C">
        <w:rPr>
          <w:rFonts w:ascii="Times New Roman" w:hAnsi="Times New Roman" w:cs="Times New Roman"/>
          <w:w w:val="99"/>
          <w:sz w:val="28"/>
          <w:szCs w:val="28"/>
        </w:rPr>
        <w:t>7. Дар матни моддаи 7 калимаҳои «</w:t>
      </w:r>
      <w:r w:rsidRPr="002D5C5C">
        <w:rPr>
          <w:rFonts w:ascii="Times New Roman" w:hAnsi="Times New Roman" w:cs="Times New Roman"/>
          <w:color w:val="292929"/>
          <w:w w:val="99"/>
          <w:sz w:val="28"/>
          <w:szCs w:val="28"/>
        </w:rPr>
        <w:t>Қонуни Ҷумҳурии Тоҷикистон «Дар бораи ҳифзи саломатии аҳолӣ» ба калимаҳои «Кодекси тандурустии Ҷумҳурии Тоҷикистон» иваз карда шаванд.</w:t>
      </w:r>
    </w:p>
    <w:p w:rsidR="000125E6" w:rsidRPr="002D5C5C" w:rsidRDefault="000125E6" w:rsidP="000125E6">
      <w:pPr>
        <w:pStyle w:val="a4"/>
        <w:rPr>
          <w:rFonts w:ascii="Times New Roman" w:hAnsi="Times New Roman" w:cs="Times New Roman"/>
          <w:w w:val="99"/>
          <w:sz w:val="28"/>
          <w:szCs w:val="28"/>
        </w:rPr>
      </w:pPr>
      <w:r w:rsidRPr="002D5C5C">
        <w:rPr>
          <w:rFonts w:ascii="Times New Roman" w:hAnsi="Times New Roman" w:cs="Times New Roman"/>
          <w:b/>
          <w:bCs/>
          <w:w w:val="99"/>
          <w:sz w:val="28"/>
          <w:szCs w:val="28"/>
        </w:rPr>
        <w:lastRenderedPageBreak/>
        <w:t>Моддаи 2.</w:t>
      </w:r>
      <w:r w:rsidRPr="002D5C5C">
        <w:rPr>
          <w:rFonts w:ascii="Times New Roman" w:hAnsi="Times New Roman" w:cs="Times New Roman"/>
          <w:w w:val="99"/>
          <w:sz w:val="28"/>
          <w:szCs w:val="28"/>
        </w:rPr>
        <w:t xml:space="preserve"> Қонуни мазкур пас аз интишори расмӣ мавриди амал қарор дода шавад.</w:t>
      </w:r>
    </w:p>
    <w:p w:rsidR="000125E6" w:rsidRPr="002D5C5C" w:rsidRDefault="000125E6" w:rsidP="000125E6">
      <w:pPr>
        <w:pStyle w:val="a4"/>
        <w:rPr>
          <w:rFonts w:ascii="Times New Roman" w:hAnsi="Times New Roman" w:cs="Times New Roman"/>
          <w:w w:val="99"/>
          <w:sz w:val="28"/>
          <w:szCs w:val="28"/>
        </w:rPr>
      </w:pPr>
    </w:p>
    <w:p w:rsidR="000125E6" w:rsidRPr="002D5C5C" w:rsidRDefault="000125E6" w:rsidP="000125E6">
      <w:pPr>
        <w:pStyle w:val="a4"/>
        <w:ind w:firstLine="0"/>
        <w:rPr>
          <w:rFonts w:ascii="Times New Roman" w:hAnsi="Times New Roman" w:cs="Times New Roman"/>
          <w:b/>
          <w:bCs/>
          <w:w w:val="99"/>
          <w:sz w:val="28"/>
          <w:szCs w:val="28"/>
        </w:rPr>
      </w:pPr>
      <w:r w:rsidRPr="002D5C5C">
        <w:rPr>
          <w:rFonts w:ascii="Times New Roman" w:hAnsi="Times New Roman" w:cs="Times New Roman"/>
          <w:b/>
          <w:bCs/>
          <w:w w:val="99"/>
          <w:sz w:val="28"/>
          <w:szCs w:val="28"/>
        </w:rPr>
        <w:t xml:space="preserve">Президенти Ҷумҳурии Тоҷикистон   </w:t>
      </w:r>
      <w:r w:rsidRPr="002D5C5C">
        <w:rPr>
          <w:rFonts w:ascii="Times New Roman" w:hAnsi="Times New Roman" w:cs="Times New Roman"/>
          <w:b/>
          <w:bCs/>
          <w:w w:val="99"/>
          <w:sz w:val="28"/>
          <w:szCs w:val="28"/>
        </w:rPr>
        <w:tab/>
        <w:t xml:space="preserve">                   Эмомалӣ </w:t>
      </w:r>
      <w:r w:rsidRPr="002D5C5C">
        <w:rPr>
          <w:rFonts w:ascii="Times New Roman" w:hAnsi="Times New Roman" w:cs="Times New Roman"/>
          <w:b/>
          <w:bCs/>
          <w:caps/>
          <w:w w:val="99"/>
          <w:sz w:val="28"/>
          <w:szCs w:val="28"/>
        </w:rPr>
        <w:t>Раҳмон</w:t>
      </w:r>
    </w:p>
    <w:p w:rsidR="000125E6" w:rsidRPr="002D5C5C" w:rsidRDefault="000125E6" w:rsidP="000125E6">
      <w:pPr>
        <w:pStyle w:val="a4"/>
        <w:ind w:firstLine="0"/>
        <w:rPr>
          <w:rFonts w:ascii="Times New Roman" w:hAnsi="Times New Roman" w:cs="Times New Roman"/>
          <w:b/>
          <w:bCs/>
          <w:w w:val="99"/>
          <w:sz w:val="28"/>
          <w:szCs w:val="28"/>
        </w:rPr>
      </w:pPr>
      <w:r w:rsidRPr="002D5C5C">
        <w:rPr>
          <w:rFonts w:ascii="Times New Roman" w:hAnsi="Times New Roman" w:cs="Times New Roman"/>
          <w:b/>
          <w:bCs/>
          <w:w w:val="99"/>
          <w:sz w:val="28"/>
          <w:szCs w:val="28"/>
        </w:rPr>
        <w:t>ш. Душанбе, 17 майи соли 2018, № 1531</w:t>
      </w:r>
    </w:p>
    <w:p w:rsidR="000125E6" w:rsidRPr="002D5C5C" w:rsidRDefault="000125E6" w:rsidP="000125E6">
      <w:pPr>
        <w:pStyle w:val="a4"/>
        <w:ind w:firstLine="0"/>
        <w:rPr>
          <w:rFonts w:ascii="Times New Roman" w:hAnsi="Times New Roman" w:cs="Times New Roman"/>
          <w:b/>
          <w:bCs/>
          <w:w w:val="99"/>
          <w:sz w:val="28"/>
          <w:szCs w:val="28"/>
        </w:rPr>
      </w:pPr>
    </w:p>
    <w:p w:rsidR="000125E6" w:rsidRPr="002D5C5C" w:rsidRDefault="009433C8" w:rsidP="000125E6">
      <w:pPr>
        <w:pStyle w:val="a3"/>
        <w:jc w:val="center"/>
        <w:rPr>
          <w:rFonts w:ascii="Times New Roman" w:hAnsi="Times New Roman" w:cs="Times New Roman"/>
          <w:w w:val="69"/>
          <w:sz w:val="28"/>
          <w:szCs w:val="28"/>
        </w:rPr>
      </w:pPr>
      <w:r w:rsidRPr="002D5C5C">
        <w:rPr>
          <w:rFonts w:ascii="Times New Roman" w:hAnsi="Times New Roman" w:cs="Times New Roman"/>
          <w:caps w:val="0"/>
          <w:w w:val="69"/>
          <w:sz w:val="28"/>
          <w:szCs w:val="28"/>
        </w:rPr>
        <w:t xml:space="preserve">Қарори </w:t>
      </w:r>
    </w:p>
    <w:p w:rsidR="000125E6" w:rsidRPr="002D5C5C" w:rsidRDefault="009433C8" w:rsidP="000125E6">
      <w:pPr>
        <w:pStyle w:val="a3"/>
        <w:jc w:val="center"/>
        <w:rPr>
          <w:rFonts w:ascii="Times New Roman" w:hAnsi="Times New Roman" w:cs="Times New Roman"/>
          <w:w w:val="69"/>
          <w:sz w:val="28"/>
          <w:szCs w:val="28"/>
        </w:rPr>
      </w:pPr>
      <w:r w:rsidRPr="002D5C5C">
        <w:rPr>
          <w:rFonts w:ascii="Times New Roman" w:hAnsi="Times New Roman" w:cs="Times New Roman"/>
          <w:caps w:val="0"/>
          <w:w w:val="69"/>
          <w:sz w:val="28"/>
          <w:szCs w:val="28"/>
        </w:rPr>
        <w:t xml:space="preserve">Маҷлиси миллии </w:t>
      </w:r>
    </w:p>
    <w:p w:rsidR="000125E6" w:rsidRPr="002D5C5C" w:rsidRDefault="009433C8" w:rsidP="000125E6">
      <w:pPr>
        <w:pStyle w:val="a3"/>
        <w:jc w:val="center"/>
        <w:rPr>
          <w:rFonts w:ascii="Times New Roman" w:hAnsi="Times New Roman" w:cs="Times New Roman"/>
          <w:w w:val="69"/>
          <w:sz w:val="28"/>
          <w:szCs w:val="28"/>
        </w:rPr>
      </w:pPr>
      <w:r w:rsidRPr="002D5C5C">
        <w:rPr>
          <w:rFonts w:ascii="Times New Roman" w:hAnsi="Times New Roman" w:cs="Times New Roman"/>
          <w:caps w:val="0"/>
          <w:w w:val="69"/>
          <w:sz w:val="28"/>
          <w:szCs w:val="28"/>
        </w:rPr>
        <w:t xml:space="preserve">Маҷлиси Олии Ҷумҳурии Тоҷикистон </w:t>
      </w:r>
    </w:p>
    <w:p w:rsidR="000125E6" w:rsidRPr="002D5C5C" w:rsidRDefault="000125E6" w:rsidP="000125E6">
      <w:pPr>
        <w:pStyle w:val="a4"/>
        <w:rPr>
          <w:rFonts w:ascii="Times New Roman" w:hAnsi="Times New Roman" w:cs="Times New Roman"/>
          <w:w w:val="99"/>
          <w:sz w:val="28"/>
          <w:szCs w:val="28"/>
        </w:rPr>
      </w:pPr>
    </w:p>
    <w:p w:rsidR="000125E6" w:rsidRPr="002D5C5C" w:rsidRDefault="000125E6" w:rsidP="000125E6">
      <w:pPr>
        <w:pStyle w:val="a4"/>
        <w:suppressAutoHyphens/>
        <w:ind w:left="283" w:right="283" w:firstLine="0"/>
        <w:rPr>
          <w:rFonts w:ascii="Times New Roman" w:hAnsi="Times New Roman" w:cs="Times New Roman"/>
          <w:b/>
          <w:bCs/>
          <w:w w:val="99"/>
          <w:sz w:val="28"/>
          <w:szCs w:val="28"/>
        </w:rPr>
      </w:pPr>
      <w:r w:rsidRPr="002D5C5C">
        <w:rPr>
          <w:rFonts w:ascii="Times New Roman" w:hAnsi="Times New Roman" w:cs="Times New Roman"/>
          <w:b/>
          <w:bCs/>
          <w:w w:val="99"/>
          <w:sz w:val="28"/>
          <w:szCs w:val="28"/>
        </w:rPr>
        <w:t>Дар бораи Қонуни Ҷумҳурии Тоҷикистон «Оид ба ворид намудани тағйиру иловаҳо ба Қонуни Ҷумҳурии Тоҷикистон «Дар бораи маводи доруворӣ ва фаъолияти фармасевтӣ»</w:t>
      </w:r>
    </w:p>
    <w:p w:rsidR="000125E6" w:rsidRPr="002D5C5C" w:rsidRDefault="000125E6" w:rsidP="000125E6">
      <w:pPr>
        <w:pStyle w:val="a4"/>
        <w:rPr>
          <w:rFonts w:ascii="Times New Roman" w:hAnsi="Times New Roman" w:cs="Times New Roman"/>
          <w:w w:val="99"/>
          <w:sz w:val="28"/>
          <w:szCs w:val="28"/>
        </w:rPr>
      </w:pPr>
    </w:p>
    <w:p w:rsidR="000125E6" w:rsidRPr="002D5C5C" w:rsidRDefault="000125E6" w:rsidP="000125E6">
      <w:pPr>
        <w:pStyle w:val="a4"/>
        <w:rPr>
          <w:rFonts w:ascii="Times New Roman" w:hAnsi="Times New Roman" w:cs="Times New Roman"/>
          <w:w w:val="99"/>
          <w:sz w:val="28"/>
          <w:szCs w:val="28"/>
        </w:rPr>
      </w:pPr>
      <w:r w:rsidRPr="002D5C5C">
        <w:rPr>
          <w:rFonts w:ascii="Times New Roman" w:hAnsi="Times New Roman" w:cs="Times New Roman"/>
          <w:w w:val="99"/>
          <w:sz w:val="28"/>
          <w:szCs w:val="28"/>
        </w:rPr>
        <w:t xml:space="preserve">Маҷлиси миллии Маҷлиси Олии Ҷумҳурии </w:t>
      </w:r>
      <w:proofErr w:type="gramStart"/>
      <w:r w:rsidRPr="002D5C5C">
        <w:rPr>
          <w:rFonts w:ascii="Times New Roman" w:hAnsi="Times New Roman" w:cs="Times New Roman"/>
          <w:w w:val="99"/>
          <w:sz w:val="28"/>
          <w:szCs w:val="28"/>
        </w:rPr>
        <w:t>Тоҷикистон  Қонуни</w:t>
      </w:r>
      <w:proofErr w:type="gramEnd"/>
      <w:r w:rsidRPr="002D5C5C">
        <w:rPr>
          <w:rFonts w:ascii="Times New Roman" w:hAnsi="Times New Roman" w:cs="Times New Roman"/>
          <w:w w:val="99"/>
          <w:sz w:val="28"/>
          <w:szCs w:val="28"/>
        </w:rPr>
        <w:t xml:space="preserve"> Ҷумҳурии Тоҷикистон «Оид ба ворид намудани тағйиру иловаҳо ба Қонуни Ҷумҳурии Тоҷикистон «Дар бораи маводи доруворӣ ва фаъолияти фармасевтӣ»-ро баррасӣ намуда, </w:t>
      </w:r>
      <w:r w:rsidRPr="002D5C5C">
        <w:rPr>
          <w:rFonts w:ascii="Times New Roman" w:hAnsi="Times New Roman" w:cs="Times New Roman"/>
          <w:b/>
          <w:bCs/>
          <w:w w:val="99"/>
          <w:sz w:val="28"/>
          <w:szCs w:val="28"/>
        </w:rPr>
        <w:t>қарор мекунад:</w:t>
      </w:r>
    </w:p>
    <w:p w:rsidR="000125E6" w:rsidRPr="002D5C5C" w:rsidRDefault="000125E6" w:rsidP="000125E6">
      <w:pPr>
        <w:pStyle w:val="a4"/>
        <w:rPr>
          <w:rFonts w:ascii="Times New Roman" w:hAnsi="Times New Roman" w:cs="Times New Roman"/>
          <w:w w:val="99"/>
          <w:sz w:val="28"/>
          <w:szCs w:val="28"/>
        </w:rPr>
      </w:pPr>
      <w:r w:rsidRPr="002D5C5C">
        <w:rPr>
          <w:rFonts w:ascii="Times New Roman" w:hAnsi="Times New Roman" w:cs="Times New Roman"/>
          <w:w w:val="99"/>
          <w:sz w:val="28"/>
          <w:szCs w:val="28"/>
        </w:rPr>
        <w:t>Қонуни Ҷумҳурии Тоҷикистон «Оид ба ворид намудани тағйиру иловаҳо ба Қонуни Ҷумҳурии Тоҷикистон «Дар бораи маводи доруворӣ ва фаъолияти фармасевтӣ» ҷонибдорӣ карда шавад.</w:t>
      </w:r>
    </w:p>
    <w:p w:rsidR="000125E6" w:rsidRPr="002D5C5C" w:rsidRDefault="000125E6" w:rsidP="000125E6">
      <w:pPr>
        <w:pStyle w:val="a4"/>
        <w:rPr>
          <w:rFonts w:ascii="Times New Roman" w:hAnsi="Times New Roman" w:cs="Times New Roman"/>
          <w:w w:val="99"/>
          <w:sz w:val="28"/>
          <w:szCs w:val="28"/>
        </w:rPr>
      </w:pPr>
    </w:p>
    <w:p w:rsidR="000125E6" w:rsidRPr="002D5C5C" w:rsidRDefault="000125E6" w:rsidP="000125E6">
      <w:pPr>
        <w:pStyle w:val="a4"/>
        <w:ind w:firstLine="0"/>
        <w:rPr>
          <w:rFonts w:ascii="Times New Roman" w:hAnsi="Times New Roman" w:cs="Times New Roman"/>
          <w:b/>
          <w:bCs/>
          <w:w w:val="99"/>
          <w:sz w:val="28"/>
          <w:szCs w:val="28"/>
        </w:rPr>
      </w:pPr>
      <w:r w:rsidRPr="002D5C5C">
        <w:rPr>
          <w:rFonts w:ascii="Times New Roman" w:hAnsi="Times New Roman" w:cs="Times New Roman"/>
          <w:b/>
          <w:bCs/>
          <w:w w:val="99"/>
          <w:sz w:val="28"/>
          <w:szCs w:val="28"/>
        </w:rPr>
        <w:t xml:space="preserve">Раиси Маҷлиси миллии </w:t>
      </w:r>
    </w:p>
    <w:p w:rsidR="000125E6" w:rsidRPr="002D5C5C" w:rsidRDefault="000125E6" w:rsidP="000125E6">
      <w:pPr>
        <w:pStyle w:val="a4"/>
        <w:ind w:firstLine="0"/>
        <w:rPr>
          <w:rFonts w:ascii="Times New Roman" w:hAnsi="Times New Roman" w:cs="Times New Roman"/>
          <w:b/>
          <w:bCs/>
          <w:w w:val="99"/>
          <w:sz w:val="28"/>
          <w:szCs w:val="28"/>
        </w:rPr>
      </w:pPr>
      <w:r w:rsidRPr="002D5C5C">
        <w:rPr>
          <w:rFonts w:ascii="Times New Roman" w:hAnsi="Times New Roman" w:cs="Times New Roman"/>
          <w:b/>
          <w:bCs/>
          <w:w w:val="99"/>
          <w:sz w:val="28"/>
          <w:szCs w:val="28"/>
        </w:rPr>
        <w:t xml:space="preserve">Маҷлиси Олии Ҷумҳурии Тоҷикистон             </w:t>
      </w:r>
      <w:r w:rsidRPr="002D5C5C">
        <w:rPr>
          <w:rFonts w:ascii="Times New Roman" w:hAnsi="Times New Roman" w:cs="Times New Roman"/>
          <w:b/>
          <w:bCs/>
          <w:w w:val="99"/>
          <w:sz w:val="28"/>
          <w:szCs w:val="28"/>
        </w:rPr>
        <w:tab/>
        <w:t xml:space="preserve">       М. УБАЙДУЛЛОЕВ</w:t>
      </w:r>
    </w:p>
    <w:p w:rsidR="000125E6" w:rsidRPr="002D5C5C" w:rsidRDefault="000125E6" w:rsidP="000125E6">
      <w:pPr>
        <w:pStyle w:val="a4"/>
        <w:ind w:firstLine="0"/>
        <w:rPr>
          <w:rFonts w:ascii="Times New Roman" w:hAnsi="Times New Roman" w:cs="Times New Roman"/>
          <w:b/>
          <w:bCs/>
          <w:w w:val="99"/>
          <w:sz w:val="28"/>
          <w:szCs w:val="28"/>
        </w:rPr>
      </w:pPr>
      <w:r w:rsidRPr="002D5C5C">
        <w:rPr>
          <w:rFonts w:ascii="Times New Roman" w:hAnsi="Times New Roman" w:cs="Times New Roman"/>
          <w:b/>
          <w:bCs/>
          <w:w w:val="99"/>
          <w:sz w:val="28"/>
          <w:szCs w:val="28"/>
        </w:rPr>
        <w:t>ш. Душанбе, 11 майи соли 2018, № 540</w:t>
      </w:r>
    </w:p>
    <w:p w:rsidR="000125E6" w:rsidRPr="002D5C5C" w:rsidRDefault="000125E6" w:rsidP="000125E6">
      <w:pPr>
        <w:pStyle w:val="a4"/>
        <w:rPr>
          <w:rFonts w:ascii="Times New Roman" w:hAnsi="Times New Roman" w:cs="Times New Roman"/>
          <w:b/>
          <w:bCs/>
          <w:w w:val="99"/>
          <w:sz w:val="28"/>
          <w:szCs w:val="28"/>
        </w:rPr>
      </w:pPr>
    </w:p>
    <w:p w:rsidR="000125E6" w:rsidRPr="002D5C5C" w:rsidRDefault="009433C8" w:rsidP="000125E6">
      <w:pPr>
        <w:pStyle w:val="a3"/>
        <w:jc w:val="center"/>
        <w:rPr>
          <w:rFonts w:ascii="Times New Roman" w:hAnsi="Times New Roman" w:cs="Times New Roman"/>
          <w:w w:val="69"/>
          <w:sz w:val="28"/>
          <w:szCs w:val="28"/>
        </w:rPr>
      </w:pPr>
      <w:r w:rsidRPr="002D5C5C">
        <w:rPr>
          <w:rFonts w:ascii="Times New Roman" w:hAnsi="Times New Roman" w:cs="Times New Roman"/>
          <w:caps w:val="0"/>
          <w:w w:val="69"/>
          <w:sz w:val="28"/>
          <w:szCs w:val="28"/>
        </w:rPr>
        <w:t xml:space="preserve">Қарори </w:t>
      </w:r>
    </w:p>
    <w:p w:rsidR="000125E6" w:rsidRPr="002D5C5C" w:rsidRDefault="009433C8" w:rsidP="000125E6">
      <w:pPr>
        <w:pStyle w:val="a3"/>
        <w:jc w:val="center"/>
        <w:rPr>
          <w:rFonts w:ascii="Times New Roman" w:hAnsi="Times New Roman" w:cs="Times New Roman"/>
          <w:w w:val="69"/>
          <w:sz w:val="28"/>
          <w:szCs w:val="28"/>
        </w:rPr>
      </w:pPr>
      <w:r w:rsidRPr="002D5C5C">
        <w:rPr>
          <w:rFonts w:ascii="Times New Roman" w:hAnsi="Times New Roman" w:cs="Times New Roman"/>
          <w:caps w:val="0"/>
          <w:w w:val="69"/>
          <w:sz w:val="28"/>
          <w:szCs w:val="28"/>
        </w:rPr>
        <w:t xml:space="preserve">Маҷлиси намояндагони </w:t>
      </w:r>
    </w:p>
    <w:p w:rsidR="000125E6" w:rsidRPr="002D5C5C" w:rsidRDefault="009433C8" w:rsidP="000125E6">
      <w:pPr>
        <w:pStyle w:val="a3"/>
        <w:jc w:val="center"/>
        <w:rPr>
          <w:rFonts w:ascii="Times New Roman" w:hAnsi="Times New Roman" w:cs="Times New Roman"/>
          <w:w w:val="69"/>
          <w:sz w:val="28"/>
          <w:szCs w:val="28"/>
        </w:rPr>
      </w:pPr>
      <w:r w:rsidRPr="002D5C5C">
        <w:rPr>
          <w:rFonts w:ascii="Times New Roman" w:hAnsi="Times New Roman" w:cs="Times New Roman"/>
          <w:caps w:val="0"/>
          <w:w w:val="69"/>
          <w:sz w:val="28"/>
          <w:szCs w:val="28"/>
        </w:rPr>
        <w:t xml:space="preserve">Маҷлиси Олии Ҷумҳурии Тоҷикистон </w:t>
      </w:r>
    </w:p>
    <w:p w:rsidR="000125E6" w:rsidRPr="002D5C5C" w:rsidRDefault="000125E6" w:rsidP="000125E6">
      <w:pPr>
        <w:pStyle w:val="a4"/>
        <w:rPr>
          <w:rFonts w:ascii="Times New Roman" w:hAnsi="Times New Roman" w:cs="Times New Roman"/>
          <w:w w:val="99"/>
          <w:sz w:val="28"/>
          <w:szCs w:val="28"/>
        </w:rPr>
      </w:pPr>
    </w:p>
    <w:p w:rsidR="000125E6" w:rsidRPr="002D5C5C" w:rsidRDefault="000125E6" w:rsidP="000125E6">
      <w:pPr>
        <w:pStyle w:val="a4"/>
        <w:suppressAutoHyphens/>
        <w:ind w:left="283" w:right="283" w:firstLine="0"/>
        <w:rPr>
          <w:rFonts w:ascii="Times New Roman" w:hAnsi="Times New Roman" w:cs="Times New Roman"/>
          <w:b/>
          <w:bCs/>
          <w:w w:val="99"/>
          <w:sz w:val="28"/>
          <w:szCs w:val="28"/>
        </w:rPr>
      </w:pPr>
      <w:r w:rsidRPr="002D5C5C">
        <w:rPr>
          <w:rFonts w:ascii="Times New Roman" w:hAnsi="Times New Roman" w:cs="Times New Roman"/>
          <w:b/>
          <w:bCs/>
          <w:w w:val="99"/>
          <w:sz w:val="28"/>
          <w:szCs w:val="28"/>
        </w:rPr>
        <w:t xml:space="preserve">Дар бораи қабул кардани Қонуни Ҷумҳурии Тоҷикистон «Оид ба ворид намудани тағйиру иловаҳо ба Қонуни Ҷумҳурии </w:t>
      </w:r>
      <w:proofErr w:type="gramStart"/>
      <w:r w:rsidRPr="002D5C5C">
        <w:rPr>
          <w:rFonts w:ascii="Times New Roman" w:hAnsi="Times New Roman" w:cs="Times New Roman"/>
          <w:b/>
          <w:bCs/>
          <w:w w:val="99"/>
          <w:sz w:val="28"/>
          <w:szCs w:val="28"/>
        </w:rPr>
        <w:t>Тоҷикистон  «</w:t>
      </w:r>
      <w:proofErr w:type="gramEnd"/>
      <w:r w:rsidRPr="002D5C5C">
        <w:rPr>
          <w:rFonts w:ascii="Times New Roman" w:hAnsi="Times New Roman" w:cs="Times New Roman"/>
          <w:b/>
          <w:bCs/>
          <w:w w:val="99"/>
          <w:sz w:val="28"/>
          <w:szCs w:val="28"/>
        </w:rPr>
        <w:t>Дар бораи маводи доруворӣ  ва фаъолияти фармасевтӣ»</w:t>
      </w:r>
    </w:p>
    <w:p w:rsidR="000125E6" w:rsidRPr="002D5C5C" w:rsidRDefault="000125E6" w:rsidP="000125E6">
      <w:pPr>
        <w:pStyle w:val="a4"/>
        <w:rPr>
          <w:rFonts w:ascii="Times New Roman" w:hAnsi="Times New Roman" w:cs="Times New Roman"/>
          <w:w w:val="99"/>
          <w:sz w:val="28"/>
          <w:szCs w:val="28"/>
        </w:rPr>
      </w:pPr>
    </w:p>
    <w:p w:rsidR="000125E6" w:rsidRPr="002D5C5C" w:rsidRDefault="000125E6" w:rsidP="000125E6">
      <w:pPr>
        <w:pStyle w:val="a4"/>
        <w:rPr>
          <w:rFonts w:ascii="Times New Roman" w:hAnsi="Times New Roman" w:cs="Times New Roman"/>
          <w:w w:val="99"/>
          <w:sz w:val="28"/>
          <w:szCs w:val="28"/>
        </w:rPr>
      </w:pPr>
      <w:r w:rsidRPr="002D5C5C">
        <w:rPr>
          <w:rFonts w:ascii="Times New Roman" w:hAnsi="Times New Roman" w:cs="Times New Roman"/>
          <w:w w:val="99"/>
          <w:sz w:val="28"/>
          <w:szCs w:val="28"/>
        </w:rPr>
        <w:t xml:space="preserve">Мутобиқи моддаи 60 Конститутсияи Ҷумҳурии Тоҷикистон Маҷлиси намояндагони Маҷлиси Олии Ҷумҳурии </w:t>
      </w:r>
      <w:proofErr w:type="gramStart"/>
      <w:r w:rsidRPr="002D5C5C">
        <w:rPr>
          <w:rFonts w:ascii="Times New Roman" w:hAnsi="Times New Roman" w:cs="Times New Roman"/>
          <w:w w:val="99"/>
          <w:sz w:val="28"/>
          <w:szCs w:val="28"/>
        </w:rPr>
        <w:t xml:space="preserve">Тоҷикистон  </w:t>
      </w:r>
      <w:r w:rsidRPr="002D5C5C">
        <w:rPr>
          <w:rFonts w:ascii="Times New Roman" w:hAnsi="Times New Roman" w:cs="Times New Roman"/>
          <w:b/>
          <w:bCs/>
          <w:w w:val="99"/>
          <w:sz w:val="28"/>
          <w:szCs w:val="28"/>
        </w:rPr>
        <w:t>қарор</w:t>
      </w:r>
      <w:proofErr w:type="gramEnd"/>
      <w:r w:rsidRPr="002D5C5C">
        <w:rPr>
          <w:rFonts w:ascii="Times New Roman" w:hAnsi="Times New Roman" w:cs="Times New Roman"/>
          <w:b/>
          <w:bCs/>
          <w:w w:val="99"/>
          <w:sz w:val="28"/>
          <w:szCs w:val="28"/>
        </w:rPr>
        <w:t xml:space="preserve"> мекунад:</w:t>
      </w:r>
    </w:p>
    <w:p w:rsidR="000125E6" w:rsidRPr="002D5C5C" w:rsidRDefault="000125E6" w:rsidP="000125E6">
      <w:pPr>
        <w:pStyle w:val="a4"/>
        <w:rPr>
          <w:rFonts w:ascii="Times New Roman" w:hAnsi="Times New Roman" w:cs="Times New Roman"/>
          <w:w w:val="99"/>
          <w:sz w:val="28"/>
          <w:szCs w:val="28"/>
        </w:rPr>
      </w:pPr>
      <w:r w:rsidRPr="002D5C5C">
        <w:rPr>
          <w:rFonts w:ascii="Times New Roman" w:hAnsi="Times New Roman" w:cs="Times New Roman"/>
          <w:w w:val="99"/>
          <w:sz w:val="28"/>
          <w:szCs w:val="28"/>
        </w:rPr>
        <w:lastRenderedPageBreak/>
        <w:t xml:space="preserve">Қонуни Ҷумҳурии </w:t>
      </w:r>
      <w:proofErr w:type="gramStart"/>
      <w:r w:rsidRPr="002D5C5C">
        <w:rPr>
          <w:rFonts w:ascii="Times New Roman" w:hAnsi="Times New Roman" w:cs="Times New Roman"/>
          <w:w w:val="99"/>
          <w:sz w:val="28"/>
          <w:szCs w:val="28"/>
        </w:rPr>
        <w:t>Тоҷикистон  «</w:t>
      </w:r>
      <w:proofErr w:type="gramEnd"/>
      <w:r w:rsidRPr="002D5C5C">
        <w:rPr>
          <w:rFonts w:ascii="Times New Roman" w:hAnsi="Times New Roman" w:cs="Times New Roman"/>
          <w:w w:val="99"/>
          <w:sz w:val="28"/>
          <w:szCs w:val="28"/>
        </w:rPr>
        <w:t>Оид ба ворид намудани тағйиру иловаҳо ба Қонуни Ҷумҳурии Тоҷикистон «Дар бораи маводи доруворӣ ва фаъолияти фармасевтӣ» қабул карда шавад.</w:t>
      </w:r>
    </w:p>
    <w:p w:rsidR="000125E6" w:rsidRPr="002D5C5C" w:rsidRDefault="000125E6" w:rsidP="000125E6">
      <w:pPr>
        <w:pStyle w:val="a4"/>
        <w:rPr>
          <w:rFonts w:ascii="Times New Roman" w:hAnsi="Times New Roman" w:cs="Times New Roman"/>
          <w:w w:val="99"/>
          <w:sz w:val="28"/>
          <w:szCs w:val="28"/>
        </w:rPr>
      </w:pPr>
    </w:p>
    <w:p w:rsidR="000125E6" w:rsidRPr="002D5C5C" w:rsidRDefault="000125E6" w:rsidP="000125E6">
      <w:pPr>
        <w:pStyle w:val="a4"/>
        <w:ind w:firstLine="0"/>
        <w:rPr>
          <w:rFonts w:ascii="Times New Roman" w:hAnsi="Times New Roman" w:cs="Times New Roman"/>
          <w:b/>
          <w:bCs/>
          <w:w w:val="99"/>
          <w:sz w:val="28"/>
          <w:szCs w:val="28"/>
        </w:rPr>
      </w:pPr>
      <w:r w:rsidRPr="002D5C5C">
        <w:rPr>
          <w:rFonts w:ascii="Times New Roman" w:hAnsi="Times New Roman" w:cs="Times New Roman"/>
          <w:b/>
          <w:bCs/>
          <w:w w:val="99"/>
          <w:sz w:val="28"/>
          <w:szCs w:val="28"/>
        </w:rPr>
        <w:t>Раиси Маҷлиси намояндагони</w:t>
      </w:r>
    </w:p>
    <w:p w:rsidR="000125E6" w:rsidRPr="002D5C5C" w:rsidRDefault="000125E6" w:rsidP="000125E6">
      <w:pPr>
        <w:pStyle w:val="a4"/>
        <w:ind w:firstLine="0"/>
        <w:rPr>
          <w:rFonts w:ascii="Times New Roman" w:hAnsi="Times New Roman" w:cs="Times New Roman"/>
          <w:b/>
          <w:bCs/>
          <w:w w:val="99"/>
          <w:sz w:val="28"/>
          <w:szCs w:val="28"/>
        </w:rPr>
      </w:pPr>
      <w:r w:rsidRPr="002D5C5C">
        <w:rPr>
          <w:rFonts w:ascii="Times New Roman" w:hAnsi="Times New Roman" w:cs="Times New Roman"/>
          <w:b/>
          <w:bCs/>
          <w:w w:val="99"/>
          <w:sz w:val="28"/>
          <w:szCs w:val="28"/>
        </w:rPr>
        <w:t>Маҷлиси Олии Ҷумҳурии Тоҷикистон                                    Ш. ЗУҲУРОВ</w:t>
      </w:r>
    </w:p>
    <w:p w:rsidR="000125E6" w:rsidRPr="002D5C5C" w:rsidRDefault="000125E6" w:rsidP="000125E6">
      <w:pPr>
        <w:rPr>
          <w:rFonts w:ascii="Times New Roman" w:hAnsi="Times New Roman" w:cs="Times New Roman"/>
          <w:b/>
          <w:bCs/>
          <w:w w:val="99"/>
          <w:sz w:val="28"/>
          <w:szCs w:val="28"/>
        </w:rPr>
      </w:pPr>
      <w:r w:rsidRPr="002D5C5C">
        <w:rPr>
          <w:rFonts w:ascii="Times New Roman" w:hAnsi="Times New Roman" w:cs="Times New Roman"/>
          <w:b/>
          <w:bCs/>
          <w:w w:val="99"/>
          <w:sz w:val="28"/>
          <w:szCs w:val="28"/>
        </w:rPr>
        <w:t xml:space="preserve">ш. Душанбе, 21 феврали соли </w:t>
      </w:r>
      <w:proofErr w:type="gramStart"/>
      <w:r w:rsidRPr="002D5C5C">
        <w:rPr>
          <w:rFonts w:ascii="Times New Roman" w:hAnsi="Times New Roman" w:cs="Times New Roman"/>
          <w:b/>
          <w:bCs/>
          <w:w w:val="99"/>
          <w:sz w:val="28"/>
          <w:szCs w:val="28"/>
        </w:rPr>
        <w:t>2018,  №</w:t>
      </w:r>
      <w:proofErr w:type="gramEnd"/>
      <w:r w:rsidRPr="002D5C5C">
        <w:rPr>
          <w:rFonts w:ascii="Times New Roman" w:hAnsi="Times New Roman" w:cs="Times New Roman"/>
          <w:b/>
          <w:bCs/>
          <w:w w:val="99"/>
          <w:sz w:val="28"/>
          <w:szCs w:val="28"/>
        </w:rPr>
        <w:t xml:space="preserve"> 1013</w:t>
      </w:r>
    </w:p>
    <w:p w:rsidR="00375CE1" w:rsidRDefault="00375CE1"/>
    <w:sectPr w:rsidR="00375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E6"/>
    <w:rsid w:val="000125E6"/>
    <w:rsid w:val="002D5C5C"/>
    <w:rsid w:val="00375CE1"/>
    <w:rsid w:val="00943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BE158-9D1E-41E2-A17B-9F927E7B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5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ет"/>
    <w:basedOn w:val="a"/>
    <w:uiPriority w:val="99"/>
    <w:rsid w:val="000125E6"/>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4">
    <w:name w:val="ТЕКСТ ОСНОВНОЙ"/>
    <w:basedOn w:val="a"/>
    <w:uiPriority w:val="99"/>
    <w:rsid w:val="000125E6"/>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2018-05-23T13:01:00Z</dcterms:created>
  <dcterms:modified xsi:type="dcterms:W3CDTF">2018-05-24T05:00:00Z</dcterms:modified>
</cp:coreProperties>
</file>