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CB" w:rsidRPr="008F1ACB" w:rsidRDefault="000E755A" w:rsidP="000E755A">
      <w:pPr>
        <w:pStyle w:val="a3"/>
        <w:jc w:val="center"/>
        <w:rPr>
          <w:rFonts w:ascii="Times New Roman" w:hAnsi="Times New Roman" w:cs="Times New Roman"/>
          <w:caps w:val="0"/>
          <w:sz w:val="28"/>
          <w:szCs w:val="28"/>
          <w:lang w:val="en-US"/>
        </w:rPr>
      </w:pPr>
      <w:r w:rsidRPr="008F1ACB">
        <w:rPr>
          <w:rFonts w:ascii="Times New Roman" w:hAnsi="Times New Roman" w:cs="Times New Roman"/>
          <w:caps w:val="0"/>
          <w:sz w:val="28"/>
          <w:szCs w:val="28"/>
        </w:rPr>
        <w:t>Қонуни</w:t>
      </w:r>
      <w:r w:rsidRPr="008F1ACB">
        <w:rPr>
          <w:rFonts w:ascii="Times New Roman" w:hAnsi="Times New Roman" w:cs="Times New Roman"/>
          <w:caps w:val="0"/>
          <w:sz w:val="28"/>
          <w:szCs w:val="28"/>
          <w:lang w:val="en-US"/>
        </w:rPr>
        <w:t xml:space="preserve"> </w:t>
      </w:r>
      <w:r w:rsidRPr="008F1ACB">
        <w:rPr>
          <w:rFonts w:ascii="Times New Roman" w:hAnsi="Times New Roman" w:cs="Times New Roman"/>
          <w:caps w:val="0"/>
          <w:sz w:val="28"/>
          <w:szCs w:val="28"/>
        </w:rPr>
        <w:t>Ҷумҳурии Тоҷикистон</w:t>
      </w:r>
    </w:p>
    <w:p w:rsidR="000E755A" w:rsidRPr="008F1ACB" w:rsidRDefault="000E755A" w:rsidP="008F1ACB">
      <w:pPr>
        <w:pStyle w:val="a3"/>
        <w:jc w:val="center"/>
        <w:rPr>
          <w:rFonts w:ascii="Times New Roman" w:hAnsi="Times New Roman" w:cs="Times New Roman"/>
          <w:sz w:val="28"/>
          <w:szCs w:val="28"/>
          <w:lang w:val="en-US"/>
        </w:rPr>
      </w:pPr>
      <w:r w:rsidRPr="008F1ACB">
        <w:rPr>
          <w:rFonts w:ascii="Times New Roman" w:hAnsi="Times New Roman" w:cs="Times New Roman"/>
          <w:caps w:val="0"/>
          <w:position w:val="-8"/>
          <w:sz w:val="28"/>
          <w:szCs w:val="28"/>
        </w:rPr>
        <w:t>Оид</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ба</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ворид</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намудани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тағйиру</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иловаҳо</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ба</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Қонуни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Ҷумҳурии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Тоҷикистон</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Дар</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бораи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муқовимат</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ба</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савдои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одамон</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ва</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расонидани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кӯмак</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ба</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қурбониёни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савдои</w:t>
      </w:r>
      <w:r w:rsidRPr="008F1ACB">
        <w:rPr>
          <w:rFonts w:ascii="Times New Roman" w:hAnsi="Times New Roman" w:cs="Times New Roman"/>
          <w:caps w:val="0"/>
          <w:position w:val="-8"/>
          <w:sz w:val="28"/>
          <w:szCs w:val="28"/>
          <w:lang w:val="en-US"/>
        </w:rPr>
        <w:t xml:space="preserve"> </w:t>
      </w:r>
      <w:r w:rsidRPr="008F1ACB">
        <w:rPr>
          <w:rFonts w:ascii="Times New Roman" w:hAnsi="Times New Roman" w:cs="Times New Roman"/>
          <w:caps w:val="0"/>
          <w:position w:val="-8"/>
          <w:sz w:val="28"/>
          <w:szCs w:val="28"/>
        </w:rPr>
        <w:t>одамон</w:t>
      </w:r>
      <w:r w:rsidRPr="008F1ACB">
        <w:rPr>
          <w:rFonts w:ascii="Times New Roman" w:hAnsi="Times New Roman" w:cs="Times New Roman"/>
          <w:caps w:val="0"/>
          <w:position w:val="-8"/>
          <w:sz w:val="28"/>
          <w:szCs w:val="28"/>
          <w:lang w:val="en-US"/>
        </w:rPr>
        <w:t>»</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b/>
          <w:bCs/>
          <w:sz w:val="28"/>
          <w:szCs w:val="28"/>
        </w:rPr>
        <w:t>Моддаи 1.</w:t>
      </w:r>
      <w:r w:rsidRPr="008F1ACB">
        <w:rPr>
          <w:rFonts w:ascii="Times New Roman" w:hAnsi="Times New Roman" w:cs="Times New Roman"/>
          <w:sz w:val="28"/>
          <w:szCs w:val="28"/>
        </w:rPr>
        <w:t xml:space="preserve"> Ба Қонуни Ҷумҳурии Тоҷ</w:t>
      </w:r>
      <w:r w:rsidR="008F1ACB">
        <w:rPr>
          <w:rFonts w:ascii="Times New Roman" w:hAnsi="Times New Roman" w:cs="Times New Roman"/>
          <w:sz w:val="28"/>
          <w:szCs w:val="28"/>
        </w:rPr>
        <w:t xml:space="preserve">икистон </w:t>
      </w:r>
      <w:bookmarkStart w:id="0" w:name="_GoBack"/>
      <w:bookmarkEnd w:id="0"/>
      <w:r w:rsidRPr="008F1ACB">
        <w:rPr>
          <w:rFonts w:ascii="Times New Roman" w:hAnsi="Times New Roman" w:cs="Times New Roman"/>
          <w:sz w:val="28"/>
          <w:szCs w:val="28"/>
        </w:rPr>
        <w:t>«Дар  бораи  муқовимат ба савдои одамон ва расонидани кӯмак ба қурбониёни савдои одамон» аз 26 июли соли 2014 (Ахбори  Маҷлиси Олии Ҷумҳурии Тоҷикистон, с.2014, №7, қ. 1, мод.393) тағйиру иловаҳои зерин ворид карда шаванд:</w:t>
      </w:r>
    </w:p>
    <w:p w:rsidR="000E755A" w:rsidRPr="008F1ACB" w:rsidRDefault="000E755A" w:rsidP="000E755A">
      <w:pPr>
        <w:pStyle w:val="a4"/>
        <w:rPr>
          <w:rFonts w:ascii="Times New Roman" w:hAnsi="Times New Roman" w:cs="Times New Roman"/>
          <w:spacing w:val="-2"/>
          <w:sz w:val="28"/>
          <w:szCs w:val="28"/>
        </w:rPr>
      </w:pPr>
      <w:r w:rsidRPr="008F1ACB">
        <w:rPr>
          <w:rFonts w:ascii="Times New Roman" w:hAnsi="Times New Roman" w:cs="Times New Roman"/>
          <w:spacing w:val="-2"/>
          <w:sz w:val="28"/>
          <w:szCs w:val="28"/>
        </w:rPr>
        <w:t>1. Дар номи Қонун, муқаддима, бобҳои 2, 4, 5 ва матни моддаҳои 1-11, 13, 14, 16, 17, 20, 23, 25, 26, 28-30, 32-35 ва 40 калимаҳои «КӮМАК», «кӯмак», «кӯмаки», «кӯмакро», «кӯмакрасон», «кӯмакпулиҳои» ва «кӯмакҳои» мувофиқан ба калимаҳои «КУМАК», «кумак», «кумаки», «кумакро», «кумакрасон», «кумакпулиҳои» ва «кумакҳои» иваз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2. Дар матни моддаҳои 1, 2, 4, 13, 18, 30-34, 38 ва 39 калимаҳои «ӯҳдадориҳо», «ӯҳдадориҳои», «ӯҳдадоранд», «ӯҳдадориҳое», «ӯҳдадорӣ» ва «ӯҳдадории» мувофиқан ба калимаҳои «уҳдадориҳо», «уҳдадориҳои», «уҳдадоранд», «уҳдадориҳое», «уҳдадорӣ» ва «уҳдадории» иваз карда шаванд.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3. Дар моддаи 1:</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ба сархати ҳафтум пас аз калимаҳои «ба сифати тӯҳфа» аломати вергул гузошта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аз сархати бистудуюм калимаҳои «ки дар онҳо вай ҳамчун объекти моликият баромад мекунад,» хориҷ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4. Аз матни моддаи 3 калимаи «(Сарқонуни)» хориҷ карда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5. Ба моддаи 6 сархати ёздаҳум бо мазмуни зерин илова карда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номгӯйи ҷиноятҳои бо савдои одамон алоқамандро муайян мекунад;».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6. Дар моддаи 8: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дар қисми 1:</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сархатҳои ҳаштум ва нуҳум дар таҳрири зерин ифода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Кумитаи кор бо ҷавонон ва варзиши назди Ҳукумати Ҷумҳурии Тоҷикистон;</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Кумитаи дин, танзими анъана ва ҷашну маросими назди Ҳукумати Ҷумҳурии Тоҷикистон;»;</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сархати даҳум бо мазмуни зерин илова карда шавад: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Кумитаи рушди сайёҳии назди Ҳукумати Ҷумҳурии Тоҷикистон;»;</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дар қисми 10 калимаҳои «Кумита оид ба корҳои дин, танзими анъана ва ҷашну маросимҳои миллии» ба калимаҳои «Кумитаи дин, танзими анъана ва ҷашну маросими» иваз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қисми 11 дар таҳрири зерин ифода карда шавад: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lastRenderedPageBreak/>
        <w:t>«11. Кумитаи кор бо ҷавонон ва варзиши назди Ҳукумати Ҷумҳурии Тоҷикистон дар доираи ваколатҳои худ якҷоя бо субъектҳои дигари дахлдори амаликунандаи муқовимат ба савдои одамон чораҳои вобаста ба огоҳонидан, маълумотдиҳӣ, маърифатнокӣ, машваратдиҳӣ, шуғл, фароғат ва вақтхушӣ, инчунин бозравонӣ ва дастгирии иҷтимоии қурбониёни савдои одамонро дар байни ҷавонон амалӣ мегардонад.»;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қисми 12 бо мазмуни зерин илова карда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«12. Кумитаи рушди сайёҳии назди Ҳукумати Ҷумҳурии Тоҷикистон дар доираи ваколатҳои худ якҷоя бо субъектҳои дигари дахлдори амаликунандаи муқовимат ба савдои одамон назорати фаъолияти танзимгарони сайёҳӣ ва агентиҳои сайёҳӣ, инчунин тиҷорати моделӣ, шуғл ва намудҳои дигари фаъолият, ки метавонанд барои ҷалби қурбониёни имконпазири савдои одамон истифода шаванд, амалӣ менамояд.»;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қисмҳои 12, 13 ва 14 мувофиқан қисмҳои 13, 14 ва 15 ҳисобида шаванд.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7. Дар моддаи 16:</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дар сархати </w:t>
      </w:r>
      <w:proofErr w:type="gramStart"/>
      <w:r w:rsidRPr="008F1ACB">
        <w:rPr>
          <w:rFonts w:ascii="Times New Roman" w:hAnsi="Times New Roman" w:cs="Times New Roman"/>
          <w:sz w:val="28"/>
          <w:szCs w:val="28"/>
        </w:rPr>
        <w:t>чоруми  қисми</w:t>
      </w:r>
      <w:proofErr w:type="gramEnd"/>
      <w:r w:rsidRPr="008F1ACB">
        <w:rPr>
          <w:rFonts w:ascii="Times New Roman" w:hAnsi="Times New Roman" w:cs="Times New Roman"/>
          <w:sz w:val="28"/>
          <w:szCs w:val="28"/>
        </w:rPr>
        <w:t xml:space="preserve"> 2 калимаҳои «мубориза бар зидди» ба калимаҳои «муқовимат ба» иваз карда шаванд;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 дар қисми 7 калимаи «огоҳонида» ба калимаҳои «хабардор </w:t>
      </w:r>
      <w:proofErr w:type="gramStart"/>
      <w:r w:rsidRPr="008F1ACB">
        <w:rPr>
          <w:rFonts w:ascii="Times New Roman" w:hAnsi="Times New Roman" w:cs="Times New Roman"/>
          <w:sz w:val="28"/>
          <w:szCs w:val="28"/>
        </w:rPr>
        <w:t>карда»  иваз</w:t>
      </w:r>
      <w:proofErr w:type="gramEnd"/>
      <w:r w:rsidRPr="008F1ACB">
        <w:rPr>
          <w:rFonts w:ascii="Times New Roman" w:hAnsi="Times New Roman" w:cs="Times New Roman"/>
          <w:sz w:val="28"/>
          <w:szCs w:val="28"/>
        </w:rPr>
        <w:t xml:space="preserve"> карда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8. Дар моддаи 17:</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дар сархатҳои сеюм ва чоруми қисми 3 калимаҳои «кофтукови савдогарони» ва «кофтукови шахсони» мувофиқан ба калимаҳои «ҷустуҷӯи савдогарони» ва «ҷустуҷӯи шахсони» иваз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дар қисми 4 калимаҳои «махсусгардонидашуда ва воҳидҳои тафтишотии» ба калимаи «махсусгардонидашудаи» иваз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9. Дар қисми 5 моддаи 18 калимаҳои «кофтукови саривақтӣ» ба калимаҳои «ҷустуҷӯи саривақтӣ» иваз карда шаванд.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10. Моддаи 21 дар таҳрири зерин ифода карда шавад:</w:t>
      </w:r>
    </w:p>
    <w:p w:rsidR="000E755A" w:rsidRPr="008F1ACB" w:rsidRDefault="000E755A" w:rsidP="000E755A">
      <w:pPr>
        <w:pStyle w:val="a4"/>
        <w:rPr>
          <w:rFonts w:ascii="Times New Roman" w:hAnsi="Times New Roman" w:cs="Times New Roman"/>
          <w:b/>
          <w:bCs/>
          <w:sz w:val="28"/>
          <w:szCs w:val="28"/>
        </w:rPr>
      </w:pPr>
      <w:r w:rsidRPr="008F1ACB">
        <w:rPr>
          <w:rFonts w:ascii="Times New Roman" w:hAnsi="Times New Roman" w:cs="Times New Roman"/>
          <w:sz w:val="28"/>
          <w:szCs w:val="28"/>
        </w:rPr>
        <w:t>«</w:t>
      </w:r>
      <w:r w:rsidRPr="008F1ACB">
        <w:rPr>
          <w:rFonts w:ascii="Times New Roman" w:hAnsi="Times New Roman" w:cs="Times New Roman"/>
          <w:b/>
          <w:bCs/>
          <w:sz w:val="28"/>
          <w:szCs w:val="28"/>
        </w:rPr>
        <w:t>Моддаи 21. Тартиби додани мақоми ҳуқуқии қурбонии савдои одамон</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1. Ба шахс додани мақоми ҳуқуқии қурбонии савдои одамон аз ҷониби яке аз субъектҳои давлатие, ки бевосита муқовимат ба савдои одамонро амалӣ менамоянд, амалӣ карда мешавад.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2. Қарор дар бораи қурбонии савдои одамон эътироф намудани шахс аз тарафи шахси ваколатдори субъекти давлатие, ки бевосита муқовимат ба савдои одамонро амалӣ менамояд, қабул карда мешавад.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3. Ариза дар бораи қурбонии савдои одамон эътироф намудан аз ҷониби худи шахси зарардида ё намояндаи қонунии ӯ бо розигии ин шахс ба яке аз </w:t>
      </w:r>
      <w:r w:rsidRPr="008F1ACB">
        <w:rPr>
          <w:rFonts w:ascii="Times New Roman" w:hAnsi="Times New Roman" w:cs="Times New Roman"/>
          <w:sz w:val="28"/>
          <w:szCs w:val="28"/>
        </w:rPr>
        <w:lastRenderedPageBreak/>
        <w:t>субъектҳои амаликунандаи муқовимат ба савдои одамон ё ба муассисаи махсуси давлатӣ ва ғайридавлатии дахлдор дода мешавад.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4. Дар сурати ба комиссияи байниидоравӣ, комиссияҳои ҳудудӣ, субъекти дигари давлатии амаликунандаи муқовимат ба савдои одамон, муассисаи махсуси давлатӣ ё ғайридавлатии дахлдор ворид шудани аризаи шахси аз савдои одамон зарардида, он дар давоми 24 соат аризаро ба яке аз субъектони давлатие, ки бевосита муқовимат ба савдои одамонро амалӣ менамояд, барои </w:t>
      </w:r>
      <w:proofErr w:type="gramStart"/>
      <w:r w:rsidRPr="008F1ACB">
        <w:rPr>
          <w:rFonts w:ascii="Times New Roman" w:hAnsi="Times New Roman" w:cs="Times New Roman"/>
          <w:sz w:val="28"/>
          <w:szCs w:val="28"/>
        </w:rPr>
        <w:t>ҳалли  масъалаи</w:t>
      </w:r>
      <w:proofErr w:type="gramEnd"/>
      <w:r w:rsidRPr="008F1ACB">
        <w:rPr>
          <w:rFonts w:ascii="Times New Roman" w:hAnsi="Times New Roman" w:cs="Times New Roman"/>
          <w:sz w:val="28"/>
          <w:szCs w:val="28"/>
        </w:rPr>
        <w:t xml:space="preserve"> ба чунин шахс додани мақоми ҳуқуқии қурбонии савдои одамон ирсол менамояд.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5. Мақоми ҳуқуқии қурбонии савдои одамон ба шахси аз савдои одамон зарардида аз ҷониби субъекти давлатие, ки бевосита муқовимат ба савдои одамонро амалӣ менамояд, баъди муайян ва дақиқ намудани ҳолатҳои зарурӣ, вале на дертар аз даҳ рӯз пас аз муроҷиат дар хусуси ба шахс додани ин мақом дода мешавад.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6. Ба қурбонии савдои одамон барои қабули қарор дар хусуси ҳамкорӣ бо мақомоти ҳифзи ҳуқуқ вобаста ба ҷинояти нисбат ба ӯ дар самти савдои одамон содиршуда на камтар аз сӣ рӯз муҳлат дода мешавад, ки аз рӯзи муроҷиати шахс ба субъекти амаликунандаи муқовимат ба савдои одамон ё муассисаи махсуси давлатӣ ё ғайридавлатии дахлдор ҳисоб карда мешавад.».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11. Қисми 6 моддаи 23 дар таҳрири зерин ифода карда шавад: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«6. Муҳлати ба қурбонии савдои одамон пешниҳод намудани маҷмӯи зикршудаи хизматрасонии иҷтимоӣ мумкин аст аз ҷониби таҳқиқбаранда, муфаттиш, прокурор ё суд бо розигии ҷабрдида барои тамоми давраи пешбурди парванда ва </w:t>
      </w:r>
      <w:proofErr w:type="gramStart"/>
      <w:r w:rsidRPr="008F1ACB">
        <w:rPr>
          <w:rFonts w:ascii="Times New Roman" w:hAnsi="Times New Roman" w:cs="Times New Roman"/>
          <w:sz w:val="28"/>
          <w:szCs w:val="28"/>
        </w:rPr>
        <w:t>бартараф  кардани</w:t>
      </w:r>
      <w:proofErr w:type="gramEnd"/>
      <w:r w:rsidRPr="008F1ACB">
        <w:rPr>
          <w:rFonts w:ascii="Times New Roman" w:hAnsi="Times New Roman" w:cs="Times New Roman"/>
          <w:sz w:val="28"/>
          <w:szCs w:val="28"/>
        </w:rPr>
        <w:t xml:space="preserve"> хатар ба ҳаёт ё саломатӣ ва ё таъмини амнияти наздикони ӯ дароз карда шавад.».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12. Дар қисми 3 моддаи 33:</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дар сархати ҳафтум калимаҳои «ҷавонон, варзиш ва сайёҳӣ» ва аломати нуқта ба калимаҳои «ҷавонон ва варзиш» ва аломати нуқтавергул «;» иваз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сархати ҳаштум бо мазмуни зерин илова карда шавад: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ба мақомоти рушди сайёҳӣ дар бораи ошкор намудани кӯдакон - қурбониёни имконпазири савдои одамон, ки бинобар ба амал баровардани фаъолияти танзимгарони сайёҳӣ ва агентиҳои сайёҳӣ, инчунин фаъолияти моделӣ, шуғл ва намудҳои дигари фаъолият дар вазъи хатарноки иҷтимоӣ қарор доранд.».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13. Аз моддаи 45 рақами 1 ва қисми 2 хориҷ карда шаванд.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b/>
          <w:bCs/>
          <w:sz w:val="28"/>
          <w:szCs w:val="28"/>
        </w:rPr>
        <w:lastRenderedPageBreak/>
        <w:t xml:space="preserve">Моддаи 2. </w:t>
      </w:r>
      <w:r w:rsidRPr="008F1ACB">
        <w:rPr>
          <w:rFonts w:ascii="Times New Roman" w:hAnsi="Times New Roman" w:cs="Times New Roman"/>
          <w:sz w:val="28"/>
          <w:szCs w:val="28"/>
        </w:rPr>
        <w:t>Қонуни мазкур пас аз интишори расмӣ мавриди амал қарор дода шавад.</w:t>
      </w:r>
    </w:p>
    <w:p w:rsidR="000E755A" w:rsidRPr="008F1ACB" w:rsidRDefault="000E755A" w:rsidP="000E755A">
      <w:pPr>
        <w:pStyle w:val="a4"/>
        <w:rPr>
          <w:rFonts w:ascii="Times New Roman" w:hAnsi="Times New Roman" w:cs="Times New Roman"/>
          <w:sz w:val="28"/>
          <w:szCs w:val="28"/>
        </w:rPr>
      </w:pPr>
    </w:p>
    <w:p w:rsidR="000E755A" w:rsidRPr="008F1ACB" w:rsidRDefault="000E755A" w:rsidP="000E755A">
      <w:pPr>
        <w:pStyle w:val="a5"/>
        <w:suppressAutoHyphens w:val="0"/>
        <w:jc w:val="both"/>
        <w:rPr>
          <w:rFonts w:ascii="Times New Roman" w:hAnsi="Times New Roman" w:cs="Times New Roman"/>
          <w:b/>
          <w:bCs/>
        </w:rPr>
      </w:pPr>
      <w:r w:rsidRPr="008F1ACB">
        <w:rPr>
          <w:rFonts w:ascii="Times New Roman" w:hAnsi="Times New Roman" w:cs="Times New Roman"/>
          <w:b/>
          <w:bCs/>
        </w:rPr>
        <w:t>Президенти</w:t>
      </w:r>
    </w:p>
    <w:p w:rsidR="000E755A" w:rsidRPr="008F1ACB" w:rsidRDefault="000E755A" w:rsidP="000E755A">
      <w:pPr>
        <w:pStyle w:val="a5"/>
        <w:suppressAutoHyphens w:val="0"/>
        <w:jc w:val="both"/>
        <w:rPr>
          <w:rFonts w:ascii="Times New Roman" w:hAnsi="Times New Roman" w:cs="Times New Roman"/>
          <w:b/>
          <w:bCs/>
          <w:caps/>
        </w:rPr>
      </w:pPr>
      <w:r w:rsidRPr="008F1ACB">
        <w:rPr>
          <w:rFonts w:ascii="Times New Roman" w:hAnsi="Times New Roman" w:cs="Times New Roman"/>
          <w:b/>
          <w:bCs/>
        </w:rPr>
        <w:t xml:space="preserve">Ҷумҳурии Тоҷикистон            Эмомалӣ </w:t>
      </w:r>
      <w:r w:rsidRPr="008F1ACB">
        <w:rPr>
          <w:rFonts w:ascii="Times New Roman" w:hAnsi="Times New Roman" w:cs="Times New Roman"/>
          <w:b/>
          <w:bCs/>
          <w:caps/>
        </w:rPr>
        <w:t>Раҳмон</w:t>
      </w:r>
    </w:p>
    <w:p w:rsidR="000E755A" w:rsidRPr="008F1ACB" w:rsidRDefault="000E755A" w:rsidP="000E755A">
      <w:pPr>
        <w:pStyle w:val="a5"/>
        <w:suppressAutoHyphens w:val="0"/>
        <w:rPr>
          <w:rFonts w:ascii="Times New Roman" w:hAnsi="Times New Roman" w:cs="Times New Roman"/>
          <w:b/>
          <w:bCs/>
        </w:rPr>
      </w:pPr>
      <w:r w:rsidRPr="008F1ACB">
        <w:rPr>
          <w:rFonts w:ascii="Times New Roman" w:hAnsi="Times New Roman" w:cs="Times New Roman"/>
          <w:b/>
          <w:bCs/>
        </w:rPr>
        <w:t>ш. Душанбе, 2 январи соли 2019, № 1563</w:t>
      </w:r>
    </w:p>
    <w:p w:rsidR="000E755A" w:rsidRPr="008F1ACB" w:rsidRDefault="000E755A" w:rsidP="000E755A">
      <w:pPr>
        <w:pStyle w:val="a5"/>
        <w:suppressAutoHyphens w:val="0"/>
        <w:rPr>
          <w:rFonts w:ascii="Times New Roman" w:hAnsi="Times New Roman" w:cs="Times New Roman"/>
          <w:b/>
          <w:bCs/>
          <w:spacing w:val="-4"/>
        </w:rPr>
      </w:pPr>
    </w:p>
    <w:p w:rsidR="000E755A" w:rsidRPr="008F1ACB" w:rsidRDefault="000E755A" w:rsidP="000E755A">
      <w:pPr>
        <w:pStyle w:val="a5"/>
        <w:suppressAutoHyphens w:val="0"/>
        <w:rPr>
          <w:rFonts w:ascii="Times New Roman" w:hAnsi="Times New Roman" w:cs="Times New Roman"/>
          <w:b/>
          <w:bCs/>
          <w:spacing w:val="-4"/>
        </w:rPr>
      </w:pP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Қарори</w:t>
      </w: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 xml:space="preserve">Маҷлиси миллии </w:t>
      </w: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Маҷлиси Олии Ҷумҳурии Тоҷикистон</w:t>
      </w:r>
    </w:p>
    <w:p w:rsidR="000E755A" w:rsidRPr="008F1ACB" w:rsidRDefault="000E755A" w:rsidP="000E755A">
      <w:pPr>
        <w:pStyle w:val="a4"/>
        <w:ind w:left="283" w:right="283" w:firstLine="0"/>
        <w:rPr>
          <w:rFonts w:ascii="Times New Roman" w:hAnsi="Times New Roman" w:cs="Times New Roman"/>
          <w:b/>
          <w:bCs/>
          <w:sz w:val="28"/>
          <w:szCs w:val="28"/>
        </w:rPr>
      </w:pPr>
    </w:p>
    <w:p w:rsidR="000E755A" w:rsidRPr="008F1ACB" w:rsidRDefault="000E755A" w:rsidP="008F1ACB">
      <w:pPr>
        <w:pStyle w:val="a4"/>
        <w:ind w:left="283" w:right="283" w:firstLine="0"/>
        <w:jc w:val="center"/>
        <w:rPr>
          <w:rFonts w:ascii="Times New Roman" w:hAnsi="Times New Roman" w:cs="Times New Roman"/>
          <w:b/>
          <w:bCs/>
          <w:sz w:val="28"/>
          <w:szCs w:val="28"/>
        </w:rPr>
      </w:pPr>
      <w:r w:rsidRPr="008F1ACB">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муқовимат ба савдои одамон ва расонидани кӯмак ба қурбониёни савдои одамон»</w:t>
      </w:r>
    </w:p>
    <w:p w:rsidR="000E755A" w:rsidRPr="008F1ACB" w:rsidRDefault="000E755A" w:rsidP="000E755A">
      <w:pPr>
        <w:pStyle w:val="a4"/>
        <w:rPr>
          <w:rFonts w:ascii="Times New Roman" w:hAnsi="Times New Roman" w:cs="Times New Roman"/>
          <w:sz w:val="28"/>
          <w:szCs w:val="28"/>
        </w:rPr>
      </w:pP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Маҷлиси миллии Маҷлиси Олии Ҷумҳурии Тоҷикистон Қонуни Ҷумҳурии Тоҷикистон «Дар бораи Қонуни Ҷумҳурии Тоҷикистон «Оид ба ворид намудани тағйиру иловаҳо ба Қонуни Ҷумҳурии Тоҷикистон «Дар бораи муқовимат ба савдои одамон ва расонидани кӯмак ба қурбониёни савдои одамон»-</w:t>
      </w:r>
      <w:proofErr w:type="gramStart"/>
      <w:r w:rsidRPr="008F1ACB">
        <w:rPr>
          <w:rFonts w:ascii="Times New Roman" w:hAnsi="Times New Roman" w:cs="Times New Roman"/>
          <w:sz w:val="28"/>
          <w:szCs w:val="28"/>
        </w:rPr>
        <w:t>ро  бар­расӣ</w:t>
      </w:r>
      <w:proofErr w:type="gramEnd"/>
      <w:r w:rsidRPr="008F1ACB">
        <w:rPr>
          <w:rFonts w:ascii="Times New Roman" w:hAnsi="Times New Roman" w:cs="Times New Roman"/>
          <w:sz w:val="28"/>
          <w:szCs w:val="28"/>
        </w:rPr>
        <w:t xml:space="preserve">  намуда, </w:t>
      </w:r>
      <w:r w:rsidRPr="008F1ACB">
        <w:rPr>
          <w:rFonts w:ascii="Times New Roman" w:hAnsi="Times New Roman" w:cs="Times New Roman"/>
          <w:b/>
          <w:bCs/>
          <w:sz w:val="28"/>
          <w:szCs w:val="28"/>
        </w:rPr>
        <w:t>қарор мекунад</w:t>
      </w:r>
      <w:r w:rsidRPr="008F1ACB">
        <w:rPr>
          <w:rFonts w:ascii="Times New Roman" w:hAnsi="Times New Roman" w:cs="Times New Roman"/>
          <w:sz w:val="28"/>
          <w:szCs w:val="28"/>
        </w:rPr>
        <w:t xml:space="preserve">:    </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муқовимат ба савдои одамон ва расонидани кӯмак ба қурбониёни савдои одамон» ҷонибдорӣ карда шавад.</w:t>
      </w:r>
    </w:p>
    <w:p w:rsidR="000E755A" w:rsidRPr="008F1ACB" w:rsidRDefault="000E755A" w:rsidP="000E755A">
      <w:pPr>
        <w:pStyle w:val="a4"/>
        <w:ind w:firstLine="0"/>
        <w:rPr>
          <w:rFonts w:ascii="Times New Roman" w:hAnsi="Times New Roman" w:cs="Times New Roman"/>
          <w:b/>
          <w:bCs/>
          <w:sz w:val="28"/>
          <w:szCs w:val="28"/>
        </w:rPr>
      </w:pPr>
    </w:p>
    <w:p w:rsidR="000E755A" w:rsidRPr="008F1ACB" w:rsidRDefault="000E755A" w:rsidP="000E755A">
      <w:pPr>
        <w:pStyle w:val="a4"/>
        <w:ind w:firstLine="0"/>
        <w:rPr>
          <w:rFonts w:ascii="Times New Roman" w:hAnsi="Times New Roman" w:cs="Times New Roman"/>
          <w:b/>
          <w:bCs/>
          <w:sz w:val="28"/>
          <w:szCs w:val="28"/>
        </w:rPr>
      </w:pPr>
      <w:r w:rsidRPr="008F1ACB">
        <w:rPr>
          <w:rFonts w:ascii="Times New Roman" w:hAnsi="Times New Roman" w:cs="Times New Roman"/>
          <w:b/>
          <w:bCs/>
          <w:sz w:val="28"/>
          <w:szCs w:val="28"/>
        </w:rPr>
        <w:t>Раиси Маҷлиси миллии Маҷлиси Олии</w:t>
      </w:r>
    </w:p>
    <w:p w:rsidR="000E755A" w:rsidRPr="008F1ACB" w:rsidRDefault="000E755A" w:rsidP="000E755A">
      <w:pPr>
        <w:pStyle w:val="a4"/>
        <w:ind w:firstLine="0"/>
        <w:rPr>
          <w:rFonts w:ascii="Times New Roman" w:hAnsi="Times New Roman" w:cs="Times New Roman"/>
          <w:b/>
          <w:bCs/>
          <w:sz w:val="28"/>
          <w:szCs w:val="28"/>
        </w:rPr>
      </w:pPr>
      <w:r w:rsidRPr="008F1ACB">
        <w:rPr>
          <w:rFonts w:ascii="Times New Roman" w:hAnsi="Times New Roman" w:cs="Times New Roman"/>
          <w:b/>
          <w:bCs/>
          <w:sz w:val="28"/>
          <w:szCs w:val="28"/>
        </w:rPr>
        <w:t xml:space="preserve">Ҷумҳурии Тоҷикистон              М. </w:t>
      </w:r>
      <w:r w:rsidRPr="008F1ACB">
        <w:rPr>
          <w:rFonts w:ascii="Times New Roman" w:hAnsi="Times New Roman" w:cs="Times New Roman"/>
          <w:b/>
          <w:bCs/>
          <w:caps/>
          <w:sz w:val="28"/>
          <w:szCs w:val="28"/>
        </w:rPr>
        <w:t>Убайдуллоев</w:t>
      </w:r>
    </w:p>
    <w:p w:rsidR="000E755A" w:rsidRPr="008F1ACB" w:rsidRDefault="000E755A" w:rsidP="000E755A">
      <w:pPr>
        <w:pStyle w:val="a4"/>
        <w:ind w:firstLine="0"/>
        <w:rPr>
          <w:rFonts w:ascii="Times New Roman" w:hAnsi="Times New Roman" w:cs="Times New Roman"/>
          <w:b/>
          <w:bCs/>
          <w:sz w:val="28"/>
          <w:szCs w:val="28"/>
        </w:rPr>
      </w:pPr>
      <w:r w:rsidRPr="008F1ACB">
        <w:rPr>
          <w:rFonts w:ascii="Times New Roman" w:hAnsi="Times New Roman" w:cs="Times New Roman"/>
          <w:b/>
          <w:bCs/>
          <w:sz w:val="28"/>
          <w:szCs w:val="28"/>
        </w:rPr>
        <w:t>ш. Душанбе, 25 декабри соли 2018, № 590</w:t>
      </w:r>
    </w:p>
    <w:p w:rsidR="000E755A" w:rsidRPr="008F1ACB" w:rsidRDefault="000E755A" w:rsidP="000E755A">
      <w:pPr>
        <w:pStyle w:val="a4"/>
        <w:ind w:firstLine="0"/>
        <w:rPr>
          <w:rFonts w:ascii="Times New Roman" w:hAnsi="Times New Roman" w:cs="Times New Roman"/>
          <w:b/>
          <w:bCs/>
          <w:spacing w:val="-4"/>
          <w:sz w:val="28"/>
          <w:szCs w:val="28"/>
        </w:rPr>
      </w:pPr>
    </w:p>
    <w:p w:rsidR="000E755A" w:rsidRPr="008F1ACB" w:rsidRDefault="000E755A" w:rsidP="000E755A">
      <w:pPr>
        <w:pStyle w:val="a5"/>
        <w:suppressAutoHyphens w:val="0"/>
        <w:rPr>
          <w:rFonts w:ascii="Times New Roman" w:hAnsi="Times New Roman" w:cs="Times New Roman"/>
          <w:b/>
          <w:bCs/>
          <w:spacing w:val="-4"/>
        </w:rPr>
      </w:pP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Қарори</w:t>
      </w: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 xml:space="preserve">Маҷлиси намояндагони </w:t>
      </w:r>
    </w:p>
    <w:p w:rsidR="000E755A" w:rsidRPr="008F1ACB" w:rsidRDefault="008F1ACB" w:rsidP="000E755A">
      <w:pPr>
        <w:pStyle w:val="a3"/>
        <w:jc w:val="center"/>
        <w:rPr>
          <w:rFonts w:ascii="Times New Roman" w:hAnsi="Times New Roman" w:cs="Times New Roman"/>
          <w:sz w:val="28"/>
          <w:szCs w:val="28"/>
        </w:rPr>
      </w:pPr>
      <w:r w:rsidRPr="008F1ACB">
        <w:rPr>
          <w:rFonts w:ascii="Times New Roman" w:hAnsi="Times New Roman" w:cs="Times New Roman"/>
          <w:caps w:val="0"/>
          <w:sz w:val="28"/>
          <w:szCs w:val="28"/>
        </w:rPr>
        <w:t>Маҷлиси Олии Ҷумҳурии Тоҷикистон</w:t>
      </w:r>
    </w:p>
    <w:p w:rsidR="000E755A" w:rsidRPr="008F1ACB" w:rsidRDefault="000E755A" w:rsidP="000E755A">
      <w:pPr>
        <w:pStyle w:val="a4"/>
        <w:ind w:left="283" w:right="283" w:firstLine="0"/>
        <w:rPr>
          <w:rFonts w:ascii="Times New Roman" w:hAnsi="Times New Roman" w:cs="Times New Roman"/>
          <w:b/>
          <w:bCs/>
          <w:sz w:val="28"/>
          <w:szCs w:val="28"/>
        </w:rPr>
      </w:pPr>
    </w:p>
    <w:p w:rsidR="000E755A" w:rsidRPr="008F1ACB" w:rsidRDefault="000E755A" w:rsidP="008F1ACB">
      <w:pPr>
        <w:pStyle w:val="a4"/>
        <w:ind w:left="283" w:right="283" w:firstLine="0"/>
        <w:jc w:val="center"/>
        <w:rPr>
          <w:rFonts w:ascii="Times New Roman" w:hAnsi="Times New Roman" w:cs="Times New Roman"/>
          <w:b/>
          <w:bCs/>
          <w:sz w:val="28"/>
          <w:szCs w:val="28"/>
        </w:rPr>
      </w:pPr>
      <w:r w:rsidRPr="008F1ACB">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тағйиру иловаҳо ба Қонуни Ҷумҳурии Тоҷикистон </w:t>
      </w:r>
      <w:r w:rsidRPr="008F1ACB">
        <w:rPr>
          <w:rFonts w:ascii="Times New Roman" w:hAnsi="Times New Roman" w:cs="Times New Roman"/>
          <w:b/>
          <w:bCs/>
          <w:sz w:val="28"/>
          <w:szCs w:val="28"/>
        </w:rPr>
        <w:lastRenderedPageBreak/>
        <w:t>«Дар бораи муқовимат ба савдои одамон ва расонидани кӯмак ба қурбониёни савдои одамон»</w:t>
      </w:r>
    </w:p>
    <w:p w:rsidR="000E755A" w:rsidRPr="008F1ACB" w:rsidRDefault="000E755A" w:rsidP="000E755A">
      <w:pPr>
        <w:pStyle w:val="a4"/>
        <w:rPr>
          <w:rFonts w:ascii="Times New Roman" w:hAnsi="Times New Roman" w:cs="Times New Roman"/>
          <w:sz w:val="28"/>
          <w:szCs w:val="28"/>
        </w:rPr>
      </w:pP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8F1ACB">
        <w:rPr>
          <w:rFonts w:ascii="Times New Roman" w:hAnsi="Times New Roman" w:cs="Times New Roman"/>
          <w:b/>
          <w:bCs/>
          <w:sz w:val="28"/>
          <w:szCs w:val="28"/>
        </w:rPr>
        <w:t>қарор мекунад:</w:t>
      </w:r>
    </w:p>
    <w:p w:rsidR="000E755A" w:rsidRPr="008F1ACB" w:rsidRDefault="000E755A" w:rsidP="000E755A">
      <w:pPr>
        <w:pStyle w:val="a4"/>
        <w:rPr>
          <w:rFonts w:ascii="Times New Roman" w:hAnsi="Times New Roman" w:cs="Times New Roman"/>
          <w:sz w:val="28"/>
          <w:szCs w:val="28"/>
        </w:rPr>
      </w:pPr>
      <w:r w:rsidRPr="008F1ACB">
        <w:rPr>
          <w:rFonts w:ascii="Times New Roman" w:hAnsi="Times New Roman" w:cs="Times New Roman"/>
          <w:sz w:val="28"/>
          <w:szCs w:val="28"/>
        </w:rPr>
        <w:t xml:space="preserve">Қонуни Ҷумҳурии Тоҷикистон «Оид ба ворид намудани тағйиру иловаҳо ба Қонуни Ҷумҳурии Тоҷикистон «Дар бораи муқовимат ба савдои одамон ва расонидани кӯмак ба қурбониёни савдои одамон» қабул карда шавад. </w:t>
      </w:r>
    </w:p>
    <w:p w:rsidR="000E755A" w:rsidRPr="008F1ACB" w:rsidRDefault="000E755A" w:rsidP="000E755A">
      <w:pPr>
        <w:pStyle w:val="a4"/>
        <w:ind w:firstLine="0"/>
        <w:rPr>
          <w:rFonts w:ascii="Times New Roman" w:hAnsi="Times New Roman" w:cs="Times New Roman"/>
          <w:b/>
          <w:bCs/>
          <w:sz w:val="28"/>
          <w:szCs w:val="28"/>
        </w:rPr>
      </w:pPr>
    </w:p>
    <w:p w:rsidR="000E755A" w:rsidRPr="008F1ACB" w:rsidRDefault="000E755A" w:rsidP="000E755A">
      <w:pPr>
        <w:pStyle w:val="a4"/>
        <w:ind w:firstLine="0"/>
        <w:rPr>
          <w:rFonts w:ascii="Times New Roman" w:hAnsi="Times New Roman" w:cs="Times New Roman"/>
          <w:b/>
          <w:bCs/>
          <w:sz w:val="28"/>
          <w:szCs w:val="28"/>
        </w:rPr>
      </w:pPr>
      <w:r w:rsidRPr="008F1ACB">
        <w:rPr>
          <w:rFonts w:ascii="Times New Roman" w:hAnsi="Times New Roman" w:cs="Times New Roman"/>
          <w:b/>
          <w:bCs/>
          <w:sz w:val="28"/>
          <w:szCs w:val="28"/>
        </w:rPr>
        <w:t>Раиси Маҷлиси намояндагони Маҷлиси</w:t>
      </w:r>
    </w:p>
    <w:p w:rsidR="000E755A" w:rsidRPr="008F1ACB" w:rsidRDefault="000E755A" w:rsidP="000E755A">
      <w:pPr>
        <w:pStyle w:val="a4"/>
        <w:ind w:firstLine="0"/>
        <w:rPr>
          <w:rFonts w:ascii="Times New Roman" w:hAnsi="Times New Roman" w:cs="Times New Roman"/>
          <w:b/>
          <w:bCs/>
          <w:sz w:val="28"/>
          <w:szCs w:val="28"/>
        </w:rPr>
      </w:pPr>
      <w:r w:rsidRPr="008F1ACB">
        <w:rPr>
          <w:rFonts w:ascii="Times New Roman" w:hAnsi="Times New Roman" w:cs="Times New Roman"/>
          <w:b/>
          <w:bCs/>
          <w:sz w:val="28"/>
          <w:szCs w:val="28"/>
        </w:rPr>
        <w:t xml:space="preserve">Олии Ҷумҳурии Тоҷикистон             Ш. </w:t>
      </w:r>
      <w:r w:rsidRPr="008F1ACB">
        <w:rPr>
          <w:rFonts w:ascii="Times New Roman" w:hAnsi="Times New Roman" w:cs="Times New Roman"/>
          <w:b/>
          <w:bCs/>
          <w:caps/>
          <w:sz w:val="28"/>
          <w:szCs w:val="28"/>
        </w:rPr>
        <w:t>Зуҳуров</w:t>
      </w:r>
    </w:p>
    <w:p w:rsidR="000E755A" w:rsidRPr="008F1ACB" w:rsidRDefault="000E755A" w:rsidP="000E755A">
      <w:pPr>
        <w:pStyle w:val="a5"/>
        <w:suppressAutoHyphens w:val="0"/>
        <w:rPr>
          <w:rFonts w:ascii="Times New Roman" w:hAnsi="Times New Roman" w:cs="Times New Roman"/>
          <w:b/>
          <w:bCs/>
          <w:spacing w:val="2"/>
        </w:rPr>
      </w:pPr>
      <w:r w:rsidRPr="008F1ACB">
        <w:rPr>
          <w:rFonts w:ascii="Times New Roman" w:hAnsi="Times New Roman" w:cs="Times New Roman"/>
          <w:b/>
          <w:bCs/>
          <w:spacing w:val="2"/>
        </w:rPr>
        <w:t>ш. Душанбе, 28 ноябри соли 2018, №1229</w:t>
      </w:r>
    </w:p>
    <w:p w:rsidR="00545D84" w:rsidRPr="008F1ACB" w:rsidRDefault="00545D84">
      <w:pPr>
        <w:rPr>
          <w:rFonts w:ascii="Times New Roman" w:hAnsi="Times New Roman" w:cs="Times New Roman"/>
          <w:sz w:val="28"/>
          <w:szCs w:val="28"/>
        </w:rPr>
      </w:pPr>
    </w:p>
    <w:sectPr w:rsidR="00545D84" w:rsidRPr="008F1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5A"/>
    <w:rsid w:val="000E755A"/>
    <w:rsid w:val="00545D84"/>
    <w:rsid w:val="008F1ACB"/>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9F14"/>
  <w15:chartTrackingRefBased/>
  <w15:docId w15:val="{3AA5171B-5C31-46F2-8F8C-4076B9B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0E755A"/>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0E755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0E755A"/>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2019-01-04T03:48:00Z</dcterms:created>
  <dcterms:modified xsi:type="dcterms:W3CDTF">2019-01-04T03:52:00Z</dcterms:modified>
</cp:coreProperties>
</file>