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ED" w:rsidRPr="00EA2E99" w:rsidRDefault="00EA2E99" w:rsidP="00EA2E99">
      <w:pPr>
        <w:ind w:left="567" w:firstLine="0"/>
        <w:jc w:val="center"/>
        <w:rPr>
          <w:rFonts w:ascii="Times New Roman" w:hAnsi="Times New Roman" w:cs="Times New Roman"/>
          <w:b/>
        </w:rPr>
      </w:pPr>
      <w:bookmarkStart w:id="0" w:name="_GoBack"/>
      <w:r w:rsidRPr="00EA2E99">
        <w:rPr>
          <w:rFonts w:ascii="Times New Roman" w:hAnsi="Times New Roman" w:cs="Times New Roman"/>
          <w:b/>
        </w:rPr>
        <w:t>ҚОНУНИ ҶУМҲУРИИ ТОҶИКИСТОН</w:t>
      </w:r>
      <w:r w:rsidRPr="00EA2E99">
        <w:rPr>
          <w:rFonts w:ascii="Times New Roman" w:hAnsi="Times New Roman" w:cs="Times New Roman"/>
          <w:b/>
          <w:lang w:val="tg-Cyrl-TJ"/>
        </w:rPr>
        <w:t xml:space="preserve"> </w:t>
      </w:r>
      <w:r w:rsidRPr="00EA2E99">
        <w:rPr>
          <w:rFonts w:ascii="Times New Roman" w:hAnsi="Times New Roman" w:cs="Times New Roman"/>
          <w:b/>
        </w:rPr>
        <w:t>ОИД БА ВОРИД НАМУДАНИ ТАҒЙИРУ ИЛОВАҲО БА ҚОНУНИ ҶУМҲУРИИ ТОҶИКИСТОН «ДАР БОРАИ НОТАРИАТИ ДАВЛАТӢ»</w:t>
      </w:r>
    </w:p>
    <w:p w:rsidR="00F674ED" w:rsidRPr="00EA2E99" w:rsidRDefault="00F674ED" w:rsidP="00EA2E99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EA2E99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«Дар бораи нотариати давлатӣ» аз 16 апрели соли 2012 (Ахбори Маҷлиси Олии Ҷумҳурии Тоҷикистон, с.2012, №4, мод.260; с.2013, №6, мод.408; с.2017, №5, қ.1, мод.295; с.2019, №6, мод.317; с.2021, №6, мод.388; с.2022, №6, мод.345) тағйиру иловаҳои зерин ворид карда шаванд: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1. Дар моддаи 22: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- ба қисмҳои 2 ва 3 пас аз калимаи «ҳуқуқӣ» калимаҳои «тариқи ғайринақдӣ» илова карда шаванд;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- ба қисми 4 пас аз калимаи «маблағ» калимаҳои «тариқи ғайринақдӣ» илова карда шаванд.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2. Аз қисми 5 моддаи 50 калимаҳои «ба нотариуси давлатӣ пешниҳод кардани ҳуҷҷати тасдиқкунандаи» хориҷ карда шаванд. 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EA2E99">
        <w:rPr>
          <w:rFonts w:ascii="Times New Roman" w:hAnsi="Times New Roman" w:cs="Times New Roman"/>
          <w:sz w:val="28"/>
          <w:szCs w:val="28"/>
        </w:rPr>
        <w:t xml:space="preserve"> Қонуни мазкур пас аз 1 моҳи интишори расмӣ мавриди амал қарор дода шавад.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 </w:t>
      </w: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</w:t>
      </w:r>
      <w:r w:rsidRPr="00EA2E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Эмомалӣ </w:t>
      </w:r>
      <w:r w:rsidRPr="00EA2E99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F674ED" w:rsidRPr="00EA2E99" w:rsidRDefault="00F674ED" w:rsidP="00EA2E99">
      <w:pPr>
        <w:pStyle w:val="a3"/>
        <w:spacing w:after="142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1989</w:t>
      </w:r>
    </w:p>
    <w:p w:rsidR="00F674ED" w:rsidRPr="00EA2E99" w:rsidRDefault="00F674ED" w:rsidP="00EA2E9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A2E99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F674ED" w:rsidRPr="00EA2E99" w:rsidRDefault="00F674ED" w:rsidP="00EA2E9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A2E99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F674ED" w:rsidRPr="00EA2E99" w:rsidRDefault="00F674ED" w:rsidP="00EA2E9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A2E99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F674ED" w:rsidRPr="00EA2E99" w:rsidRDefault="00F674ED" w:rsidP="00EA2E99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тағйиру иловаҳо ба Қонуни Ҷумҳурии Тоҷикистон «Дар бораи нотариати давлатӣ»</w:t>
      </w:r>
    </w:p>
    <w:p w:rsidR="00F674ED" w:rsidRPr="00EA2E99" w:rsidRDefault="00F674ED" w:rsidP="00EA2E9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EA2E99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EA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нотариати давлатӣ» ҷонибдорӣ карда шавад.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Рустами </w:t>
      </w:r>
      <w:r w:rsidRPr="00EA2E99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№411</w:t>
      </w: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ED" w:rsidRPr="00EA2E99" w:rsidRDefault="00F674ED" w:rsidP="00EA2E9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A2E99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F674ED" w:rsidRPr="00EA2E99" w:rsidRDefault="00F674ED" w:rsidP="00EA2E9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A2E99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F674ED" w:rsidRPr="00EA2E99" w:rsidRDefault="00F674ED" w:rsidP="00EA2E9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EA2E99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F674ED" w:rsidRPr="00EA2E99" w:rsidRDefault="00F674ED" w:rsidP="00EA2E99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ED" w:rsidRPr="00EA2E99" w:rsidRDefault="00F674ED" w:rsidP="00EA2E99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Дар бораи қабул кардани Қонуни Ҷумҳурии Тоҷикистон «Оид ба ворид намудани тағйиру иловаҳо ба Қонуни Ҷумҳурии Тоҷикистон «Дар бораи нотариати давлатӣ»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EA2E99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нотариати давлатӣ» қабул карда шавад.</w:t>
      </w:r>
    </w:p>
    <w:p w:rsidR="00F674ED" w:rsidRPr="00EA2E99" w:rsidRDefault="00F674ED" w:rsidP="00EA2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EA2E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М. </w:t>
      </w:r>
      <w:r w:rsidRPr="00EA2E99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F674ED" w:rsidRPr="00EA2E99" w:rsidRDefault="00F674ED" w:rsidP="00EA2E9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A2E99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 1129</w:t>
      </w:r>
    </w:p>
    <w:bookmarkEnd w:id="0"/>
    <w:p w:rsidR="0081720E" w:rsidRPr="00EA2E99" w:rsidRDefault="0081720E" w:rsidP="00EA2E99">
      <w:pPr>
        <w:rPr>
          <w:rFonts w:ascii="Times New Roman" w:hAnsi="Times New Roman" w:cs="Times New Roman"/>
        </w:rPr>
      </w:pPr>
    </w:p>
    <w:sectPr w:rsidR="0081720E" w:rsidRPr="00EA2E99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ED"/>
    <w:rsid w:val="0009148E"/>
    <w:rsid w:val="001E4AAE"/>
    <w:rsid w:val="0070699A"/>
    <w:rsid w:val="0081720E"/>
    <w:rsid w:val="00EA2E99"/>
    <w:rsid w:val="00F674ED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2EE"/>
  <w15:chartTrackingRefBased/>
  <w15:docId w15:val="{674B6234-53A1-49C0-B434-BF820E5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674E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674E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F674ED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2023-11-17T14:03:00Z</dcterms:created>
  <dcterms:modified xsi:type="dcterms:W3CDTF">2023-11-17T14:04:00Z</dcterms:modified>
</cp:coreProperties>
</file>