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BC" w:rsidRDefault="002F43BC" w:rsidP="00B73533">
      <w:pPr>
        <w:pStyle w:val="a3"/>
        <w:spacing w:line="240" w:lineRule="auto"/>
        <w:jc w:val="center"/>
        <w:rPr>
          <w:rFonts w:ascii="Times New Roman Tj" w:hAnsi="Times New Roman Tj"/>
          <w:caps w:val="0"/>
          <w:w w:val="100"/>
          <w:sz w:val="28"/>
          <w:szCs w:val="28"/>
        </w:rPr>
      </w:pPr>
      <w:r w:rsidRPr="00B73533">
        <w:rPr>
          <w:rFonts w:ascii="Times New Roman Tj" w:hAnsi="Times New Roman Tj"/>
          <w:caps w:val="0"/>
          <w:w w:val="100"/>
          <w:sz w:val="28"/>
          <w:szCs w:val="28"/>
        </w:rPr>
        <w:t>ЌОНУНИ ЉУМЊУРИИ ТОЉИКИСТОН</w:t>
      </w:r>
      <w:r>
        <w:rPr>
          <w:rFonts w:ascii="Times New Roman Tj" w:hAnsi="Times New Roman Tj"/>
          <w:caps w:val="0"/>
          <w:w w:val="100"/>
          <w:sz w:val="28"/>
          <w:szCs w:val="28"/>
        </w:rPr>
        <w:t xml:space="preserve"> </w:t>
      </w:r>
    </w:p>
    <w:p w:rsidR="00B73533" w:rsidRDefault="00B73533" w:rsidP="00B73533">
      <w:pPr>
        <w:pStyle w:val="a3"/>
        <w:spacing w:line="240" w:lineRule="auto"/>
        <w:jc w:val="center"/>
        <w:rPr>
          <w:rFonts w:cs="Arial Tj"/>
          <w:b w:val="0"/>
          <w:bCs w:val="0"/>
          <w:caps w:val="0"/>
          <w:spacing w:val="7"/>
          <w:szCs w:val="28"/>
        </w:rPr>
      </w:pPr>
      <w:r w:rsidRPr="00B73533">
        <w:rPr>
          <w:rFonts w:ascii="Times New Roman Tj" w:hAnsi="Times New Roman Tj" w:cs="Arial Tj"/>
          <w:caps w:val="0"/>
          <w:spacing w:val="7"/>
          <w:w w:val="100"/>
          <w:sz w:val="28"/>
          <w:szCs w:val="28"/>
        </w:rPr>
        <w:t>Оид ба ворид намудани таѓйиру иловањо ба Ќонуни Љумњурии Тољикистон «Дар бораи заминсозї»</w:t>
      </w:r>
      <w:r>
        <w:rPr>
          <w:rFonts w:cs="Arial Tj"/>
          <w:b w:val="0"/>
          <w:bCs w:val="0"/>
          <w:caps w:val="0"/>
          <w:spacing w:val="7"/>
          <w:szCs w:val="28"/>
        </w:rPr>
        <w:t xml:space="preserve"> </w:t>
      </w:r>
    </w:p>
    <w:p w:rsidR="002F43BC" w:rsidRPr="00B73533" w:rsidRDefault="002F43BC" w:rsidP="00B73533">
      <w:pPr>
        <w:pStyle w:val="a3"/>
        <w:spacing w:line="240" w:lineRule="auto"/>
        <w:jc w:val="center"/>
        <w:rPr>
          <w:rFonts w:ascii="Times New Roman Tj" w:hAnsi="Times New Roman Tj" w:cs="Arial Tj"/>
          <w:spacing w:val="7"/>
          <w:w w:val="100"/>
          <w:sz w:val="28"/>
          <w:szCs w:val="28"/>
        </w:rPr>
      </w:pPr>
      <w:bookmarkStart w:id="0" w:name="_GoBack"/>
      <w:bookmarkEnd w:id="0"/>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b/>
          <w:bCs/>
          <w:color w:val="000000"/>
          <w:spacing w:val="6"/>
          <w:szCs w:val="28"/>
        </w:rPr>
        <w:t>Моддаи 1.</w:t>
      </w:r>
      <w:r w:rsidRPr="00B73533">
        <w:rPr>
          <w:rFonts w:cs="Arial Tj"/>
          <w:color w:val="000000"/>
          <w:spacing w:val="6"/>
          <w:szCs w:val="28"/>
        </w:rPr>
        <w:t xml:space="preserve"> Ба Ќонуни Љумњурии Тољикистон аз 5 январи соли 2008 «Дар бораи заминсозї» (Ахбори Маљлиси Олии Љумњурии Тољикистон, с. 2008, №1, ќ. 2, мод. 21) таѓйиру иловањои зерин ворид карда шаванд: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1. Номи Ќонун бо њарфњои калон навишта шавад.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2. Дар муќаддимаи Ќонун калимањои «маќомоти худидоракунии  мањаллї, маќоми ваколатдори давлатї оид ба заминсозї» ба калимањои «маќомоти худидоракунии шањрак ва дењот, маќоми ваколатдори давлатии батанзимдарории муносибатњои вобаста ба замин» иваз карда шаванд.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3. Дар моддаи 1: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 аз сархати сеюм калимањои «њама гуна кор ва њамчунин» хориљ карда шаванд;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сархатњои бисту якум ва бисту дуюм бо мазмуни зерин илова карда шаванд: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w:t>
      </w:r>
      <w:r w:rsidRPr="00B73533">
        <w:rPr>
          <w:rFonts w:cs="Arial Tj"/>
          <w:b/>
          <w:bCs/>
          <w:color w:val="000000"/>
          <w:spacing w:val="6"/>
          <w:szCs w:val="28"/>
        </w:rPr>
        <w:t>- бар</w:t>
      </w:r>
      <w:r w:rsidRPr="00B73533">
        <w:rPr>
          <w:rFonts w:cs="Arial Tj"/>
          <w:color w:val="000000"/>
          <w:spacing w:val="6"/>
          <w:szCs w:val="28"/>
        </w:rPr>
        <w:t>ў</w:t>
      </w:r>
      <w:r w:rsidRPr="00B73533">
        <w:rPr>
          <w:rFonts w:cs="Arial Tj"/>
          <w:b/>
          <w:bCs/>
          <w:color w:val="000000"/>
          <w:spacing w:val="6"/>
          <w:szCs w:val="28"/>
        </w:rPr>
        <w:t>йхатгирии замин</w:t>
      </w:r>
      <w:r w:rsidRPr="00B73533">
        <w:rPr>
          <w:rFonts w:cs="Arial Tj"/>
          <w:color w:val="000000"/>
          <w:spacing w:val="6"/>
          <w:szCs w:val="28"/>
        </w:rPr>
        <w:t>њ</w:t>
      </w:r>
      <w:r w:rsidRPr="00B73533">
        <w:rPr>
          <w:rFonts w:cs="Arial Tj"/>
          <w:b/>
          <w:bCs/>
          <w:color w:val="000000"/>
          <w:spacing w:val="6"/>
          <w:szCs w:val="28"/>
        </w:rPr>
        <w:t xml:space="preserve">о </w:t>
      </w:r>
      <w:r w:rsidRPr="00B73533">
        <w:rPr>
          <w:rFonts w:cs="Arial Tj"/>
          <w:color w:val="000000"/>
          <w:spacing w:val="6"/>
          <w:szCs w:val="28"/>
        </w:rPr>
        <w:t>– маљмўи чорабинињои заминсозї, ки барои ошкор ва муайян кардани маълумот дар бораи ќитъањои замин бо маќсади бањисобгирии давлатии заминњо ва пешбурди кадастри давлатии замин гузаронида мешаванд;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 </w:t>
      </w:r>
      <w:r w:rsidRPr="00B73533">
        <w:rPr>
          <w:rFonts w:cs="Arial Tj"/>
          <w:b/>
          <w:bCs/>
          <w:color w:val="000000"/>
          <w:spacing w:val="6"/>
          <w:szCs w:val="28"/>
        </w:rPr>
        <w:t xml:space="preserve">экспертизаи </w:t>
      </w:r>
      <w:r w:rsidRPr="00B73533">
        <w:rPr>
          <w:rFonts w:cs="Arial Tj"/>
          <w:color w:val="000000"/>
          <w:spacing w:val="6"/>
          <w:szCs w:val="28"/>
        </w:rPr>
        <w:t>њ</w:t>
      </w:r>
      <w:r w:rsidRPr="00B73533">
        <w:rPr>
          <w:rFonts w:cs="Arial Tj"/>
          <w:b/>
          <w:bCs/>
          <w:color w:val="000000"/>
          <w:spacing w:val="6"/>
          <w:szCs w:val="28"/>
        </w:rPr>
        <w:t>у</w:t>
      </w:r>
      <w:r w:rsidRPr="00B73533">
        <w:rPr>
          <w:rFonts w:cs="Arial Tj"/>
          <w:color w:val="000000"/>
          <w:spacing w:val="6"/>
          <w:szCs w:val="28"/>
        </w:rPr>
        <w:t>љљ</w:t>
      </w:r>
      <w:r w:rsidRPr="00B73533">
        <w:rPr>
          <w:rFonts w:cs="Arial Tj"/>
          <w:b/>
          <w:bCs/>
          <w:color w:val="000000"/>
          <w:spacing w:val="6"/>
          <w:szCs w:val="28"/>
        </w:rPr>
        <w:t>ат</w:t>
      </w:r>
      <w:r w:rsidRPr="00B73533">
        <w:rPr>
          <w:rFonts w:cs="Arial Tj"/>
          <w:color w:val="000000"/>
          <w:spacing w:val="6"/>
          <w:szCs w:val="28"/>
        </w:rPr>
        <w:t>њ</w:t>
      </w:r>
      <w:r w:rsidRPr="00B73533">
        <w:rPr>
          <w:rFonts w:cs="Arial Tj"/>
          <w:b/>
          <w:bCs/>
          <w:color w:val="000000"/>
          <w:spacing w:val="6"/>
          <w:szCs w:val="28"/>
        </w:rPr>
        <w:t>ои заминсоз</w:t>
      </w:r>
      <w:r w:rsidRPr="00B73533">
        <w:rPr>
          <w:rFonts w:cs="Arial Tj"/>
          <w:color w:val="000000"/>
          <w:spacing w:val="6"/>
          <w:szCs w:val="28"/>
        </w:rPr>
        <w:t>ї – фаъолияте, ки ба воситаи тањќиќ, санљиш ва арзёбии њуљљатњои экспертизашаванда бо маќсади муайян намудани мутобиќати онњо ба талаботи ќонунгузорї, стандартњо, меъёрњо ва ќоидањои муќарраршуда, инчунин тањияи хулоса оид ба ин њуљљатњо амалї карда мешавад.».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4. Дар моддаи 3: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сархатњои њафтум ва њаштум дар тањрири зерин ифода карда шаванд: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«-ташкили фондњои махсуси замин</w:t>
      </w:r>
      <w:r w:rsidRPr="00B73533">
        <w:rPr>
          <w:rFonts w:cs="Arial Tj"/>
          <w:b/>
          <w:bCs/>
          <w:color w:val="000000"/>
          <w:spacing w:val="6"/>
          <w:szCs w:val="28"/>
        </w:rPr>
        <w:t xml:space="preserve"> </w:t>
      </w:r>
      <w:r w:rsidRPr="00B73533">
        <w:rPr>
          <w:rFonts w:cs="Arial Tj"/>
          <w:color w:val="000000"/>
          <w:spacing w:val="6"/>
          <w:szCs w:val="28"/>
        </w:rPr>
        <w:t>ва захираи заминњои ноњия (шањр);</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омода намудани парвандањои заминсозї дар асоси дархости шахсони воќеї ва њуќуќї;»;</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5. Дар моддаи 5: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сархати дањум дар тањрири зерин ифода карда шавад: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 гирифтан, додан ва вобастакунии ќитъањои замин;»;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 ќисми дуюм дар тањрири зерин ифода карда шавад: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«Заминсозї аз љониби маќоми ваколатдори давлатии батанзимдарории муносибатњои вобаста ба замин ва маќомоти мањаллии он, инчунин ташкилотњои соњавии он ва дигар шахсони воќеї ва њуќуќї бо тартиби муќарраргардида гузаронида мешавад.».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6. Дар сархати ёздањуми моддаи 1, сархати якуми моддаи 6, ќисмњои дуюм ва њафтуми моддаи 7, ќисмњои якум, дуюм ва сеюми моддаи 8, ќисмњои якум, сеюм ва чоруми моддаи 9, сархати якуми моддаи 10, сархати якуми ќисми якуми моддаи 11, ќисмњои дуюм ва сеюми моддаи 13, ќисми дуюми моддаи 14, ќисми сеюми моддаи 16, ќисми якуми моддаи 19, ќисми њаштуми моддаи 26, ќисмњои дувоздањум ва сездањуми моддаи 27, ќисми якуми моддаи 31, ќисми дуюми моддаи 32, ќисми сеюми моддаи 33 ва ќисми дуюми моддаи 34 калимањои «маќоми ваколатдори давлатї оид ба заминсозї» ва «Маќоми ваколатдори давлатї оид ба заминсозї» мувофиќан ба калимањои «маќоми ваколатдори давлатии батанзимдарории муносибатњои вобаста ба замин» ва «Маќоми </w:t>
      </w:r>
      <w:r w:rsidRPr="00B73533">
        <w:rPr>
          <w:rFonts w:cs="Arial Tj"/>
          <w:color w:val="000000"/>
          <w:spacing w:val="6"/>
          <w:szCs w:val="28"/>
        </w:rPr>
        <w:lastRenderedPageBreak/>
        <w:t xml:space="preserve">ваколатдори давлатии батанзимдарории муносибатњои вобаста ба замин» иваз карда шаванд.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7. Дар моддаи 7: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 аз ќисми панљум калимаи «идоракунии» хориљ карда шавад;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 ќисми њафтум дар тањрири зерин ифода карда шавад: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«Маълумот оид ба заминсозї, ки ба молу мулки ѓайриманќул тибќи Ќонуни Љумњурии Тољикистон «Дар бораи баќайдгирии давлатии молу мулки ѓайриманќул ва њуќуќњо ба он» пешнињод карда мешавад.».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8. Дар ќисми якуми моддаи 8 калимаи «Идоракунии» ба калимањои «Идоракунии давлатии» иваз карда шаванд.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9. Дар моддаи 9: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дар ќисми якум калимањои «муносибатњо њангоми гузаронидани» ба калимаи «муносибатњои» иваз карда шуда, пас аз калимањои «мањаллии он» калимањои «, шахсони воќеї ва њуќуќї, ки бо тартиби муќарраргардида корњои заминсозиро анљом медињанд,»</w:t>
      </w:r>
      <w:r w:rsidRPr="00B73533">
        <w:rPr>
          <w:rFonts w:cs="Arial Tj"/>
          <w:color w:val="FF0000"/>
          <w:spacing w:val="6"/>
          <w:szCs w:val="28"/>
        </w:rPr>
        <w:t xml:space="preserve"> </w:t>
      </w:r>
      <w:r w:rsidRPr="00B73533">
        <w:rPr>
          <w:rFonts w:cs="Arial Tj"/>
          <w:color w:val="000000"/>
          <w:spacing w:val="6"/>
          <w:szCs w:val="28"/>
        </w:rPr>
        <w:t xml:space="preserve">илова карда шаванд;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 ќисми сеюм хориљ карда шавад;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 дар ќисми шашум калимаи «ташхиси» ба калимаи «экспертизаи» иваз карда шавад.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10. Дар ќисми панљуми моддаи 13 калимаи «ташхиси» ба калимаи «экспертизаи» иваз карда шавад.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11. Дар моддаи 19:</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аз ќисми сеюм калимањои «пурра ё» хориљ карда шаванд;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 аз ќисми чорум калимаи «пурраи» хориљ карда шавад.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12. Ќисми сеюми моддаи 21 хориљ карда шавад.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 xml:space="preserve">13. Дар сархати дуюми ќисми якуми моддаи 32 калимањои «маќомоти худидоракунии мањаллї» ба калимањои «маќомоти худидоракунии шањрак ва дењот» иваз карда шаванд. </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14. Дар ќисми сеюми моддаи 33 калимаи «се» ба калимаи «ду» иваз карда шавад.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15. Ба Ќонун моддаи 33</w:t>
      </w:r>
      <w:r w:rsidRPr="00B73533">
        <w:rPr>
          <w:rFonts w:cs="Arial Tj"/>
          <w:color w:val="000000"/>
          <w:spacing w:val="6"/>
          <w:szCs w:val="28"/>
          <w:vertAlign w:val="superscript"/>
        </w:rPr>
        <w:t>1</w:t>
      </w:r>
      <w:r w:rsidRPr="00B73533">
        <w:rPr>
          <w:rFonts w:cs="Arial Tj"/>
          <w:color w:val="000000"/>
          <w:spacing w:val="6"/>
          <w:szCs w:val="28"/>
        </w:rPr>
        <w:t xml:space="preserve"> бо мазмуни зерин илова карда шавад:</w:t>
      </w:r>
    </w:p>
    <w:p w:rsidR="00B73533" w:rsidRPr="00B73533" w:rsidRDefault="00B73533" w:rsidP="00B73533">
      <w:pPr>
        <w:autoSpaceDE w:val="0"/>
        <w:autoSpaceDN w:val="0"/>
        <w:adjustRightInd w:val="0"/>
        <w:ind w:firstLine="283"/>
        <w:jc w:val="both"/>
        <w:textAlignment w:val="center"/>
        <w:rPr>
          <w:rFonts w:cs="Arial Tj"/>
          <w:b/>
          <w:bCs/>
          <w:color w:val="000000"/>
          <w:spacing w:val="6"/>
          <w:szCs w:val="28"/>
        </w:rPr>
      </w:pPr>
      <w:r w:rsidRPr="00B73533">
        <w:rPr>
          <w:rFonts w:cs="Arial Tj"/>
          <w:b/>
          <w:bCs/>
          <w:color w:val="000000"/>
          <w:spacing w:val="6"/>
          <w:szCs w:val="28"/>
        </w:rPr>
        <w:t>«Моддаи 33</w:t>
      </w:r>
      <w:r w:rsidRPr="00B73533">
        <w:rPr>
          <w:rFonts w:cs="Arial Tj"/>
          <w:b/>
          <w:bCs/>
          <w:color w:val="000000"/>
          <w:spacing w:val="6"/>
          <w:szCs w:val="28"/>
          <w:vertAlign w:val="superscript"/>
        </w:rPr>
        <w:t>1</w:t>
      </w:r>
      <w:r w:rsidRPr="00B73533">
        <w:rPr>
          <w:rFonts w:cs="Arial Tj"/>
          <w:b/>
          <w:bCs/>
          <w:color w:val="000000"/>
          <w:spacing w:val="6"/>
          <w:szCs w:val="28"/>
        </w:rPr>
        <w:t xml:space="preserve">. Экспертизаи </w:t>
      </w:r>
      <w:r w:rsidRPr="00B73533">
        <w:rPr>
          <w:rFonts w:cs="Arial Tj"/>
          <w:color w:val="000000"/>
          <w:spacing w:val="6"/>
          <w:szCs w:val="28"/>
        </w:rPr>
        <w:t>њ</w:t>
      </w:r>
      <w:r w:rsidRPr="00B73533">
        <w:rPr>
          <w:rFonts w:cs="Arial Tj"/>
          <w:b/>
          <w:bCs/>
          <w:color w:val="000000"/>
          <w:spacing w:val="6"/>
          <w:szCs w:val="28"/>
        </w:rPr>
        <w:t>у</w:t>
      </w:r>
      <w:r w:rsidRPr="00B73533">
        <w:rPr>
          <w:rFonts w:cs="Arial Tj"/>
          <w:color w:val="000000"/>
          <w:spacing w:val="6"/>
          <w:szCs w:val="28"/>
        </w:rPr>
        <w:t>љљ</w:t>
      </w:r>
      <w:r w:rsidRPr="00B73533">
        <w:rPr>
          <w:rFonts w:cs="Arial Tj"/>
          <w:b/>
          <w:bCs/>
          <w:color w:val="000000"/>
          <w:spacing w:val="6"/>
          <w:szCs w:val="28"/>
        </w:rPr>
        <w:t>ат</w:t>
      </w:r>
      <w:r w:rsidRPr="00B73533">
        <w:rPr>
          <w:rFonts w:cs="Arial Tj"/>
          <w:color w:val="000000"/>
          <w:spacing w:val="6"/>
          <w:szCs w:val="28"/>
        </w:rPr>
        <w:t>њ</w:t>
      </w:r>
      <w:r w:rsidRPr="00B73533">
        <w:rPr>
          <w:rFonts w:cs="Arial Tj"/>
          <w:b/>
          <w:bCs/>
          <w:color w:val="000000"/>
          <w:spacing w:val="6"/>
          <w:szCs w:val="28"/>
        </w:rPr>
        <w:t>ои заминсоз</w:t>
      </w:r>
      <w:r w:rsidRPr="00B73533">
        <w:rPr>
          <w:rFonts w:cs="Arial Tj"/>
          <w:color w:val="000000"/>
          <w:spacing w:val="6"/>
          <w:szCs w:val="28"/>
        </w:rPr>
        <w:t>ї</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Экспертизаи њуљљатњои заминсозї бо маќсади таъмини мутобиќат</w:t>
      </w:r>
      <w:r w:rsidRPr="00B73533">
        <w:rPr>
          <w:rFonts w:cs="Arial Tj"/>
          <w:color w:val="0D0D0D"/>
          <w:spacing w:val="6"/>
          <w:szCs w:val="28"/>
        </w:rPr>
        <w:t>и</w:t>
      </w:r>
      <w:r w:rsidRPr="00B73533">
        <w:rPr>
          <w:rFonts w:cs="Arial Tj"/>
          <w:color w:val="000000"/>
          <w:spacing w:val="6"/>
          <w:szCs w:val="28"/>
        </w:rPr>
        <w:t xml:space="preserve"> њуљљатњо ба маълумоти ибтидої, шартњои техникї, инчунин талаботи санадњои меъёрии њуќуќии Љумњурии Тољикистон гузаронида мешавад.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color w:val="000000"/>
          <w:spacing w:val="6"/>
          <w:szCs w:val="28"/>
        </w:rPr>
        <w:t>Тартиби гузаронидани экспертизаи њуљљатњои заминсозиро маќоми ваколатдори давлатии батанзимдарории муносибатњои  вобаста ба замин муайян менамояд.».</w:t>
      </w:r>
    </w:p>
    <w:p w:rsidR="00B73533" w:rsidRPr="00B73533" w:rsidRDefault="00B73533" w:rsidP="00B73533">
      <w:pPr>
        <w:autoSpaceDE w:val="0"/>
        <w:autoSpaceDN w:val="0"/>
        <w:adjustRightInd w:val="0"/>
        <w:ind w:firstLine="283"/>
        <w:jc w:val="both"/>
        <w:textAlignment w:val="center"/>
        <w:rPr>
          <w:rFonts w:cs="Arial Tj"/>
          <w:color w:val="000000"/>
          <w:spacing w:val="6"/>
          <w:szCs w:val="28"/>
        </w:rPr>
      </w:pPr>
      <w:r w:rsidRPr="00B73533">
        <w:rPr>
          <w:rFonts w:cs="Arial Tj"/>
          <w:b/>
          <w:bCs/>
          <w:color w:val="000000"/>
          <w:spacing w:val="6"/>
          <w:szCs w:val="28"/>
        </w:rPr>
        <w:t xml:space="preserve">Моддаи 2. </w:t>
      </w:r>
      <w:r w:rsidRPr="00B73533">
        <w:rPr>
          <w:rFonts w:cs="Arial Tj"/>
          <w:color w:val="000000"/>
          <w:spacing w:val="6"/>
          <w:szCs w:val="28"/>
        </w:rPr>
        <w:t>Ќонуни мазкур пас аз интишори расмї мавриди амал ќарор дода шавад.</w:t>
      </w:r>
    </w:p>
    <w:p w:rsidR="00B73533" w:rsidRPr="00B73533" w:rsidRDefault="00B73533" w:rsidP="00B73533">
      <w:pPr>
        <w:autoSpaceDE w:val="0"/>
        <w:autoSpaceDN w:val="0"/>
        <w:adjustRightInd w:val="0"/>
        <w:ind w:firstLine="283"/>
        <w:jc w:val="both"/>
        <w:textAlignment w:val="center"/>
        <w:rPr>
          <w:rFonts w:cs="Arial Tj"/>
          <w:color w:val="000000"/>
          <w:spacing w:val="4"/>
          <w:szCs w:val="28"/>
        </w:rPr>
      </w:pPr>
    </w:p>
    <w:p w:rsidR="00B73533" w:rsidRPr="00B73533" w:rsidRDefault="00B73533" w:rsidP="00B73533">
      <w:pPr>
        <w:autoSpaceDE w:val="0"/>
        <w:autoSpaceDN w:val="0"/>
        <w:adjustRightInd w:val="0"/>
        <w:jc w:val="both"/>
        <w:textAlignment w:val="center"/>
        <w:rPr>
          <w:rFonts w:cs="Arial Tj"/>
          <w:b/>
          <w:bCs/>
          <w:color w:val="000000"/>
          <w:spacing w:val="4"/>
          <w:szCs w:val="28"/>
        </w:rPr>
      </w:pPr>
      <w:r w:rsidRPr="00B73533">
        <w:rPr>
          <w:rFonts w:cs="Arial Tj"/>
          <w:b/>
          <w:bCs/>
          <w:color w:val="000000"/>
          <w:spacing w:val="4"/>
          <w:szCs w:val="28"/>
        </w:rPr>
        <w:t xml:space="preserve">Президенти  Љумњурии Тољикистон        Эмомалї </w:t>
      </w:r>
      <w:r w:rsidRPr="00B73533">
        <w:rPr>
          <w:rFonts w:cs="Arial Tj"/>
          <w:b/>
          <w:bCs/>
          <w:caps/>
          <w:color w:val="000000"/>
          <w:spacing w:val="4"/>
          <w:szCs w:val="28"/>
        </w:rPr>
        <w:t>Рањмон</w:t>
      </w:r>
      <w:r w:rsidRPr="00B73533">
        <w:rPr>
          <w:rFonts w:cs="Arial Tj"/>
          <w:b/>
          <w:bCs/>
          <w:color w:val="000000"/>
          <w:spacing w:val="4"/>
          <w:szCs w:val="28"/>
        </w:rPr>
        <w:t xml:space="preserve">  </w:t>
      </w:r>
    </w:p>
    <w:p w:rsidR="00B73533" w:rsidRPr="00B73533" w:rsidRDefault="00B73533" w:rsidP="00B73533">
      <w:pPr>
        <w:autoSpaceDE w:val="0"/>
        <w:autoSpaceDN w:val="0"/>
        <w:adjustRightInd w:val="0"/>
        <w:jc w:val="right"/>
        <w:textAlignment w:val="center"/>
        <w:rPr>
          <w:rFonts w:cs="Arial Tj"/>
          <w:b/>
          <w:bCs/>
          <w:color w:val="000000"/>
          <w:spacing w:val="4"/>
          <w:szCs w:val="28"/>
        </w:rPr>
      </w:pPr>
      <w:r w:rsidRPr="00B73533">
        <w:rPr>
          <w:rFonts w:cs="Arial Tj"/>
          <w:b/>
          <w:bCs/>
          <w:color w:val="000000"/>
          <w:spacing w:val="4"/>
          <w:szCs w:val="28"/>
        </w:rPr>
        <w:t>ш. Душанбе, 23 июли соли 2016, №1343</w:t>
      </w:r>
    </w:p>
    <w:p w:rsidR="00B73533" w:rsidRPr="00B73533" w:rsidRDefault="00B73533" w:rsidP="00B73533">
      <w:pPr>
        <w:suppressAutoHyphens/>
        <w:autoSpaceDE w:val="0"/>
        <w:autoSpaceDN w:val="0"/>
        <w:adjustRightInd w:val="0"/>
        <w:jc w:val="center"/>
        <w:textAlignment w:val="center"/>
        <w:rPr>
          <w:rFonts w:cs="FreeSet Tj"/>
          <w:b/>
          <w:bCs/>
          <w:caps/>
          <w:color w:val="000000"/>
          <w:szCs w:val="28"/>
        </w:rPr>
      </w:pPr>
      <w:r w:rsidRPr="00B73533">
        <w:rPr>
          <w:rFonts w:cs="FreeSet Tj"/>
          <w:b/>
          <w:bCs/>
          <w:caps/>
          <w:color w:val="000000"/>
          <w:szCs w:val="28"/>
        </w:rPr>
        <w:t xml:space="preserve">Ќарори Маљлиси намояндагони </w:t>
      </w:r>
    </w:p>
    <w:p w:rsidR="00B73533" w:rsidRPr="00B73533" w:rsidRDefault="00B73533" w:rsidP="00B73533">
      <w:pPr>
        <w:suppressAutoHyphens/>
        <w:autoSpaceDE w:val="0"/>
        <w:autoSpaceDN w:val="0"/>
        <w:adjustRightInd w:val="0"/>
        <w:jc w:val="center"/>
        <w:textAlignment w:val="center"/>
        <w:rPr>
          <w:rFonts w:cs="FreeSet Tj"/>
          <w:b/>
          <w:bCs/>
          <w:caps/>
          <w:color w:val="000000"/>
          <w:szCs w:val="28"/>
        </w:rPr>
      </w:pPr>
      <w:r w:rsidRPr="00B73533">
        <w:rPr>
          <w:rFonts w:cs="FreeSet Tj"/>
          <w:b/>
          <w:bCs/>
          <w:caps/>
          <w:color w:val="000000"/>
          <w:szCs w:val="28"/>
        </w:rPr>
        <w:t xml:space="preserve">Маљлиси Олии Љумњурии Тољикистон  </w:t>
      </w:r>
    </w:p>
    <w:p w:rsidR="00B73533" w:rsidRPr="00B73533" w:rsidRDefault="00B73533" w:rsidP="00B73533">
      <w:pPr>
        <w:autoSpaceDE w:val="0"/>
        <w:autoSpaceDN w:val="0"/>
        <w:adjustRightInd w:val="0"/>
        <w:ind w:firstLine="283"/>
        <w:jc w:val="both"/>
        <w:textAlignment w:val="center"/>
        <w:rPr>
          <w:rFonts w:cs="Arial Tj"/>
          <w:color w:val="000000"/>
          <w:spacing w:val="4"/>
          <w:szCs w:val="28"/>
        </w:rPr>
      </w:pPr>
    </w:p>
    <w:p w:rsidR="00B73533" w:rsidRPr="00B73533" w:rsidRDefault="00B73533" w:rsidP="00B73533">
      <w:pPr>
        <w:autoSpaceDE w:val="0"/>
        <w:autoSpaceDN w:val="0"/>
        <w:adjustRightInd w:val="0"/>
        <w:ind w:left="283" w:right="283"/>
        <w:jc w:val="both"/>
        <w:textAlignment w:val="center"/>
        <w:rPr>
          <w:rFonts w:cs="Arial Tj"/>
          <w:b/>
          <w:bCs/>
          <w:color w:val="000000"/>
          <w:spacing w:val="4"/>
          <w:szCs w:val="28"/>
        </w:rPr>
      </w:pPr>
      <w:r w:rsidRPr="00B73533">
        <w:rPr>
          <w:rFonts w:cs="Arial Tj"/>
          <w:b/>
          <w:bCs/>
          <w:color w:val="000000"/>
          <w:spacing w:val="4"/>
          <w:szCs w:val="28"/>
        </w:rPr>
        <w:t>Дар бораи ќабул кардани Ќонуни Љумњурии Тољикистон «Оид ба ворид намудани таѓйиру иловањо ба Ќонуни Љумњурии Тољикистон «Дар бораи заминсозї»</w:t>
      </w:r>
    </w:p>
    <w:p w:rsidR="00B73533" w:rsidRPr="00B73533" w:rsidRDefault="00B73533" w:rsidP="00B73533">
      <w:pPr>
        <w:autoSpaceDE w:val="0"/>
        <w:autoSpaceDN w:val="0"/>
        <w:adjustRightInd w:val="0"/>
        <w:ind w:left="283" w:right="283"/>
        <w:jc w:val="both"/>
        <w:textAlignment w:val="center"/>
        <w:rPr>
          <w:rFonts w:cs="Arial Tj"/>
          <w:color w:val="000000"/>
          <w:spacing w:val="4"/>
          <w:szCs w:val="28"/>
        </w:rPr>
      </w:pPr>
    </w:p>
    <w:p w:rsidR="00B73533" w:rsidRPr="00B73533" w:rsidRDefault="00B73533" w:rsidP="00B73533">
      <w:pPr>
        <w:autoSpaceDE w:val="0"/>
        <w:autoSpaceDN w:val="0"/>
        <w:adjustRightInd w:val="0"/>
        <w:ind w:firstLine="283"/>
        <w:jc w:val="both"/>
        <w:textAlignment w:val="center"/>
        <w:rPr>
          <w:rFonts w:cs="Arial Tj"/>
          <w:color w:val="000000"/>
          <w:spacing w:val="4"/>
          <w:szCs w:val="28"/>
        </w:rPr>
      </w:pPr>
      <w:r w:rsidRPr="00B73533">
        <w:rPr>
          <w:rFonts w:cs="Arial Tj"/>
          <w:color w:val="000000"/>
          <w:spacing w:val="4"/>
          <w:szCs w:val="28"/>
        </w:rPr>
        <w:lastRenderedPageBreak/>
        <w:t xml:space="preserve">Маљлиси намояндагони Маљлиси Олии Љумњурии Тољикистон  </w:t>
      </w:r>
      <w:r w:rsidRPr="00B73533">
        <w:rPr>
          <w:rFonts w:cs="Arial Tj"/>
          <w:b/>
          <w:bCs/>
          <w:color w:val="000000"/>
          <w:spacing w:val="4"/>
          <w:szCs w:val="28"/>
        </w:rPr>
        <w:t>ќарор мекунад:</w:t>
      </w:r>
    </w:p>
    <w:p w:rsidR="00B73533" w:rsidRPr="00B73533" w:rsidRDefault="00B73533" w:rsidP="00B73533">
      <w:pPr>
        <w:autoSpaceDE w:val="0"/>
        <w:autoSpaceDN w:val="0"/>
        <w:adjustRightInd w:val="0"/>
        <w:ind w:firstLine="283"/>
        <w:jc w:val="both"/>
        <w:textAlignment w:val="center"/>
        <w:rPr>
          <w:rFonts w:cs="Arial Tj"/>
          <w:color w:val="000000"/>
          <w:spacing w:val="4"/>
          <w:szCs w:val="28"/>
        </w:rPr>
      </w:pPr>
      <w:r w:rsidRPr="00B73533">
        <w:rPr>
          <w:rFonts w:cs="Arial Tj"/>
          <w:color w:val="000000"/>
          <w:spacing w:val="4"/>
          <w:szCs w:val="28"/>
        </w:rPr>
        <w:t>Ќонуни Љумњурии Тољикистон «Оид ба ворид намудани таѓйиру иловањо ба Ќонуни Љумњурии Тољикистон «Дар бораи заминсозї» ќабул карда шавад.</w:t>
      </w:r>
    </w:p>
    <w:p w:rsidR="00B73533" w:rsidRPr="00B73533" w:rsidRDefault="00B73533" w:rsidP="00B73533">
      <w:pPr>
        <w:autoSpaceDE w:val="0"/>
        <w:autoSpaceDN w:val="0"/>
        <w:adjustRightInd w:val="0"/>
        <w:ind w:firstLine="283"/>
        <w:jc w:val="both"/>
        <w:textAlignment w:val="center"/>
        <w:rPr>
          <w:rFonts w:cs="Arial Tj"/>
          <w:color w:val="000000"/>
          <w:spacing w:val="4"/>
          <w:szCs w:val="28"/>
        </w:rPr>
      </w:pPr>
    </w:p>
    <w:p w:rsidR="00B73533" w:rsidRPr="00B73533" w:rsidRDefault="00B73533" w:rsidP="00B73533">
      <w:pPr>
        <w:autoSpaceDE w:val="0"/>
        <w:autoSpaceDN w:val="0"/>
        <w:adjustRightInd w:val="0"/>
        <w:jc w:val="both"/>
        <w:textAlignment w:val="center"/>
        <w:rPr>
          <w:rFonts w:cs="Arial Tj"/>
          <w:b/>
          <w:bCs/>
          <w:color w:val="000000"/>
          <w:spacing w:val="4"/>
          <w:szCs w:val="28"/>
        </w:rPr>
      </w:pPr>
      <w:r w:rsidRPr="00B73533">
        <w:rPr>
          <w:rFonts w:cs="Arial Tj"/>
          <w:b/>
          <w:bCs/>
          <w:color w:val="000000"/>
          <w:spacing w:val="4"/>
          <w:szCs w:val="28"/>
        </w:rPr>
        <w:t xml:space="preserve">Раиси Маљлиси намояндагони </w:t>
      </w:r>
    </w:p>
    <w:p w:rsidR="00B73533" w:rsidRPr="00B73533" w:rsidRDefault="00B73533" w:rsidP="00B73533">
      <w:pPr>
        <w:autoSpaceDE w:val="0"/>
        <w:autoSpaceDN w:val="0"/>
        <w:adjustRightInd w:val="0"/>
        <w:jc w:val="both"/>
        <w:textAlignment w:val="center"/>
        <w:rPr>
          <w:rFonts w:cs="Arial Tj"/>
          <w:b/>
          <w:bCs/>
          <w:color w:val="000000"/>
          <w:spacing w:val="4"/>
          <w:szCs w:val="28"/>
        </w:rPr>
      </w:pPr>
      <w:r w:rsidRPr="00B73533">
        <w:rPr>
          <w:rFonts w:cs="Arial Tj"/>
          <w:b/>
          <w:bCs/>
          <w:color w:val="000000"/>
          <w:spacing w:val="4"/>
          <w:szCs w:val="28"/>
        </w:rPr>
        <w:t>Маљлиси Олии Љумњурии Тољикистон              Ш. ЗУЊУРОВ</w:t>
      </w:r>
    </w:p>
    <w:p w:rsidR="00B73533" w:rsidRPr="00B73533" w:rsidRDefault="00B73533" w:rsidP="00B73533">
      <w:pPr>
        <w:autoSpaceDE w:val="0"/>
        <w:autoSpaceDN w:val="0"/>
        <w:adjustRightInd w:val="0"/>
        <w:jc w:val="right"/>
        <w:textAlignment w:val="center"/>
        <w:rPr>
          <w:rFonts w:cs="Arial Tj"/>
          <w:color w:val="000000"/>
          <w:spacing w:val="4"/>
          <w:szCs w:val="28"/>
        </w:rPr>
      </w:pPr>
      <w:r w:rsidRPr="00B73533">
        <w:rPr>
          <w:rFonts w:cs="Arial Tj"/>
          <w:b/>
          <w:bCs/>
          <w:color w:val="000000"/>
          <w:spacing w:val="4"/>
          <w:szCs w:val="28"/>
        </w:rPr>
        <w:t>ш. Душанбе, 13 майи соли 2016, № 429</w:t>
      </w:r>
    </w:p>
    <w:p w:rsidR="00B73533" w:rsidRPr="00B73533" w:rsidRDefault="00B73533" w:rsidP="00B73533">
      <w:pPr>
        <w:autoSpaceDE w:val="0"/>
        <w:autoSpaceDN w:val="0"/>
        <w:adjustRightInd w:val="0"/>
        <w:jc w:val="both"/>
        <w:textAlignment w:val="center"/>
        <w:rPr>
          <w:rFonts w:cs="Arial Tj"/>
          <w:color w:val="000000"/>
          <w:spacing w:val="4"/>
          <w:szCs w:val="28"/>
        </w:rPr>
      </w:pPr>
    </w:p>
    <w:p w:rsidR="00B73533" w:rsidRPr="00B73533" w:rsidRDefault="00B73533" w:rsidP="00B73533">
      <w:pPr>
        <w:suppressAutoHyphens/>
        <w:autoSpaceDE w:val="0"/>
        <w:autoSpaceDN w:val="0"/>
        <w:adjustRightInd w:val="0"/>
        <w:jc w:val="center"/>
        <w:textAlignment w:val="center"/>
        <w:rPr>
          <w:rFonts w:cs="FreeSet Tj"/>
          <w:b/>
          <w:bCs/>
          <w:caps/>
          <w:color w:val="000000"/>
          <w:szCs w:val="28"/>
        </w:rPr>
      </w:pPr>
      <w:r w:rsidRPr="00B73533">
        <w:rPr>
          <w:rFonts w:cs="FreeSet Tj"/>
          <w:b/>
          <w:bCs/>
          <w:caps/>
          <w:color w:val="000000"/>
          <w:szCs w:val="28"/>
        </w:rPr>
        <w:t xml:space="preserve">Ќарори Маљлиси миллии </w:t>
      </w:r>
    </w:p>
    <w:p w:rsidR="00B73533" w:rsidRPr="00B73533" w:rsidRDefault="00B73533" w:rsidP="00B73533">
      <w:pPr>
        <w:suppressAutoHyphens/>
        <w:autoSpaceDE w:val="0"/>
        <w:autoSpaceDN w:val="0"/>
        <w:adjustRightInd w:val="0"/>
        <w:jc w:val="center"/>
        <w:textAlignment w:val="center"/>
        <w:rPr>
          <w:rFonts w:cs="FreeSet Tj"/>
          <w:b/>
          <w:bCs/>
          <w:caps/>
          <w:color w:val="000000"/>
          <w:szCs w:val="28"/>
        </w:rPr>
      </w:pPr>
      <w:r w:rsidRPr="00B73533">
        <w:rPr>
          <w:rFonts w:cs="FreeSet Tj"/>
          <w:b/>
          <w:bCs/>
          <w:caps/>
          <w:color w:val="000000"/>
          <w:szCs w:val="28"/>
        </w:rPr>
        <w:t>Маљлиси Олии Љумњурии Тољикистон</w:t>
      </w:r>
    </w:p>
    <w:p w:rsidR="00B73533" w:rsidRPr="00B73533" w:rsidRDefault="00B73533" w:rsidP="00B73533">
      <w:pPr>
        <w:autoSpaceDE w:val="0"/>
        <w:autoSpaceDN w:val="0"/>
        <w:adjustRightInd w:val="0"/>
        <w:ind w:firstLine="283"/>
        <w:jc w:val="both"/>
        <w:textAlignment w:val="center"/>
        <w:rPr>
          <w:rFonts w:cs="Arial Tj"/>
          <w:color w:val="000000"/>
          <w:spacing w:val="4"/>
          <w:szCs w:val="28"/>
        </w:rPr>
      </w:pPr>
    </w:p>
    <w:p w:rsidR="00B73533" w:rsidRPr="00B73533" w:rsidRDefault="00B73533" w:rsidP="00B73533">
      <w:pPr>
        <w:autoSpaceDE w:val="0"/>
        <w:autoSpaceDN w:val="0"/>
        <w:adjustRightInd w:val="0"/>
        <w:ind w:left="283" w:right="283"/>
        <w:jc w:val="both"/>
        <w:textAlignment w:val="center"/>
        <w:rPr>
          <w:rFonts w:cs="Arial Tj"/>
          <w:b/>
          <w:bCs/>
          <w:color w:val="000000"/>
          <w:spacing w:val="4"/>
          <w:szCs w:val="28"/>
        </w:rPr>
      </w:pPr>
      <w:r w:rsidRPr="00B73533">
        <w:rPr>
          <w:rFonts w:cs="Arial Tj"/>
          <w:b/>
          <w:bCs/>
          <w:color w:val="000000"/>
          <w:spacing w:val="4"/>
          <w:szCs w:val="28"/>
        </w:rPr>
        <w:t>Дар бораи Ќонуни Љумњурии Тољикистон «Оид ба ворид намудани таѓйиру иловањо ба Ќонуни Љумњурии Тољикистон «Дар бораи заминсозї»</w:t>
      </w:r>
    </w:p>
    <w:p w:rsidR="00B73533" w:rsidRPr="00B73533" w:rsidRDefault="00B73533" w:rsidP="00B73533">
      <w:pPr>
        <w:autoSpaceDE w:val="0"/>
        <w:autoSpaceDN w:val="0"/>
        <w:adjustRightInd w:val="0"/>
        <w:ind w:firstLine="283"/>
        <w:jc w:val="both"/>
        <w:textAlignment w:val="center"/>
        <w:rPr>
          <w:rFonts w:cs="Arial Tj"/>
          <w:color w:val="000000"/>
          <w:spacing w:val="4"/>
          <w:szCs w:val="28"/>
        </w:rPr>
      </w:pPr>
    </w:p>
    <w:p w:rsidR="00B73533" w:rsidRPr="00B73533" w:rsidRDefault="00B73533" w:rsidP="00B73533">
      <w:pPr>
        <w:autoSpaceDE w:val="0"/>
        <w:autoSpaceDN w:val="0"/>
        <w:adjustRightInd w:val="0"/>
        <w:ind w:firstLine="283"/>
        <w:jc w:val="both"/>
        <w:textAlignment w:val="center"/>
        <w:rPr>
          <w:rFonts w:cs="Arial Tj"/>
          <w:b/>
          <w:bCs/>
          <w:color w:val="000000"/>
          <w:spacing w:val="4"/>
          <w:szCs w:val="28"/>
        </w:rPr>
      </w:pPr>
      <w:r w:rsidRPr="00B73533">
        <w:rPr>
          <w:rFonts w:cs="Arial Tj"/>
          <w:color w:val="000000"/>
          <w:spacing w:val="4"/>
          <w:szCs w:val="28"/>
        </w:rPr>
        <w:t xml:space="preserve">Маљлиси миллии Маљлиси Олии Љумњурии Тољикистон Ќонуни Љумњурии Тољикистон «Оид ба ворид намудани таѓйиру иловањо ба Ќонуни Љумњурии Тољикистон «Дар бораи заминсозї»-ро баррасї намуда, </w:t>
      </w:r>
      <w:r w:rsidRPr="00B73533">
        <w:rPr>
          <w:rFonts w:cs="Arial Tj"/>
          <w:b/>
          <w:bCs/>
          <w:color w:val="000000"/>
          <w:spacing w:val="4"/>
          <w:szCs w:val="28"/>
        </w:rPr>
        <w:t>ќарор мекунад:</w:t>
      </w:r>
    </w:p>
    <w:p w:rsidR="00B73533" w:rsidRPr="00B73533" w:rsidRDefault="00B73533" w:rsidP="00B73533">
      <w:pPr>
        <w:autoSpaceDE w:val="0"/>
        <w:autoSpaceDN w:val="0"/>
        <w:adjustRightInd w:val="0"/>
        <w:ind w:firstLine="283"/>
        <w:jc w:val="both"/>
        <w:textAlignment w:val="center"/>
        <w:rPr>
          <w:rFonts w:cs="Arial Tj"/>
          <w:color w:val="000000"/>
          <w:spacing w:val="4"/>
          <w:szCs w:val="28"/>
        </w:rPr>
      </w:pPr>
      <w:r w:rsidRPr="00B73533">
        <w:rPr>
          <w:rFonts w:cs="Arial Tj"/>
          <w:color w:val="000000"/>
          <w:spacing w:val="4"/>
          <w:szCs w:val="28"/>
        </w:rPr>
        <w:t>Ќонуни Љумњурии Тољикистон «Оид ба ворид намудани таѓйиру иловањо ба Ќонуни Љумњурии Тољикистон «Дар бораи заминсозї» љонибдорї карда шавад.</w:t>
      </w:r>
    </w:p>
    <w:p w:rsidR="00B73533" w:rsidRPr="00B73533" w:rsidRDefault="00B73533" w:rsidP="00B73533">
      <w:pPr>
        <w:autoSpaceDE w:val="0"/>
        <w:autoSpaceDN w:val="0"/>
        <w:adjustRightInd w:val="0"/>
        <w:ind w:firstLine="283"/>
        <w:jc w:val="both"/>
        <w:textAlignment w:val="center"/>
        <w:rPr>
          <w:rFonts w:cs="Arial Tj"/>
          <w:color w:val="000000"/>
          <w:spacing w:val="4"/>
          <w:szCs w:val="28"/>
        </w:rPr>
      </w:pPr>
    </w:p>
    <w:p w:rsidR="00B73533" w:rsidRPr="00B73533" w:rsidRDefault="00B73533" w:rsidP="00B73533">
      <w:pPr>
        <w:autoSpaceDE w:val="0"/>
        <w:autoSpaceDN w:val="0"/>
        <w:adjustRightInd w:val="0"/>
        <w:jc w:val="both"/>
        <w:textAlignment w:val="center"/>
        <w:rPr>
          <w:rFonts w:cs="Arial Tj"/>
          <w:b/>
          <w:bCs/>
          <w:color w:val="000000"/>
          <w:spacing w:val="4"/>
          <w:szCs w:val="28"/>
        </w:rPr>
      </w:pPr>
      <w:r w:rsidRPr="00B73533">
        <w:rPr>
          <w:rFonts w:cs="Arial Tj"/>
          <w:b/>
          <w:bCs/>
          <w:color w:val="000000"/>
          <w:spacing w:val="4"/>
          <w:szCs w:val="28"/>
        </w:rPr>
        <w:t xml:space="preserve">Раиси Маљлиси миллии Маљлиси </w:t>
      </w:r>
    </w:p>
    <w:p w:rsidR="00B73533" w:rsidRPr="00B73533" w:rsidRDefault="00B73533" w:rsidP="00B73533">
      <w:pPr>
        <w:autoSpaceDE w:val="0"/>
        <w:autoSpaceDN w:val="0"/>
        <w:adjustRightInd w:val="0"/>
        <w:jc w:val="both"/>
        <w:textAlignment w:val="center"/>
        <w:rPr>
          <w:rFonts w:cs="Arial Tj"/>
          <w:b/>
          <w:bCs/>
          <w:color w:val="000000"/>
          <w:spacing w:val="4"/>
          <w:szCs w:val="28"/>
        </w:rPr>
      </w:pPr>
      <w:r w:rsidRPr="00B73533">
        <w:rPr>
          <w:rFonts w:cs="Arial Tj"/>
          <w:b/>
          <w:bCs/>
          <w:color w:val="000000"/>
          <w:spacing w:val="4"/>
          <w:szCs w:val="28"/>
        </w:rPr>
        <w:t xml:space="preserve">Олии Љумњурии Тољикистон                    М. </w:t>
      </w:r>
      <w:r w:rsidRPr="00B73533">
        <w:rPr>
          <w:rFonts w:cs="Arial Tj"/>
          <w:b/>
          <w:bCs/>
          <w:caps/>
          <w:color w:val="000000"/>
          <w:spacing w:val="4"/>
          <w:szCs w:val="28"/>
        </w:rPr>
        <w:t>Убайдуллоев</w:t>
      </w:r>
    </w:p>
    <w:p w:rsidR="00B73533" w:rsidRPr="00B73533" w:rsidRDefault="00B73533" w:rsidP="00B73533">
      <w:pPr>
        <w:autoSpaceDE w:val="0"/>
        <w:autoSpaceDN w:val="0"/>
        <w:adjustRightInd w:val="0"/>
        <w:jc w:val="right"/>
        <w:textAlignment w:val="center"/>
        <w:rPr>
          <w:rFonts w:cs="Arial Tj"/>
          <w:b/>
          <w:bCs/>
          <w:color w:val="000000"/>
          <w:spacing w:val="4"/>
          <w:szCs w:val="28"/>
        </w:rPr>
      </w:pPr>
      <w:r w:rsidRPr="00B73533">
        <w:rPr>
          <w:rFonts w:cs="Arial Tj"/>
          <w:b/>
          <w:bCs/>
          <w:color w:val="000000"/>
          <w:spacing w:val="4"/>
          <w:szCs w:val="28"/>
        </w:rPr>
        <w:t>ш. Душанбе, 15 июли соли 2016, № 269</w:t>
      </w:r>
    </w:p>
    <w:p w:rsidR="003C0D7C" w:rsidRPr="00B73533" w:rsidRDefault="003C0D7C" w:rsidP="00B73533">
      <w:pPr>
        <w:rPr>
          <w:szCs w:val="28"/>
        </w:rPr>
      </w:pPr>
    </w:p>
    <w:sectPr w:rsidR="003C0D7C" w:rsidRPr="00B73533"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33"/>
    <w:rsid w:val="002F43BC"/>
    <w:rsid w:val="003C0D7C"/>
    <w:rsid w:val="00B7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76208-B4EC-4756-9EF8-87015C9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B73533"/>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2">
    <w:name w:val="САРЛАВХА 2"/>
    <w:basedOn w:val="a"/>
    <w:uiPriority w:val="99"/>
    <w:rsid w:val="00B73533"/>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5005</Characters>
  <Application>Microsoft Office Word</Application>
  <DocSecurity>0</DocSecurity>
  <Lines>41</Lines>
  <Paragraphs>11</Paragraphs>
  <ScaleCrop>false</ScaleCrop>
  <Company>SPecialiST RePack</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2016-08-01T04:18:00Z</dcterms:created>
  <dcterms:modified xsi:type="dcterms:W3CDTF">2016-08-01T04:19:00Z</dcterms:modified>
</cp:coreProperties>
</file>