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25" w:rsidRDefault="00A36325" w:rsidP="00A36325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A36325" w:rsidRDefault="00A36325" w:rsidP="00A36325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ба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«Дар бораи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имояи ра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обат»</w:t>
      </w:r>
      <w:r w:rsidRPr="00F900BF">
        <w:rPr>
          <w:rFonts w:ascii="Arial Tj" w:hAnsi="Arial Tj" w:cs="Arial Tj"/>
          <w:b/>
          <w:bCs/>
          <w:color w:val="000000"/>
          <w:sz w:val="19"/>
          <w:szCs w:val="19"/>
        </w:rPr>
        <w:t xml:space="preserve"> 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Моддаи 1.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имояи ра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обат» аз 30 майи соли 2017 (Ахбори Ма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лиси </w:t>
      </w:r>
      <w:proofErr w:type="gramStart"/>
      <w:r w:rsidRPr="00733BFB">
        <w:rPr>
          <w:rFonts w:ascii="Arial Tj" w:hAnsi="Arial Tj" w:cs="Arial Tj"/>
          <w:color w:val="000000"/>
          <w:sz w:val="19"/>
          <w:szCs w:val="19"/>
        </w:rPr>
        <w:t xml:space="preserve">Олии 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урии</w:t>
      </w:r>
      <w:proofErr w:type="gramEnd"/>
      <w:r w:rsidRPr="00733BFB">
        <w:rPr>
          <w:rFonts w:ascii="Arial Tj" w:hAnsi="Arial Tj" w:cs="Arial Tj"/>
          <w:color w:val="000000"/>
          <w:sz w:val="19"/>
          <w:szCs w:val="19"/>
        </w:rPr>
        <w:t xml:space="preserve">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икистон, с. 2017, №5,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. 1, мод. 274) та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йиру иловаи зерин ворид карда шаванд: 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>1. Дар моддаи 22: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 xml:space="preserve">-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исми 1: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>- сархати шашум бо мазмуни зерин илова карда шавад: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 xml:space="preserve">«- бо тартиби муайяннамудаи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онунгузор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 xml:space="preserve"> 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атъ намудани фаъолияти со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ибкори инфирод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 xml:space="preserve"> барои вайрон кардани талаботи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онунгузории зиддиин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 xml:space="preserve">исории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икистон ба суд бо аризаи даъвог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 xml:space="preserve"> муро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pacing w:val="4"/>
          <w:sz w:val="19"/>
          <w:szCs w:val="19"/>
        </w:rPr>
        <w:t>иат намояд;»;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>- ба сархати нузда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ум пас аз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«бекор намудани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озатнома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о,»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«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ҷҷ</w:t>
      </w:r>
      <w:r w:rsidRPr="00733BFB">
        <w:rPr>
          <w:rFonts w:ascii="Arial Tj" w:hAnsi="Arial Tj" w:cs="Arial Tj"/>
          <w:color w:val="000000"/>
          <w:sz w:val="19"/>
          <w:szCs w:val="19"/>
        </w:rPr>
        <w:t>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озатди</w:t>
      </w:r>
      <w:r>
        <w:rPr>
          <w:rFonts w:ascii="Calibri" w:hAnsi="Calibri" w:cs="Calibri"/>
          <w:color w:val="000000"/>
          <w:sz w:val="19"/>
          <w:szCs w:val="19"/>
        </w:rPr>
        <w:t>ҳӣ</w:t>
      </w:r>
      <w:r w:rsidRPr="00733BFB">
        <w:rPr>
          <w:rFonts w:ascii="Arial Tj" w:hAnsi="Arial Tj" w:cs="Arial Tj"/>
          <w:color w:val="000000"/>
          <w:sz w:val="19"/>
          <w:szCs w:val="19"/>
        </w:rPr>
        <w:t>,» илова карда шаванд;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>- сархати бистум бо мазмуни зерин илова карда шавад: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 xml:space="preserve">«- бо тартиби муайяннамудаи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онунгузор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ба суд бо аризаи даъвог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дар бораи бекор намудани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озатнома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о ва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ҷҷ</w:t>
      </w:r>
      <w:r w:rsidRPr="00733BFB">
        <w:rPr>
          <w:rFonts w:ascii="Arial Tj" w:hAnsi="Arial Tj" w:cs="Arial Tj"/>
          <w:color w:val="000000"/>
          <w:sz w:val="19"/>
          <w:szCs w:val="19"/>
        </w:rPr>
        <w:t>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озатди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ии ба субъекти хо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агидор додашуда, ки талаботи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онунгузории зиддиин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исории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икис</w:t>
      </w:r>
      <w:r w:rsidRPr="00733BFB">
        <w:rPr>
          <w:rFonts w:ascii="Calibri" w:hAnsi="Calibri" w:cs="Calibri"/>
          <w:color w:val="000000"/>
          <w:sz w:val="19"/>
          <w:szCs w:val="19"/>
        </w:rPr>
        <w:t>­</w:t>
      </w:r>
      <w:r w:rsidRPr="00733BFB">
        <w:rPr>
          <w:rFonts w:ascii="Arial Tj" w:hAnsi="Arial Tj" w:cs="Arial Tj"/>
          <w:color w:val="000000"/>
          <w:sz w:val="19"/>
          <w:szCs w:val="19"/>
        </w:rPr>
        <w:t>тонро вайрон кардааст, муро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иат намояд;»;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 xml:space="preserve">- ба сархати якуми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исми 6 пас аз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«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арзи имтиёзнок» калима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ои «ва грант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о» илова карда шаванд.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 xml:space="preserve">2.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умлаи якуми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исми 2 моддаи 29 дар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рири зерин ифода карда шавад: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color w:val="000000"/>
          <w:sz w:val="19"/>
          <w:szCs w:val="19"/>
        </w:rPr>
        <w:t>«Аз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733BFB">
        <w:rPr>
          <w:rFonts w:ascii="Arial Tj" w:hAnsi="Arial Tj" w:cs="Arial Tj"/>
          <w:color w:val="000000"/>
          <w:sz w:val="19"/>
          <w:szCs w:val="19"/>
        </w:rPr>
        <w:t>зи ба суд барои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ворид гардидани шикоят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color w:val="000000"/>
          <w:sz w:val="19"/>
          <w:szCs w:val="19"/>
        </w:rPr>
        <w:t>рои фармоиши (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арор ва амрномаи)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омоти давлатии зиддиин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color w:val="000000"/>
          <w:sz w:val="19"/>
          <w:szCs w:val="19"/>
        </w:rPr>
        <w:t>исор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то санаи эътибори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онун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пайдо кардани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арори суд боздошта мешавад.».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Моддаи 2.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color w:val="000000"/>
          <w:sz w:val="19"/>
          <w:szCs w:val="19"/>
        </w:rPr>
        <w:t xml:space="preserve">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733BFB">
        <w:rPr>
          <w:rFonts w:ascii="Arial Tj" w:hAnsi="Arial Tj" w:cs="Arial Tj"/>
          <w:color w:val="000000"/>
          <w:sz w:val="19"/>
          <w:szCs w:val="19"/>
        </w:rPr>
        <w:t>арор дода шавад.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икистон         Эмомал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ӣ</w:t>
      </w: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color w:val="000000"/>
          <w:sz w:val="19"/>
          <w:szCs w:val="19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9"/>
          <w:szCs w:val="19"/>
        </w:rPr>
        <w:t>мон</w:t>
      </w:r>
    </w:p>
    <w:p w:rsidR="00A36325" w:rsidRDefault="00A36325" w:rsidP="00A3632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733BFB">
        <w:rPr>
          <w:rFonts w:ascii="Arial Tj" w:hAnsi="Arial Tj" w:cs="Arial Tj"/>
          <w:b/>
          <w:bCs/>
          <w:color w:val="000000"/>
          <w:sz w:val="19"/>
          <w:szCs w:val="19"/>
        </w:rPr>
        <w:t>ш. Душанбе, 19 июли соли 2022, № 1912</w:t>
      </w:r>
    </w:p>
    <w:p w:rsidR="00A36325" w:rsidRDefault="00A36325" w:rsidP="00A3632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йиру илова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«Дар бораи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имояи ра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обат»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имояи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обат»-ро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имояи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обат»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A36325" w:rsidRDefault="00A36325" w:rsidP="00A3632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308</w:t>
      </w:r>
    </w:p>
    <w:p w:rsidR="00A36325" w:rsidRDefault="00A36325" w:rsidP="00A3632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имояи 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обат»</w:t>
      </w:r>
    </w:p>
    <w:p w:rsidR="00A36325" w:rsidRPr="00733BFB" w:rsidRDefault="00A36325" w:rsidP="00A3632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имояи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обат»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A36325" w:rsidRPr="00733BFB" w:rsidRDefault="00A36325" w:rsidP="00A3632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A36325" w:rsidP="00A36325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22 июни соли 2022, № 779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5"/>
    <w:rsid w:val="002E3B67"/>
    <w:rsid w:val="00384082"/>
    <w:rsid w:val="0039643F"/>
    <w:rsid w:val="00602178"/>
    <w:rsid w:val="006A2F01"/>
    <w:rsid w:val="006F422F"/>
    <w:rsid w:val="00A36325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B7E2"/>
  <w15:chartTrackingRefBased/>
  <w15:docId w15:val="{450B11FA-7085-4F25-944B-B3C4CD7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25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2022-07-26T08:19:00Z</dcterms:created>
  <dcterms:modified xsi:type="dcterms:W3CDTF">2022-07-26T08:20:00Z</dcterms:modified>
</cp:coreProperties>
</file>