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5" w:rsidRDefault="00EE6759" w:rsidP="00EE6759">
      <w:pPr>
        <w:pStyle w:val="a4"/>
        <w:jc w:val="center"/>
        <w:rPr>
          <w:caps w:val="0"/>
        </w:rPr>
      </w:pPr>
      <w:r>
        <w:rPr>
          <w:rFonts w:ascii="Cambria" w:hAnsi="Cambria" w:cs="Cambria"/>
          <w:caps w:val="0"/>
          <w:spacing w:val="-5"/>
        </w:rPr>
        <w:t>Қ</w:t>
      </w:r>
      <w:r>
        <w:rPr>
          <w:caps w:val="0"/>
          <w:spacing w:val="-5"/>
        </w:rPr>
        <w:t xml:space="preserve">онуни конститутсионии </w:t>
      </w:r>
      <w:r>
        <w:rPr>
          <w:rFonts w:ascii="Cambria" w:hAnsi="Cambria" w:cs="Cambria"/>
          <w:caps w:val="0"/>
          <w:spacing w:val="-5"/>
        </w:rPr>
        <w:t>Ҷ</w:t>
      </w:r>
      <w:r>
        <w:rPr>
          <w:caps w:val="0"/>
          <w:spacing w:val="-5"/>
        </w:rPr>
        <w:t>ум</w:t>
      </w:r>
      <w:r>
        <w:rPr>
          <w:rFonts w:ascii="Cambria" w:hAnsi="Cambria" w:cs="Cambria"/>
          <w:caps w:val="0"/>
          <w:spacing w:val="-5"/>
        </w:rPr>
        <w:t>ҳ</w:t>
      </w:r>
      <w:r>
        <w:rPr>
          <w:caps w:val="0"/>
          <w:spacing w:val="-5"/>
        </w:rPr>
        <w:t>урии То</w:t>
      </w:r>
      <w:r>
        <w:rPr>
          <w:rFonts w:ascii="Cambria" w:hAnsi="Cambria" w:cs="Cambria"/>
          <w:caps w:val="0"/>
          <w:spacing w:val="-5"/>
        </w:rPr>
        <w:t>ҷ</w:t>
      </w:r>
      <w:r>
        <w:rPr>
          <w:caps w:val="0"/>
          <w:spacing w:val="-5"/>
        </w:rPr>
        <w:t>икистон</w:t>
      </w:r>
      <w:r>
        <w:rPr>
          <w:caps w:val="0"/>
        </w:rPr>
        <w:t xml:space="preserve"> </w:t>
      </w:r>
    </w:p>
    <w:p w:rsidR="00EE6759" w:rsidRPr="00EE6759" w:rsidRDefault="00EE6759" w:rsidP="00EE6759">
      <w:pPr>
        <w:pStyle w:val="a4"/>
        <w:jc w:val="center"/>
      </w:pPr>
      <w:r>
        <w:rPr>
          <w:caps w:val="0"/>
          <w:spacing w:val="-3"/>
          <w:position w:val="-6"/>
          <w:sz w:val="30"/>
          <w:szCs w:val="30"/>
        </w:rPr>
        <w:t>Оид ба ворид намудани та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ғ</w:t>
      </w:r>
      <w:r>
        <w:rPr>
          <w:caps w:val="0"/>
          <w:spacing w:val="-3"/>
          <w:position w:val="-6"/>
          <w:sz w:val="30"/>
          <w:szCs w:val="30"/>
        </w:rPr>
        <w:t>йиру илова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ҳ</w:t>
      </w:r>
      <w:r>
        <w:rPr>
          <w:caps w:val="0"/>
          <w:spacing w:val="-3"/>
          <w:position w:val="-6"/>
          <w:sz w:val="30"/>
          <w:szCs w:val="30"/>
        </w:rPr>
        <w:t xml:space="preserve">о ба 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Қ</w:t>
      </w:r>
      <w:r>
        <w:rPr>
          <w:caps w:val="0"/>
          <w:spacing w:val="-3"/>
          <w:position w:val="-6"/>
          <w:sz w:val="30"/>
          <w:szCs w:val="30"/>
        </w:rPr>
        <w:t xml:space="preserve">онуни конститутсионии 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Ҷ</w:t>
      </w:r>
      <w:r>
        <w:rPr>
          <w:caps w:val="0"/>
          <w:spacing w:val="-3"/>
          <w:position w:val="-6"/>
          <w:sz w:val="30"/>
          <w:szCs w:val="30"/>
        </w:rPr>
        <w:t>ум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ҳ</w:t>
      </w:r>
      <w:r>
        <w:rPr>
          <w:caps w:val="0"/>
          <w:spacing w:val="-3"/>
          <w:position w:val="-6"/>
          <w:sz w:val="30"/>
          <w:szCs w:val="30"/>
        </w:rPr>
        <w:t>урии То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ҷ</w:t>
      </w:r>
      <w:r>
        <w:rPr>
          <w:caps w:val="0"/>
          <w:spacing w:val="-3"/>
          <w:position w:val="-6"/>
          <w:sz w:val="30"/>
          <w:szCs w:val="30"/>
        </w:rPr>
        <w:t>икистон «Дар бораи суд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ҳ</w:t>
      </w:r>
      <w:r>
        <w:rPr>
          <w:caps w:val="0"/>
          <w:spacing w:val="-3"/>
          <w:position w:val="-6"/>
          <w:sz w:val="30"/>
          <w:szCs w:val="30"/>
        </w:rPr>
        <w:t xml:space="preserve">ои 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Ҷ</w:t>
      </w:r>
      <w:r>
        <w:rPr>
          <w:caps w:val="0"/>
          <w:spacing w:val="-3"/>
          <w:position w:val="-6"/>
          <w:sz w:val="30"/>
          <w:szCs w:val="30"/>
        </w:rPr>
        <w:t>ум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ҳ</w:t>
      </w:r>
      <w:r>
        <w:rPr>
          <w:caps w:val="0"/>
          <w:spacing w:val="-3"/>
          <w:position w:val="-6"/>
          <w:sz w:val="30"/>
          <w:szCs w:val="30"/>
        </w:rPr>
        <w:t>урии То</w:t>
      </w:r>
      <w:r>
        <w:rPr>
          <w:rFonts w:ascii="Cambria" w:hAnsi="Cambria" w:cs="Cambria"/>
          <w:caps w:val="0"/>
          <w:spacing w:val="-3"/>
          <w:position w:val="-6"/>
          <w:sz w:val="30"/>
          <w:szCs w:val="30"/>
        </w:rPr>
        <w:t>ҷ</w:t>
      </w:r>
      <w:r>
        <w:rPr>
          <w:caps w:val="0"/>
          <w:spacing w:val="-3"/>
          <w:position w:val="-6"/>
          <w:sz w:val="30"/>
          <w:szCs w:val="30"/>
        </w:rPr>
        <w:t>икистон»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Моддаи 1. </w:t>
      </w:r>
      <w:r>
        <w:rPr>
          <w:spacing w:val="4"/>
          <w:sz w:val="20"/>
          <w:szCs w:val="20"/>
        </w:rPr>
        <w:t xml:space="preserve">Ба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аз 26 июли соли 2014 «Дар бораи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ои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икистон» (Ахбори Ма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лиси Олии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икистон, с.2014, №7,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.1, мод.380; с.2015, №7-9, мод.698; с.2016, №7, мод.603), та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йиру илова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зерин ворид карда шаванд: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1. Ба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2 моддаи 16 ва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2 моддаи 18 пас аз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ои «Суди Олии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ва» калимаи «судя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ои» илова карда шавад.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2.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8 моддаи 19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«Суди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Вилояти Мухтори К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истони Бадахшон, вилоят» ба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«судяи Суди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Вилояти Мухтори К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истони Бадахшон,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вилоят» иваз карда шаванд.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3. Дар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2 моддаи 32, сархати якуми моддаи 33, сархати якуми моддаи 34, сархати якуми моддаи 35, сархати якуми моддаи 36, сархати дуюми моддаи 38, сархати дуюми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2 моддаи 39, сархати якуми моддаи 40, сархати якуми моддаи 41,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42, сархати якуми моддаи 54, сархати якуми моддаи 55,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56, сархати сеюми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63, сархати якуми моддаи 64,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65,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71, сархати якуми моддаи 76, сархати чоруми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77, сархати якуми моддаи 78,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79,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82, сархати дуюми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83, сархати якуми моддаи 84,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85,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87, сархати сеюми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1 моддаи 88, сархати якуми моддаи 89 ва сархати якуми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1 моддаи 90 калимаи «таъмин» ба калимаи «назорат» иваз карда шавад.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4. Сархат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шашум, дувозда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ум ва понзда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1 моддаи 53 дар та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рири зерин ифода карда шаванд: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«-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адвали во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иди кории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икистон, Суди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Вилояти Мухтори К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истони Бадахшон,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 ва ша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 Душанбе, Низомномаи Дастго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икистон, дастурамали мансабии Раёсат, шуъба ва бахш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икистон, дастурамали коргузории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икистонро тасди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 мекунад, кормандони Дастго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икистонро ба кор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абул ва аз кор озод менамояд;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- нисбати судя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икистон, раисони Суди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Вилояти Мухтори К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истони Бадахшон,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 ва ша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 Душанбе, муовинони он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 ва судя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Суди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Вилояти Мухтори К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истони Бадахшон, суд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тисодии вилоят ва ша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 Душанбе бо асос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ои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онуни конститутсионии мазкур пешбинишуда парвандаи интизом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о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оз менамояд;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- барои дар мар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илаи якум дар Суди Олии 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тисодии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ба таври даст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амъ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баррас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намудани парванда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 оид ба муфлисшав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айати суд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ва судяи дар ма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лиси суд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раисикунандаро муайян мекунад;».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5. Ба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1 моддаи 56 сархати сеюм бо мазмуни зерин илова карда шавад: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«- эътироз ва шикояти назоратиро баррас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менамояд;».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6.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4 моддаи 86 хори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 карда шавад.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7. Сархати пан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1 моддаи 88 дар та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рири зерин ифода карда шавад: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«- барои даст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амъона баррас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намудани парванда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 оид ба муфлисшав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айати суд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ва судяи дар ма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лиси суд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раисикунандаро муайян мекунад;».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Моддаи 2.</w:t>
      </w:r>
      <w:r>
        <w:rPr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онуни конститутсионии мазкур пас аз интишори расм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мавриди амал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арор дода шавад.</w:t>
      </w:r>
    </w:p>
    <w:p w:rsidR="00EE6759" w:rsidRDefault="00EE6759" w:rsidP="00EE6759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ab/>
      </w:r>
    </w:p>
    <w:p w:rsidR="00EE6759" w:rsidRDefault="00EE6759" w:rsidP="00EE6759">
      <w:pPr>
        <w:pStyle w:val="a3"/>
        <w:rPr>
          <w:b/>
          <w:bCs/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lastRenderedPageBreak/>
        <w:t xml:space="preserve">Президенти </w:t>
      </w:r>
    </w:p>
    <w:p w:rsidR="00EE6759" w:rsidRDefault="00EE6759" w:rsidP="00EE6759">
      <w:pPr>
        <w:pStyle w:val="a3"/>
        <w:ind w:firstLine="0"/>
        <w:rPr>
          <w:b/>
          <w:bCs/>
          <w:cap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ҳ</w:t>
      </w:r>
      <w:r>
        <w:rPr>
          <w:b/>
          <w:bCs/>
          <w:spacing w:val="4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икистон</w:t>
      </w:r>
      <w:r>
        <w:rPr>
          <w:b/>
          <w:bCs/>
          <w:spacing w:val="4"/>
          <w:sz w:val="20"/>
          <w:szCs w:val="20"/>
        </w:rPr>
        <w:tab/>
        <w:t xml:space="preserve">          Эмомал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ӣ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caps/>
          <w:spacing w:val="4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4"/>
          <w:sz w:val="20"/>
          <w:szCs w:val="20"/>
        </w:rPr>
        <w:t>ҳ</w:t>
      </w:r>
      <w:r>
        <w:rPr>
          <w:b/>
          <w:bCs/>
          <w:caps/>
          <w:spacing w:val="4"/>
          <w:sz w:val="20"/>
          <w:szCs w:val="20"/>
        </w:rPr>
        <w:t>мон</w:t>
      </w:r>
    </w:p>
    <w:p w:rsidR="00EE6759" w:rsidRDefault="00EE6759" w:rsidP="00EE6759">
      <w:pPr>
        <w:pStyle w:val="a3"/>
        <w:ind w:firstLine="0"/>
        <w:jc w:val="right"/>
        <w:rPr>
          <w:b/>
          <w:bCs/>
        </w:rPr>
      </w:pPr>
      <w:r>
        <w:rPr>
          <w:b/>
          <w:bCs/>
          <w:spacing w:val="4"/>
          <w:sz w:val="20"/>
          <w:szCs w:val="20"/>
        </w:rPr>
        <w:t>ш. Душанбе, 21 феврали соли 2018, №1509</w:t>
      </w:r>
    </w:p>
    <w:p w:rsidR="00EE6759" w:rsidRDefault="00EE6759" w:rsidP="00EE6759">
      <w:pPr>
        <w:pStyle w:val="a3"/>
        <w:ind w:firstLine="0"/>
        <w:jc w:val="right"/>
        <w:rPr>
          <w:b/>
          <w:bCs/>
        </w:rPr>
      </w:pPr>
    </w:p>
    <w:p w:rsidR="00EE6759" w:rsidRDefault="00744A96" w:rsidP="00EE6759">
      <w:pPr>
        <w:pStyle w:val="a4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EE6759" w:rsidRDefault="00744A96" w:rsidP="00EE6759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EE6759" w:rsidRDefault="00744A96" w:rsidP="00744A96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</w:p>
    <w:p w:rsidR="00EE6759" w:rsidRDefault="00EE6759" w:rsidP="00EE6759">
      <w:pPr>
        <w:pStyle w:val="a3"/>
        <w:suppressAutoHyphens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суд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</w:p>
    <w:p w:rsidR="00EE6759" w:rsidRDefault="00EE6759" w:rsidP="00EE67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6759" w:rsidRDefault="00EE6759" w:rsidP="00EE6759">
      <w:pPr>
        <w:pStyle w:val="a3"/>
        <w:rPr>
          <w:sz w:val="20"/>
          <w:szCs w:val="20"/>
        </w:rPr>
      </w:pPr>
      <w:r>
        <w:rPr>
          <w:sz w:val="20"/>
          <w:szCs w:val="20"/>
        </w:rPr>
        <w:t>Мутоби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лиси намояндагони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арор мекунад:</w:t>
      </w:r>
    </w:p>
    <w:p w:rsidR="00EE6759" w:rsidRDefault="00EE6759" w:rsidP="00EE6759">
      <w:pPr>
        <w:pStyle w:val="a3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йиру илова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 ба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«Дар бораи суд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икистон»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абул карда шавад.</w:t>
      </w:r>
    </w:p>
    <w:p w:rsidR="00EE6759" w:rsidRDefault="00EE6759" w:rsidP="00EE6759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Раиси Ма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лиси намояндагони </w:t>
      </w:r>
    </w:p>
    <w:p w:rsidR="00EE6759" w:rsidRDefault="00EE6759" w:rsidP="00EE6759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лиси Олии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икистон       Ш. </w:t>
      </w:r>
      <w:r>
        <w:rPr>
          <w:b/>
          <w:bCs/>
          <w:caps/>
          <w:sz w:val="20"/>
          <w:szCs w:val="20"/>
        </w:rPr>
        <w:t>Зу</w:t>
      </w:r>
      <w:r>
        <w:rPr>
          <w:rFonts w:ascii="Calibri" w:hAnsi="Calibri" w:cs="Calibri"/>
          <w:b/>
          <w:bCs/>
          <w:caps/>
          <w:sz w:val="20"/>
          <w:szCs w:val="20"/>
        </w:rPr>
        <w:t>ҳ</w:t>
      </w:r>
      <w:r>
        <w:rPr>
          <w:b/>
          <w:bCs/>
          <w:caps/>
          <w:sz w:val="20"/>
          <w:szCs w:val="20"/>
        </w:rPr>
        <w:t>уров</w:t>
      </w:r>
    </w:p>
    <w:p w:rsidR="00EE6759" w:rsidRDefault="00EE6759" w:rsidP="00EE6759">
      <w:pPr>
        <w:pStyle w:val="a3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Душанбе, 31 январи соли 2018, №984</w:t>
      </w:r>
    </w:p>
    <w:p w:rsidR="00EE6759" w:rsidRDefault="00EE6759" w:rsidP="00EE6759">
      <w:pPr>
        <w:pStyle w:val="a3"/>
      </w:pPr>
    </w:p>
    <w:p w:rsidR="00EE6759" w:rsidRDefault="00744A96" w:rsidP="00EE6759">
      <w:pPr>
        <w:pStyle w:val="a4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EE6759" w:rsidRDefault="00744A96" w:rsidP="00EE6759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EE6759" w:rsidRDefault="00744A96" w:rsidP="00744A96">
      <w:pPr>
        <w:pStyle w:val="a3"/>
        <w:jc w:val="center"/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bookmarkStart w:id="0" w:name="_GoBack"/>
      <w:bookmarkEnd w:id="0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</w:p>
    <w:p w:rsidR="00EE6759" w:rsidRDefault="00EE6759" w:rsidP="00EE6759">
      <w:pPr>
        <w:pStyle w:val="a3"/>
        <w:suppressAutoHyphens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Дар бораи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суд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</w:p>
    <w:p w:rsidR="00EE6759" w:rsidRDefault="00EE6759" w:rsidP="00EE6759">
      <w:pPr>
        <w:pStyle w:val="a3"/>
        <w:rPr>
          <w:sz w:val="20"/>
          <w:szCs w:val="20"/>
        </w:rPr>
      </w:pPr>
    </w:p>
    <w:p w:rsidR="00EE6759" w:rsidRDefault="00EE6759" w:rsidP="00EE6759">
      <w:pPr>
        <w:pStyle w:val="a3"/>
        <w:rPr>
          <w:sz w:val="20"/>
          <w:szCs w:val="20"/>
        </w:rPr>
      </w:pPr>
      <w:r>
        <w:rPr>
          <w:sz w:val="20"/>
          <w:szCs w:val="20"/>
        </w:rPr>
        <w:t>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лиси миллии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йиру илова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 ба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«Дар бораи суд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икистон»- ро баррас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намуда,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арор мекунад:</w:t>
      </w:r>
    </w:p>
    <w:p w:rsidR="00EE6759" w:rsidRDefault="00EE6759" w:rsidP="00EE675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«Оид ба ворид намудани та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йиру илова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 ба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икистон «Дар бораи суд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икистон»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онибдор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карда шавад.</w:t>
      </w:r>
    </w:p>
    <w:p w:rsidR="00EE6759" w:rsidRDefault="00EE6759" w:rsidP="00EE6759">
      <w:pPr>
        <w:pStyle w:val="a3"/>
        <w:rPr>
          <w:sz w:val="20"/>
          <w:szCs w:val="20"/>
        </w:rPr>
      </w:pPr>
    </w:p>
    <w:p w:rsidR="00EE6759" w:rsidRDefault="00EE6759" w:rsidP="00EE6759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Раиси Ма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лиси миллии Ма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лиси </w:t>
      </w:r>
    </w:p>
    <w:p w:rsidR="00EE6759" w:rsidRDefault="00EE6759" w:rsidP="00EE6759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Олии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икистон             М. </w:t>
      </w:r>
      <w:r>
        <w:rPr>
          <w:b/>
          <w:bCs/>
          <w:caps/>
          <w:sz w:val="20"/>
          <w:szCs w:val="20"/>
        </w:rPr>
        <w:t>Убайдуллоев</w:t>
      </w:r>
    </w:p>
    <w:p w:rsidR="00EE6759" w:rsidRDefault="00EE6759" w:rsidP="00EE6759">
      <w:pPr>
        <w:pStyle w:val="a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Душанбе, 16 феврали соли 2018, №502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59"/>
    <w:rsid w:val="00744A96"/>
    <w:rsid w:val="007C7285"/>
    <w:rsid w:val="00D53A29"/>
    <w:rsid w:val="00E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EA0D"/>
  <w15:chartTrackingRefBased/>
  <w15:docId w15:val="{E4731A58-8262-4C05-97A2-E72A8DE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E675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E675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EE6759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2018-02-27T10:03:00Z</dcterms:created>
  <dcterms:modified xsi:type="dcterms:W3CDTF">2018-02-27T10:06:00Z</dcterms:modified>
</cp:coreProperties>
</file>