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F5A" w:rsidRPr="00BD6F5A" w:rsidRDefault="00BD6F5A" w:rsidP="00BD6F5A">
      <w:pPr>
        <w:pStyle w:val="a3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Қ</w:t>
      </w:r>
      <w:r w:rsidRPr="00BD6F5A">
        <w:rPr>
          <w:rFonts w:ascii="Palatino Linotype" w:hAnsi="Palatino Linotype"/>
          <w:b/>
        </w:rPr>
        <w:t xml:space="preserve">онуни </w:t>
      </w:r>
      <w:r>
        <w:rPr>
          <w:rFonts w:ascii="Palatino Linotype" w:hAnsi="Palatino Linotype"/>
          <w:b/>
          <w:caps/>
        </w:rPr>
        <w:t>ҷ</w:t>
      </w:r>
      <w:r w:rsidRPr="00BD6F5A">
        <w:rPr>
          <w:rFonts w:ascii="Palatino Linotype" w:hAnsi="Palatino Linotype"/>
          <w:b/>
        </w:rPr>
        <w:t>ум</w:t>
      </w:r>
      <w:r>
        <w:rPr>
          <w:rFonts w:ascii="Palatino Linotype" w:hAnsi="Palatino Linotype"/>
          <w:b/>
        </w:rPr>
        <w:t>ҳ</w:t>
      </w:r>
      <w:r w:rsidRPr="00BD6F5A">
        <w:rPr>
          <w:rFonts w:ascii="Palatino Linotype" w:hAnsi="Palatino Linotype"/>
          <w:b/>
        </w:rPr>
        <w:t xml:space="preserve">урии </w:t>
      </w:r>
      <w:r w:rsidRPr="00BD6F5A">
        <w:rPr>
          <w:rFonts w:ascii="Palatino Linotype" w:hAnsi="Palatino Linotype"/>
          <w:b/>
          <w:caps/>
        </w:rPr>
        <w:t>т</w:t>
      </w:r>
      <w:r w:rsidRPr="00BD6F5A">
        <w:rPr>
          <w:rFonts w:ascii="Palatino Linotype" w:hAnsi="Palatino Linotype"/>
          <w:b/>
        </w:rPr>
        <w:t>о</w:t>
      </w:r>
      <w:r>
        <w:rPr>
          <w:rFonts w:ascii="Palatino Linotype" w:hAnsi="Palatino Linotype"/>
          <w:b/>
        </w:rPr>
        <w:t>ҷ</w:t>
      </w:r>
      <w:r w:rsidRPr="00BD6F5A">
        <w:rPr>
          <w:rFonts w:ascii="Palatino Linotype" w:hAnsi="Palatino Linotype"/>
          <w:b/>
        </w:rPr>
        <w:t>икистон «Дар бораи гаравхона (ломбард)»</w:t>
      </w:r>
    </w:p>
    <w:p w:rsidR="00BD6F5A" w:rsidRPr="00BD6F5A" w:rsidRDefault="00BD6F5A" w:rsidP="00BD6F5A">
      <w:pPr>
        <w:rPr>
          <w:rFonts w:ascii="Palatino Linotype" w:hAnsi="Palatino Linotype"/>
          <w:sz w:val="28"/>
          <w:szCs w:val="28"/>
        </w:rPr>
      </w:pPr>
    </w:p>
    <w:p w:rsidR="00BD6F5A" w:rsidRPr="00BD6F5A" w:rsidRDefault="00BD6F5A" w:rsidP="00BD6F5A">
      <w:pPr>
        <w:pStyle w:val="a3"/>
        <w:rPr>
          <w:rFonts w:ascii="Palatino Linotype" w:hAnsi="Palatino Linotype"/>
        </w:rPr>
      </w:pPr>
      <w:r>
        <w:rPr>
          <w:rFonts w:ascii="Palatino Linotype" w:hAnsi="Palatino Linotype"/>
        </w:rPr>
        <w:t>Қ</w:t>
      </w:r>
      <w:r w:rsidRPr="00BD6F5A">
        <w:rPr>
          <w:rFonts w:ascii="Palatino Linotype" w:hAnsi="Palatino Linotype"/>
        </w:rPr>
        <w:t>арори</w:t>
      </w:r>
    </w:p>
    <w:p w:rsidR="00BD6F5A" w:rsidRPr="00BD6F5A" w:rsidRDefault="00BD6F5A" w:rsidP="00BD6F5A">
      <w:pPr>
        <w:pStyle w:val="a3"/>
        <w:rPr>
          <w:rFonts w:ascii="Palatino Linotype" w:hAnsi="Palatino Linotype"/>
        </w:rPr>
      </w:pPr>
      <w:r w:rsidRPr="00BD6F5A">
        <w:rPr>
          <w:rFonts w:ascii="Palatino Linotype" w:hAnsi="Palatino Linotype"/>
        </w:rPr>
        <w:t>Ма</w:t>
      </w:r>
      <w:r>
        <w:rPr>
          <w:rFonts w:ascii="Palatino Linotype" w:hAnsi="Palatino Linotype"/>
        </w:rPr>
        <w:t>ҷ</w:t>
      </w:r>
      <w:r w:rsidRPr="00BD6F5A">
        <w:rPr>
          <w:rFonts w:ascii="Palatino Linotype" w:hAnsi="Palatino Linotype"/>
        </w:rPr>
        <w:t>лиси намояндагони Ма</w:t>
      </w:r>
      <w:r>
        <w:rPr>
          <w:rFonts w:ascii="Palatino Linotype" w:hAnsi="Palatino Linotype"/>
        </w:rPr>
        <w:t>ҷ</w:t>
      </w:r>
      <w:r w:rsidRPr="00BD6F5A">
        <w:rPr>
          <w:rFonts w:ascii="Palatino Linotype" w:hAnsi="Palatino Linotype"/>
        </w:rPr>
        <w:t xml:space="preserve">лиси Олии </w:t>
      </w:r>
      <w:r>
        <w:rPr>
          <w:rFonts w:ascii="Palatino Linotype" w:hAnsi="Palatino Linotype"/>
        </w:rPr>
        <w:t>Ҷ</w:t>
      </w:r>
      <w:r w:rsidRPr="00BD6F5A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BD6F5A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BD6F5A">
        <w:rPr>
          <w:rFonts w:ascii="Palatino Linotype" w:hAnsi="Palatino Linotype"/>
        </w:rPr>
        <w:t>икистон</w:t>
      </w:r>
    </w:p>
    <w:p w:rsidR="00BD6F5A" w:rsidRPr="00BD6F5A" w:rsidRDefault="00BD6F5A" w:rsidP="00BD6F5A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BD6F5A">
        <w:rPr>
          <w:rFonts w:ascii="Palatino Linotype" w:hAnsi="Palatino Linotype"/>
          <w:color w:val="auto"/>
          <w:sz w:val="28"/>
          <w:szCs w:val="28"/>
        </w:rPr>
        <w:t xml:space="preserve"> </w:t>
      </w:r>
    </w:p>
    <w:p w:rsidR="00BD6F5A" w:rsidRPr="00BD6F5A" w:rsidRDefault="00BD6F5A" w:rsidP="00BD6F5A">
      <w:pPr>
        <w:pStyle w:val="3"/>
        <w:rPr>
          <w:rFonts w:ascii="Palatino Linotype" w:hAnsi="Palatino Linotype"/>
          <w:sz w:val="28"/>
          <w:szCs w:val="28"/>
        </w:rPr>
      </w:pPr>
      <w:r w:rsidRPr="00BD6F5A">
        <w:rPr>
          <w:rFonts w:ascii="Palatino Linotype" w:hAnsi="Palatino Linotype"/>
          <w:sz w:val="28"/>
          <w:szCs w:val="28"/>
        </w:rPr>
        <w:t xml:space="preserve">Оид ба </w:t>
      </w:r>
      <w:r>
        <w:rPr>
          <w:rFonts w:ascii="Palatino Linotype" w:hAnsi="Palatino Linotype"/>
          <w:sz w:val="28"/>
          <w:szCs w:val="28"/>
        </w:rPr>
        <w:t>қ</w:t>
      </w:r>
      <w:r w:rsidRPr="00BD6F5A">
        <w:rPr>
          <w:rFonts w:ascii="Palatino Linotype" w:hAnsi="Palatino Linotype"/>
          <w:sz w:val="28"/>
          <w:szCs w:val="28"/>
        </w:rPr>
        <w:t xml:space="preserve">абул кардани </w:t>
      </w:r>
      <w:r>
        <w:rPr>
          <w:rFonts w:ascii="Palatino Linotype" w:hAnsi="Palatino Linotype"/>
          <w:sz w:val="28"/>
          <w:szCs w:val="28"/>
        </w:rPr>
        <w:t>Қ</w:t>
      </w:r>
      <w:r w:rsidRPr="00BD6F5A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Pr="00BD6F5A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BD6F5A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BD6F5A">
        <w:rPr>
          <w:rFonts w:ascii="Palatino Linotype" w:hAnsi="Palatino Linotype"/>
          <w:sz w:val="28"/>
          <w:szCs w:val="28"/>
        </w:rPr>
        <w:t>икистон «Дар бораи гаравхона (ломбард)»</w:t>
      </w:r>
    </w:p>
    <w:p w:rsidR="00BD6F5A" w:rsidRPr="00BD6F5A" w:rsidRDefault="00BD6F5A" w:rsidP="00BD6F5A">
      <w:pPr>
        <w:pStyle w:val="a4"/>
        <w:rPr>
          <w:rFonts w:ascii="Palatino Linotype" w:hAnsi="Palatino Linotype"/>
          <w:color w:val="auto"/>
          <w:sz w:val="28"/>
          <w:szCs w:val="28"/>
        </w:rPr>
      </w:pPr>
    </w:p>
    <w:p w:rsidR="00BD6F5A" w:rsidRPr="00BD6F5A" w:rsidRDefault="00BD6F5A" w:rsidP="00BD6F5A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BD6F5A">
        <w:rPr>
          <w:rFonts w:ascii="Palatino Linotype" w:hAnsi="Palatino Linotype"/>
          <w:color w:val="auto"/>
          <w:sz w:val="28"/>
          <w:szCs w:val="28"/>
        </w:rPr>
        <w:t>Ма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>лиси намояндагони Ма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лиси Олии 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>ум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урии То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икистон </w:t>
      </w:r>
      <w:r>
        <w:rPr>
          <w:rFonts w:ascii="Palatino Linotype" w:hAnsi="Palatino Linotype"/>
          <w:b/>
          <w:bCs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t>арор мекунад:</w:t>
      </w:r>
    </w:p>
    <w:p w:rsidR="00BD6F5A" w:rsidRPr="00BD6F5A" w:rsidRDefault="00BD6F5A" w:rsidP="00BD6F5A">
      <w:pPr>
        <w:pStyle w:val="a4"/>
        <w:rPr>
          <w:rFonts w:ascii="Palatino Linotype" w:hAnsi="Palatino Linotype"/>
          <w:color w:val="auto"/>
          <w:sz w:val="28"/>
          <w:szCs w:val="28"/>
        </w:rPr>
      </w:pP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онуни 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>ум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урии То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икистон «Дар бораи гаравхона (ломбард)»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абул карда шавад.</w:t>
      </w:r>
    </w:p>
    <w:p w:rsidR="00BD6F5A" w:rsidRPr="00BD6F5A" w:rsidRDefault="00BD6F5A" w:rsidP="00BD6F5A">
      <w:pPr>
        <w:pStyle w:val="a4"/>
        <w:rPr>
          <w:rFonts w:ascii="Palatino Linotype" w:hAnsi="Palatino Linotype"/>
          <w:color w:val="auto"/>
          <w:sz w:val="28"/>
          <w:szCs w:val="28"/>
        </w:rPr>
      </w:pPr>
    </w:p>
    <w:p w:rsidR="00BD6F5A" w:rsidRPr="00BD6F5A" w:rsidRDefault="00BD6F5A" w:rsidP="00BD6F5A">
      <w:pPr>
        <w:pStyle w:val="a4"/>
        <w:rPr>
          <w:rFonts w:ascii="Palatino Linotype" w:hAnsi="Palatino Linotype"/>
          <w:b/>
          <w:bCs/>
          <w:color w:val="auto"/>
          <w:sz w:val="28"/>
          <w:szCs w:val="28"/>
        </w:rPr>
      </w:pP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t xml:space="preserve">      Раиси Ма</w:t>
      </w:r>
      <w:r>
        <w:rPr>
          <w:rFonts w:ascii="Palatino Linotype" w:hAnsi="Palatino Linotype"/>
          <w:b/>
          <w:bCs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t>лиси намояндагони</w:t>
      </w:r>
    </w:p>
    <w:p w:rsidR="00BD6F5A" w:rsidRPr="00BD6F5A" w:rsidRDefault="00BD6F5A" w:rsidP="00BD6F5A">
      <w:pPr>
        <w:pStyle w:val="a4"/>
        <w:rPr>
          <w:rFonts w:ascii="Palatino Linotype" w:hAnsi="Palatino Linotype"/>
          <w:b/>
          <w:bCs/>
          <w:color w:val="auto"/>
          <w:sz w:val="28"/>
          <w:szCs w:val="28"/>
        </w:rPr>
      </w:pP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t>Ма</w:t>
      </w:r>
      <w:r>
        <w:rPr>
          <w:rFonts w:ascii="Palatino Linotype" w:hAnsi="Palatino Linotype"/>
          <w:b/>
          <w:bCs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t xml:space="preserve">лиси Олии </w:t>
      </w:r>
      <w:r>
        <w:rPr>
          <w:rFonts w:ascii="Palatino Linotype" w:hAnsi="Palatino Linotype"/>
          <w:b/>
          <w:bCs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t>ум</w:t>
      </w:r>
      <w:r>
        <w:rPr>
          <w:rFonts w:ascii="Palatino Linotype" w:hAnsi="Palatino Linotype"/>
          <w:b/>
          <w:bCs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t>урии То</w:t>
      </w:r>
      <w:r>
        <w:rPr>
          <w:rFonts w:ascii="Palatino Linotype" w:hAnsi="Palatino Linotype"/>
          <w:b/>
          <w:bCs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t>икистон</w:t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tab/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tab/>
        <w:t xml:space="preserve">     Ш.ЗУ</w:t>
      </w:r>
      <w:r>
        <w:rPr>
          <w:rFonts w:ascii="Palatino Linotype" w:hAnsi="Palatino Linotype"/>
          <w:b/>
          <w:bCs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t>УРОВ</w:t>
      </w:r>
    </w:p>
    <w:p w:rsidR="00BD6F5A" w:rsidRPr="00BD6F5A" w:rsidRDefault="00BD6F5A" w:rsidP="00BD6F5A">
      <w:pPr>
        <w:jc w:val="right"/>
        <w:rPr>
          <w:rFonts w:ascii="Palatino Linotype" w:hAnsi="Palatino Linotype"/>
          <w:b/>
          <w:bCs/>
          <w:sz w:val="28"/>
          <w:szCs w:val="28"/>
        </w:rPr>
      </w:pPr>
      <w:r w:rsidRPr="00BD6F5A">
        <w:rPr>
          <w:rFonts w:ascii="Palatino Linotype" w:hAnsi="Palatino Linotype"/>
          <w:b/>
          <w:bCs/>
          <w:sz w:val="28"/>
          <w:szCs w:val="28"/>
        </w:rPr>
        <w:t>ш.Душанбе, 27 феврали соли 2013 № 1090</w:t>
      </w:r>
    </w:p>
    <w:p w:rsidR="00BD6F5A" w:rsidRPr="00BD6F5A" w:rsidRDefault="00BD6F5A" w:rsidP="00BD6F5A">
      <w:pPr>
        <w:rPr>
          <w:rFonts w:ascii="Palatino Linotype" w:hAnsi="Palatino Linotype"/>
          <w:b/>
          <w:bCs/>
          <w:sz w:val="28"/>
          <w:szCs w:val="28"/>
        </w:rPr>
      </w:pPr>
    </w:p>
    <w:p w:rsidR="00BD6F5A" w:rsidRPr="00BD6F5A" w:rsidRDefault="00BD6F5A" w:rsidP="00BD6F5A">
      <w:pPr>
        <w:pStyle w:val="a3"/>
        <w:rPr>
          <w:rFonts w:ascii="Palatino Linotype" w:hAnsi="Palatino Linotype"/>
        </w:rPr>
      </w:pPr>
      <w:r>
        <w:rPr>
          <w:rFonts w:ascii="Palatino Linotype" w:hAnsi="Palatino Linotype"/>
        </w:rPr>
        <w:t>Қ</w:t>
      </w:r>
      <w:r w:rsidRPr="00BD6F5A">
        <w:rPr>
          <w:rFonts w:ascii="Palatino Linotype" w:hAnsi="Palatino Linotype"/>
        </w:rPr>
        <w:t>арори</w:t>
      </w:r>
    </w:p>
    <w:p w:rsidR="00BD6F5A" w:rsidRPr="00BD6F5A" w:rsidRDefault="00BD6F5A" w:rsidP="00BD6F5A">
      <w:pPr>
        <w:pStyle w:val="a3"/>
        <w:rPr>
          <w:rFonts w:ascii="Palatino Linotype" w:hAnsi="Palatino Linotype"/>
        </w:rPr>
      </w:pPr>
      <w:r w:rsidRPr="00BD6F5A">
        <w:rPr>
          <w:rFonts w:ascii="Palatino Linotype" w:hAnsi="Palatino Linotype"/>
        </w:rPr>
        <w:t>Ма</w:t>
      </w:r>
      <w:r>
        <w:rPr>
          <w:rFonts w:ascii="Palatino Linotype" w:hAnsi="Palatino Linotype"/>
        </w:rPr>
        <w:t>ҷ</w:t>
      </w:r>
      <w:r w:rsidRPr="00BD6F5A">
        <w:rPr>
          <w:rFonts w:ascii="Palatino Linotype" w:hAnsi="Palatino Linotype"/>
        </w:rPr>
        <w:t>лиси миллии Ма</w:t>
      </w:r>
      <w:r>
        <w:rPr>
          <w:rFonts w:ascii="Palatino Linotype" w:hAnsi="Palatino Linotype"/>
        </w:rPr>
        <w:t>ҷ</w:t>
      </w:r>
      <w:r w:rsidRPr="00BD6F5A">
        <w:rPr>
          <w:rFonts w:ascii="Palatino Linotype" w:hAnsi="Palatino Linotype"/>
        </w:rPr>
        <w:softHyphen/>
        <w:t>лиси Олии</w:t>
      </w:r>
    </w:p>
    <w:p w:rsidR="00BD6F5A" w:rsidRPr="00BD6F5A" w:rsidRDefault="00BD6F5A" w:rsidP="00BD6F5A">
      <w:pPr>
        <w:pStyle w:val="a3"/>
        <w:rPr>
          <w:rFonts w:ascii="Palatino Linotype" w:hAnsi="Palatino Linotype"/>
        </w:rPr>
      </w:pPr>
      <w:r>
        <w:rPr>
          <w:rFonts w:ascii="Palatino Linotype" w:hAnsi="Palatino Linotype"/>
        </w:rPr>
        <w:t>Ҷ</w:t>
      </w:r>
      <w:r w:rsidRPr="00BD6F5A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BD6F5A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BD6F5A">
        <w:rPr>
          <w:rFonts w:ascii="Palatino Linotype" w:hAnsi="Palatino Linotype"/>
        </w:rPr>
        <w:t>икистон</w:t>
      </w:r>
    </w:p>
    <w:p w:rsidR="00BD6F5A" w:rsidRPr="00BD6F5A" w:rsidRDefault="00BD6F5A" w:rsidP="00BD6F5A">
      <w:pPr>
        <w:pStyle w:val="3"/>
        <w:spacing w:line="188" w:lineRule="atLeast"/>
        <w:rPr>
          <w:rFonts w:ascii="Palatino Linotype" w:hAnsi="Palatino Linotype"/>
          <w:sz w:val="28"/>
          <w:szCs w:val="28"/>
        </w:rPr>
      </w:pPr>
    </w:p>
    <w:p w:rsidR="00BD6F5A" w:rsidRPr="00BD6F5A" w:rsidRDefault="00BD6F5A" w:rsidP="00BD6F5A">
      <w:pPr>
        <w:pStyle w:val="3"/>
        <w:spacing w:line="188" w:lineRule="atLeast"/>
        <w:rPr>
          <w:rFonts w:ascii="Palatino Linotype" w:hAnsi="Palatino Linotype"/>
          <w:sz w:val="28"/>
          <w:szCs w:val="28"/>
        </w:rPr>
      </w:pPr>
      <w:r w:rsidRPr="00BD6F5A">
        <w:rPr>
          <w:rFonts w:ascii="Palatino Linotype" w:hAnsi="Palatino Linotype"/>
          <w:sz w:val="28"/>
          <w:szCs w:val="28"/>
        </w:rPr>
        <w:t xml:space="preserve">Оид ба </w:t>
      </w:r>
      <w:r>
        <w:rPr>
          <w:rFonts w:ascii="Palatino Linotype" w:hAnsi="Palatino Linotype"/>
          <w:sz w:val="28"/>
          <w:szCs w:val="28"/>
        </w:rPr>
        <w:t>Қ</w:t>
      </w:r>
      <w:r w:rsidRPr="00BD6F5A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Pr="00BD6F5A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BD6F5A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BD6F5A">
        <w:rPr>
          <w:rFonts w:ascii="Palatino Linotype" w:hAnsi="Palatino Linotype"/>
          <w:sz w:val="28"/>
          <w:szCs w:val="28"/>
        </w:rPr>
        <w:t>икистон «Дар бораи гаравхона (ломбард)»</w:t>
      </w:r>
    </w:p>
    <w:p w:rsidR="00BD6F5A" w:rsidRPr="00BD6F5A" w:rsidRDefault="00BD6F5A" w:rsidP="00BD6F5A">
      <w:pPr>
        <w:pStyle w:val="a4"/>
        <w:spacing w:line="188" w:lineRule="atLeast"/>
        <w:rPr>
          <w:rFonts w:ascii="Palatino Linotype" w:hAnsi="Palatino Linotype"/>
          <w:color w:val="auto"/>
          <w:sz w:val="28"/>
          <w:szCs w:val="28"/>
        </w:rPr>
      </w:pPr>
    </w:p>
    <w:p w:rsidR="00BD6F5A" w:rsidRPr="00BD6F5A" w:rsidRDefault="00BD6F5A" w:rsidP="00BD6F5A">
      <w:pPr>
        <w:pStyle w:val="a4"/>
        <w:spacing w:line="188" w:lineRule="atLeast"/>
        <w:rPr>
          <w:rFonts w:ascii="Palatino Linotype" w:hAnsi="Palatino Linotype"/>
          <w:color w:val="auto"/>
          <w:sz w:val="28"/>
          <w:szCs w:val="28"/>
        </w:rPr>
      </w:pPr>
      <w:r w:rsidRPr="00BD6F5A">
        <w:rPr>
          <w:rFonts w:ascii="Palatino Linotype" w:hAnsi="Palatino Linotype"/>
          <w:color w:val="auto"/>
          <w:sz w:val="28"/>
          <w:szCs w:val="28"/>
        </w:rPr>
        <w:t xml:space="preserve"> Ма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>лиси миллии Ма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лиси Олии 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>ум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урии То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икистон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онуни 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>ум</w:t>
      </w:r>
      <w:r w:rsidRPr="00BD6F5A">
        <w:rPr>
          <w:rFonts w:ascii="Palatino Linotype" w:hAnsi="Palatino Linotype"/>
          <w:color w:val="auto"/>
          <w:sz w:val="28"/>
          <w:szCs w:val="28"/>
        </w:rPr>
        <w:softHyphen/>
      </w:r>
      <w:r w:rsidRPr="00BD6F5A">
        <w:rPr>
          <w:rFonts w:ascii="Palatino Linotype" w:hAnsi="Palatino Linotype"/>
          <w:color w:val="auto"/>
          <w:sz w:val="28"/>
          <w:szCs w:val="28"/>
        </w:rPr>
        <w:softHyphen/>
      </w:r>
      <w:r w:rsidRPr="00BD6F5A">
        <w:rPr>
          <w:rFonts w:ascii="Palatino Linotype" w:hAnsi="Palatino Linotype"/>
          <w:color w:val="auto"/>
          <w:sz w:val="28"/>
          <w:szCs w:val="28"/>
        </w:rPr>
        <w:softHyphen/>
      </w:r>
      <w:r w:rsidRPr="00BD6F5A">
        <w:rPr>
          <w:rFonts w:ascii="Palatino Linotype" w:hAnsi="Palatino Linotype"/>
          <w:color w:val="auto"/>
          <w:sz w:val="28"/>
          <w:szCs w:val="28"/>
        </w:rPr>
        <w:softHyphen/>
      </w:r>
      <w:r w:rsidRPr="00BD6F5A">
        <w:rPr>
          <w:rFonts w:ascii="Palatino Linotype" w:hAnsi="Palatino Linotype"/>
          <w:color w:val="auto"/>
          <w:sz w:val="28"/>
          <w:szCs w:val="28"/>
        </w:rPr>
        <w:softHyphen/>
      </w:r>
      <w:r w:rsidRPr="00BD6F5A">
        <w:rPr>
          <w:rFonts w:ascii="Palatino Linotype" w:hAnsi="Palatino Linotype"/>
          <w:color w:val="auto"/>
          <w:sz w:val="28"/>
          <w:szCs w:val="28"/>
        </w:rPr>
        <w:softHyphen/>
      </w:r>
      <w:r w:rsidRPr="00BD6F5A">
        <w:rPr>
          <w:rFonts w:ascii="Palatino Linotype" w:hAnsi="Palatino Linotype"/>
          <w:color w:val="auto"/>
          <w:sz w:val="28"/>
          <w:szCs w:val="28"/>
        </w:rPr>
        <w:softHyphen/>
      </w:r>
      <w:r w:rsidRPr="00BD6F5A">
        <w:rPr>
          <w:rFonts w:ascii="Palatino Linotype" w:hAnsi="Palatino Linotype"/>
          <w:color w:val="auto"/>
          <w:sz w:val="28"/>
          <w:szCs w:val="28"/>
        </w:rPr>
        <w:softHyphen/>
      </w:r>
      <w:r w:rsidRPr="00BD6F5A">
        <w:rPr>
          <w:rFonts w:ascii="Palatino Linotype" w:hAnsi="Palatino Linotype"/>
          <w:color w:val="auto"/>
          <w:sz w:val="28"/>
          <w:szCs w:val="28"/>
        </w:rPr>
        <w:softHyphen/>
      </w:r>
      <w:r w:rsidRPr="00BD6F5A">
        <w:rPr>
          <w:rFonts w:ascii="Palatino Linotype" w:hAnsi="Palatino Linotype"/>
          <w:color w:val="auto"/>
          <w:sz w:val="28"/>
          <w:szCs w:val="28"/>
        </w:rPr>
        <w:softHyphen/>
      </w:r>
      <w:r w:rsidRPr="00BD6F5A">
        <w:rPr>
          <w:rFonts w:ascii="Palatino Linotype" w:hAnsi="Palatino Linotype"/>
          <w:color w:val="auto"/>
          <w:sz w:val="28"/>
          <w:szCs w:val="28"/>
        </w:rPr>
        <w:softHyphen/>
      </w:r>
      <w:r w:rsidRPr="00BD6F5A">
        <w:rPr>
          <w:rFonts w:ascii="Palatino Linotype" w:hAnsi="Palatino Linotype"/>
          <w:color w:val="auto"/>
          <w:sz w:val="28"/>
          <w:szCs w:val="28"/>
        </w:rPr>
        <w:softHyphen/>
      </w:r>
      <w:r w:rsidRPr="00BD6F5A">
        <w:rPr>
          <w:rFonts w:ascii="Palatino Linotype" w:hAnsi="Palatino Linotype"/>
          <w:color w:val="auto"/>
          <w:sz w:val="28"/>
          <w:szCs w:val="28"/>
        </w:rPr>
        <w:softHyphen/>
      </w:r>
      <w:r w:rsidRPr="00BD6F5A">
        <w:rPr>
          <w:rFonts w:ascii="Palatino Linotype" w:hAnsi="Palatino Linotype"/>
          <w:color w:val="auto"/>
          <w:sz w:val="28"/>
          <w:szCs w:val="28"/>
        </w:rPr>
        <w:softHyphen/>
      </w:r>
      <w:r w:rsidRPr="00BD6F5A">
        <w:rPr>
          <w:rFonts w:ascii="Palatino Linotype" w:hAnsi="Palatino Linotype"/>
          <w:color w:val="auto"/>
          <w:sz w:val="28"/>
          <w:szCs w:val="28"/>
        </w:rPr>
        <w:softHyphen/>
      </w:r>
      <w:r w:rsidRPr="00BD6F5A">
        <w:rPr>
          <w:rFonts w:ascii="Palatino Linotype" w:hAnsi="Palatino Linotype"/>
          <w:color w:val="auto"/>
          <w:sz w:val="28"/>
          <w:szCs w:val="28"/>
        </w:rPr>
        <w:softHyphen/>
      </w:r>
      <w:r w:rsidRPr="00BD6F5A">
        <w:rPr>
          <w:rFonts w:ascii="Palatino Linotype" w:hAnsi="Palatino Linotype"/>
          <w:color w:val="auto"/>
          <w:sz w:val="28"/>
          <w:szCs w:val="28"/>
        </w:rPr>
        <w:softHyphen/>
      </w:r>
      <w:r w:rsidRPr="00BD6F5A">
        <w:rPr>
          <w:rFonts w:ascii="Palatino Linotype" w:hAnsi="Palatino Linotype"/>
          <w:color w:val="auto"/>
          <w:sz w:val="28"/>
          <w:szCs w:val="28"/>
        </w:rPr>
        <w:softHyphen/>
      </w:r>
      <w:r w:rsidRPr="00BD6F5A">
        <w:rPr>
          <w:rFonts w:ascii="Palatino Linotype" w:hAnsi="Palatino Linotype"/>
          <w:color w:val="auto"/>
          <w:sz w:val="28"/>
          <w:szCs w:val="28"/>
        </w:rPr>
        <w:softHyphen/>
      </w:r>
      <w:r w:rsidRPr="00BD6F5A">
        <w:rPr>
          <w:rFonts w:ascii="Palatino Linotype" w:hAnsi="Palatino Linotype"/>
          <w:color w:val="auto"/>
          <w:sz w:val="28"/>
          <w:szCs w:val="28"/>
        </w:rPr>
        <w:softHyphen/>
      </w:r>
      <w:r w:rsidRPr="00BD6F5A">
        <w:rPr>
          <w:rFonts w:ascii="Palatino Linotype" w:hAnsi="Palatino Linotype"/>
          <w:color w:val="auto"/>
          <w:sz w:val="28"/>
          <w:szCs w:val="28"/>
        </w:rPr>
        <w:softHyphen/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урии То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>икистон  «Дар бораи гаравхона (ломбард)»-ро баррас</w:t>
      </w:r>
      <w:r>
        <w:rPr>
          <w:rFonts w:ascii="Palatino Linotype" w:hAnsi="Palatino Linotype"/>
          <w:color w:val="auto"/>
          <w:sz w:val="28"/>
          <w:szCs w:val="28"/>
        </w:rPr>
        <w:t>ӣ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   намуда,  </w:t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t xml:space="preserve"> </w:t>
      </w:r>
      <w:r>
        <w:rPr>
          <w:rFonts w:ascii="Palatino Linotype" w:hAnsi="Palatino Linotype"/>
          <w:b/>
          <w:bCs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t>а</w:t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softHyphen/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softHyphen/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softHyphen/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softHyphen/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softHyphen/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softHyphen/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softHyphen/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softHyphen/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softHyphen/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softHyphen/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softHyphen/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softHyphen/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softHyphen/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softHyphen/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softHyphen/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softHyphen/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softHyphen/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softHyphen/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softHyphen/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softHyphen/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softHyphen/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softHyphen/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softHyphen/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softHyphen/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softHyphen/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softHyphen/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softHyphen/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softHyphen/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softHyphen/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softHyphen/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softHyphen/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softHyphen/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softHyphen/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softHyphen/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softHyphen/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softHyphen/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softHyphen/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softHyphen/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softHyphen/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softHyphen/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softHyphen/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softHyphen/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softHyphen/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softHyphen/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softHyphen/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softHyphen/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softHyphen/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softHyphen/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softHyphen/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softHyphen/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softHyphen/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softHyphen/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softHyphen/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softHyphen/>
        <w:t>рор  мекунад:</w:t>
      </w:r>
    </w:p>
    <w:p w:rsidR="00BD6F5A" w:rsidRPr="00BD6F5A" w:rsidRDefault="00BD6F5A" w:rsidP="00BD6F5A">
      <w:pPr>
        <w:pStyle w:val="a4"/>
        <w:spacing w:line="188" w:lineRule="atLeast"/>
        <w:rPr>
          <w:rFonts w:ascii="Palatino Linotype" w:hAnsi="Palatino Linotype"/>
          <w:color w:val="auto"/>
          <w:sz w:val="28"/>
          <w:szCs w:val="28"/>
        </w:rPr>
      </w:pP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онуни 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>ум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урии То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икистон «Дар бораи гаравхона (ломбард)» 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>онибдор</w:t>
      </w:r>
      <w:r>
        <w:rPr>
          <w:rFonts w:ascii="Palatino Linotype" w:hAnsi="Palatino Linotype"/>
          <w:color w:val="auto"/>
          <w:sz w:val="28"/>
          <w:szCs w:val="28"/>
        </w:rPr>
        <w:t>ӣ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 карда шавад.</w:t>
      </w:r>
    </w:p>
    <w:p w:rsidR="00BD6F5A" w:rsidRPr="00BD6F5A" w:rsidRDefault="00BD6F5A" w:rsidP="00BD6F5A">
      <w:pPr>
        <w:pStyle w:val="a4"/>
        <w:spacing w:line="188" w:lineRule="atLeast"/>
        <w:rPr>
          <w:rFonts w:ascii="Palatino Linotype" w:hAnsi="Palatino Linotype"/>
          <w:color w:val="auto"/>
          <w:sz w:val="28"/>
          <w:szCs w:val="28"/>
        </w:rPr>
      </w:pPr>
    </w:p>
    <w:p w:rsidR="00BD6F5A" w:rsidRPr="00BD6F5A" w:rsidRDefault="00BD6F5A" w:rsidP="00BD6F5A">
      <w:pPr>
        <w:pStyle w:val="a4"/>
        <w:spacing w:line="188" w:lineRule="atLeast"/>
        <w:rPr>
          <w:rFonts w:ascii="Palatino Linotype" w:hAnsi="Palatino Linotype"/>
          <w:b/>
          <w:bCs/>
          <w:color w:val="auto"/>
          <w:sz w:val="28"/>
          <w:szCs w:val="28"/>
        </w:rPr>
      </w:pP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t xml:space="preserve">            Раиси Ма</w:t>
      </w:r>
      <w:r>
        <w:rPr>
          <w:rFonts w:ascii="Palatino Linotype" w:hAnsi="Palatino Linotype"/>
          <w:b/>
          <w:bCs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t>лиси миллии</w:t>
      </w:r>
    </w:p>
    <w:p w:rsidR="00BD6F5A" w:rsidRPr="00BD6F5A" w:rsidRDefault="00BD6F5A" w:rsidP="00BD6F5A">
      <w:pPr>
        <w:pStyle w:val="a4"/>
        <w:spacing w:line="188" w:lineRule="atLeast"/>
        <w:rPr>
          <w:rFonts w:ascii="Palatino Linotype" w:hAnsi="Palatino Linotype"/>
          <w:b/>
          <w:bCs/>
          <w:color w:val="auto"/>
          <w:sz w:val="28"/>
          <w:szCs w:val="28"/>
        </w:rPr>
      </w:pP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t>Ма</w:t>
      </w:r>
      <w:r>
        <w:rPr>
          <w:rFonts w:ascii="Palatino Linotype" w:hAnsi="Palatino Linotype"/>
          <w:b/>
          <w:bCs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t xml:space="preserve">лиси Олии </w:t>
      </w:r>
      <w:r>
        <w:rPr>
          <w:rFonts w:ascii="Palatino Linotype" w:hAnsi="Palatino Linotype"/>
          <w:b/>
          <w:bCs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t>ум</w:t>
      </w:r>
      <w:r>
        <w:rPr>
          <w:rFonts w:ascii="Palatino Linotype" w:hAnsi="Palatino Linotype"/>
          <w:b/>
          <w:bCs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t>урии То</w:t>
      </w:r>
      <w:r>
        <w:rPr>
          <w:rFonts w:ascii="Palatino Linotype" w:hAnsi="Palatino Linotype"/>
          <w:b/>
          <w:bCs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t xml:space="preserve">икистон </w:t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tab/>
        <w:t xml:space="preserve">       М.</w:t>
      </w:r>
      <w:r w:rsidRPr="00BD6F5A">
        <w:rPr>
          <w:rFonts w:ascii="Palatino Linotype" w:hAnsi="Palatino Linotype"/>
          <w:b/>
          <w:bCs/>
          <w:caps/>
          <w:color w:val="auto"/>
          <w:sz w:val="28"/>
          <w:szCs w:val="28"/>
        </w:rPr>
        <w:t>Убайдуллоев</w:t>
      </w:r>
    </w:p>
    <w:p w:rsidR="00BD6F5A" w:rsidRPr="00BD6F5A" w:rsidRDefault="00BD6F5A" w:rsidP="00BD6F5A">
      <w:pPr>
        <w:jc w:val="right"/>
        <w:rPr>
          <w:rFonts w:ascii="Palatino Linotype" w:hAnsi="Palatino Linotype"/>
          <w:b/>
          <w:bCs/>
          <w:sz w:val="28"/>
          <w:szCs w:val="28"/>
        </w:rPr>
      </w:pPr>
      <w:r w:rsidRPr="00BD6F5A">
        <w:rPr>
          <w:rFonts w:ascii="Palatino Linotype" w:hAnsi="Palatino Linotype"/>
          <w:b/>
          <w:bCs/>
          <w:sz w:val="28"/>
          <w:szCs w:val="28"/>
        </w:rPr>
        <w:t>ш. Душанбе, 4 июли соли 2013 № 525</w:t>
      </w:r>
    </w:p>
    <w:p w:rsidR="00BD6F5A" w:rsidRPr="00BD6F5A" w:rsidRDefault="00BD6F5A" w:rsidP="00BD6F5A">
      <w:pPr>
        <w:rPr>
          <w:rFonts w:ascii="Palatino Linotype" w:hAnsi="Palatino Linotype"/>
          <w:b/>
          <w:bCs/>
          <w:sz w:val="28"/>
          <w:szCs w:val="28"/>
        </w:rPr>
      </w:pPr>
    </w:p>
    <w:p w:rsidR="00BD6F5A" w:rsidRPr="00BD6F5A" w:rsidRDefault="00BD6F5A" w:rsidP="00BD6F5A">
      <w:pPr>
        <w:pStyle w:val="a4"/>
        <w:rPr>
          <w:rFonts w:ascii="Palatino Linotype" w:hAnsi="Palatino Linotype"/>
          <w:color w:val="auto"/>
          <w:sz w:val="28"/>
          <w:szCs w:val="28"/>
        </w:rPr>
      </w:pPr>
    </w:p>
    <w:p w:rsidR="00BD6F5A" w:rsidRPr="00BD6F5A" w:rsidRDefault="00BD6F5A" w:rsidP="00BD6F5A">
      <w:pPr>
        <w:pStyle w:val="a4"/>
        <w:rPr>
          <w:rFonts w:ascii="Palatino Linotype" w:hAnsi="Palatino Linotype"/>
          <w:color w:val="auto"/>
          <w:sz w:val="28"/>
          <w:szCs w:val="28"/>
        </w:rPr>
      </w:pPr>
    </w:p>
    <w:p w:rsidR="00BD6F5A" w:rsidRPr="00BD6F5A" w:rsidRDefault="00BD6F5A" w:rsidP="00BD6F5A">
      <w:pPr>
        <w:pStyle w:val="a4"/>
        <w:rPr>
          <w:rFonts w:ascii="Palatino Linotype" w:hAnsi="Palatino Linotype"/>
          <w:color w:val="auto"/>
          <w:sz w:val="28"/>
          <w:szCs w:val="28"/>
        </w:rPr>
      </w:pPr>
    </w:p>
    <w:p w:rsidR="00BD6F5A" w:rsidRPr="00BD6F5A" w:rsidRDefault="00BD6F5A" w:rsidP="00BD6F5A">
      <w:pPr>
        <w:pStyle w:val="a4"/>
        <w:rPr>
          <w:rFonts w:ascii="Palatino Linotype" w:hAnsi="Palatino Linotype"/>
          <w:color w:val="auto"/>
          <w:sz w:val="28"/>
          <w:szCs w:val="28"/>
        </w:rPr>
      </w:pPr>
    </w:p>
    <w:p w:rsidR="00BD6F5A" w:rsidRPr="00BD6F5A" w:rsidRDefault="00BD6F5A" w:rsidP="00BD6F5A">
      <w:pPr>
        <w:pStyle w:val="a4"/>
        <w:rPr>
          <w:rFonts w:ascii="Palatino Linotype" w:hAnsi="Palatino Linotype"/>
          <w:color w:val="auto"/>
          <w:sz w:val="28"/>
          <w:szCs w:val="28"/>
        </w:rPr>
      </w:pPr>
    </w:p>
    <w:p w:rsidR="00BD6F5A" w:rsidRPr="00BD6F5A" w:rsidRDefault="00BD6F5A" w:rsidP="00BD6F5A">
      <w:pPr>
        <w:pStyle w:val="a4"/>
        <w:rPr>
          <w:rFonts w:ascii="Palatino Linotype" w:hAnsi="Palatino Linotype"/>
          <w:color w:val="auto"/>
          <w:sz w:val="28"/>
          <w:szCs w:val="28"/>
        </w:rPr>
      </w:pPr>
    </w:p>
    <w:p w:rsidR="00BD6F5A" w:rsidRPr="00BD6F5A" w:rsidRDefault="00BD6F5A" w:rsidP="00BD6F5A">
      <w:pPr>
        <w:pStyle w:val="a4"/>
        <w:rPr>
          <w:rFonts w:ascii="Palatino Linotype" w:hAnsi="Palatino Linotype"/>
          <w:color w:val="auto"/>
          <w:sz w:val="28"/>
          <w:szCs w:val="28"/>
        </w:rPr>
      </w:pPr>
    </w:p>
    <w:p w:rsidR="00BD6F5A" w:rsidRPr="00BD6F5A" w:rsidRDefault="00BD6F5A" w:rsidP="00BD6F5A">
      <w:pPr>
        <w:pStyle w:val="a4"/>
        <w:rPr>
          <w:rFonts w:ascii="Palatino Linotype" w:hAnsi="Palatino Linotype"/>
          <w:color w:val="auto"/>
          <w:sz w:val="28"/>
          <w:szCs w:val="28"/>
        </w:rPr>
      </w:pPr>
    </w:p>
    <w:p w:rsidR="00BD6F5A" w:rsidRPr="00BD6F5A" w:rsidRDefault="00BD6F5A" w:rsidP="00BD6F5A">
      <w:pPr>
        <w:pStyle w:val="a4"/>
        <w:rPr>
          <w:rFonts w:ascii="Palatino Linotype" w:hAnsi="Palatino Linotype"/>
          <w:color w:val="auto"/>
          <w:sz w:val="28"/>
          <w:szCs w:val="28"/>
        </w:rPr>
      </w:pPr>
    </w:p>
    <w:p w:rsidR="00BD6F5A" w:rsidRPr="00BD6F5A" w:rsidRDefault="00BD6F5A" w:rsidP="00BD6F5A">
      <w:pPr>
        <w:pStyle w:val="a4"/>
        <w:rPr>
          <w:rFonts w:ascii="Palatino Linotype" w:hAnsi="Palatino Linotype"/>
          <w:color w:val="auto"/>
          <w:sz w:val="28"/>
          <w:szCs w:val="28"/>
        </w:rPr>
      </w:pPr>
    </w:p>
    <w:p w:rsidR="00BD6F5A" w:rsidRPr="00BD6F5A" w:rsidRDefault="00BD6F5A" w:rsidP="00BD6F5A">
      <w:pPr>
        <w:pStyle w:val="a4"/>
        <w:rPr>
          <w:rFonts w:ascii="Palatino Linotype" w:hAnsi="Palatino Linotype"/>
          <w:color w:val="auto"/>
          <w:sz w:val="28"/>
          <w:szCs w:val="28"/>
        </w:rPr>
      </w:pPr>
    </w:p>
    <w:p w:rsidR="00BD6F5A" w:rsidRPr="00BD6F5A" w:rsidRDefault="00BD6F5A" w:rsidP="00BD6F5A">
      <w:pPr>
        <w:pStyle w:val="a4"/>
        <w:rPr>
          <w:rFonts w:ascii="Palatino Linotype" w:hAnsi="Palatino Linotype"/>
          <w:color w:val="auto"/>
          <w:sz w:val="28"/>
          <w:szCs w:val="28"/>
        </w:rPr>
      </w:pPr>
    </w:p>
    <w:p w:rsidR="00BD6F5A" w:rsidRPr="00BD6F5A" w:rsidRDefault="00BD6F5A" w:rsidP="00BD6F5A">
      <w:pPr>
        <w:pStyle w:val="a4"/>
        <w:rPr>
          <w:rFonts w:ascii="Palatino Linotype" w:hAnsi="Palatino Linotype"/>
          <w:color w:val="auto"/>
          <w:sz w:val="28"/>
          <w:szCs w:val="28"/>
        </w:rPr>
      </w:pP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онуни мазкур муносибат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ои 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амъиятиро вобаста ба фаъолияти гаравхона (ломбард) оид ба додани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арзи к</w:t>
      </w:r>
      <w:r>
        <w:rPr>
          <w:rFonts w:ascii="Palatino Linotype" w:hAnsi="Palatino Linotype"/>
          <w:color w:val="auto"/>
          <w:sz w:val="28"/>
          <w:szCs w:val="28"/>
        </w:rPr>
        <w:t>ӯ</w:t>
      </w:r>
      <w:r w:rsidRPr="00BD6F5A">
        <w:rPr>
          <w:rFonts w:ascii="Palatino Linotype" w:hAnsi="Palatino Linotype"/>
          <w:color w:val="auto"/>
          <w:sz w:val="28"/>
          <w:szCs w:val="28"/>
        </w:rPr>
        <w:t>то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м</w:t>
      </w:r>
      <w:r>
        <w:rPr>
          <w:rFonts w:ascii="Palatino Linotype" w:hAnsi="Palatino Linotype"/>
          <w:color w:val="auto"/>
          <w:sz w:val="28"/>
          <w:szCs w:val="28"/>
        </w:rPr>
        <w:t>ӯҳ</w:t>
      </w:r>
      <w:r w:rsidRPr="00BD6F5A">
        <w:rPr>
          <w:rFonts w:ascii="Palatino Linotype" w:hAnsi="Palatino Linotype"/>
          <w:color w:val="auto"/>
          <w:sz w:val="28"/>
          <w:szCs w:val="28"/>
        </w:rPr>
        <w:t>лат бар ивази гарави молу мулки ман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ули ша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рвандон, инчунин нига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дошти молу мулки ман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ули ша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рвандонро танзим  менамояд. </w:t>
      </w:r>
    </w:p>
    <w:p w:rsidR="00BD6F5A" w:rsidRPr="00BD6F5A" w:rsidRDefault="00BD6F5A" w:rsidP="00BD6F5A">
      <w:pPr>
        <w:pStyle w:val="a4"/>
        <w:rPr>
          <w:rFonts w:ascii="Palatino Linotype" w:hAnsi="Palatino Linotype"/>
          <w:color w:val="auto"/>
          <w:sz w:val="28"/>
          <w:szCs w:val="28"/>
        </w:rPr>
      </w:pPr>
    </w:p>
    <w:p w:rsidR="00BD6F5A" w:rsidRPr="00BD6F5A" w:rsidRDefault="00BD6F5A" w:rsidP="00BD6F5A">
      <w:pPr>
        <w:pStyle w:val="a5"/>
        <w:rPr>
          <w:rFonts w:ascii="Palatino Linotype" w:hAnsi="Palatino Linotype"/>
          <w:sz w:val="28"/>
          <w:szCs w:val="28"/>
        </w:rPr>
      </w:pPr>
      <w:r w:rsidRPr="00BD6F5A">
        <w:rPr>
          <w:rFonts w:ascii="Palatino Linotype" w:hAnsi="Palatino Linotype"/>
          <w:sz w:val="28"/>
          <w:szCs w:val="28"/>
        </w:rPr>
        <w:t>БОБИ 1.</w:t>
      </w:r>
    </w:p>
    <w:p w:rsidR="00BD6F5A" w:rsidRPr="00BD6F5A" w:rsidRDefault="00BD6F5A" w:rsidP="00BD6F5A">
      <w:pPr>
        <w:pStyle w:val="a5"/>
        <w:rPr>
          <w:rFonts w:ascii="Palatino Linotype" w:hAnsi="Palatino Linotype"/>
          <w:sz w:val="28"/>
          <w:szCs w:val="28"/>
        </w:rPr>
      </w:pPr>
      <w:r w:rsidRPr="00BD6F5A">
        <w:rPr>
          <w:rFonts w:ascii="Palatino Linotype" w:hAnsi="Palatino Linotype"/>
          <w:sz w:val="28"/>
          <w:szCs w:val="28"/>
        </w:rPr>
        <w:t>МУ</w:t>
      </w:r>
      <w:r>
        <w:rPr>
          <w:rFonts w:ascii="Palatino Linotype" w:hAnsi="Palatino Linotype"/>
          <w:sz w:val="28"/>
          <w:szCs w:val="28"/>
        </w:rPr>
        <w:t>Қ</w:t>
      </w:r>
      <w:r w:rsidRPr="00BD6F5A">
        <w:rPr>
          <w:rFonts w:ascii="Palatino Linotype" w:hAnsi="Palatino Linotype"/>
          <w:sz w:val="28"/>
          <w:szCs w:val="28"/>
        </w:rPr>
        <w:t>АРРАРОТИ УМУМ</w:t>
      </w:r>
      <w:r>
        <w:rPr>
          <w:rFonts w:ascii="Palatino Linotype" w:hAnsi="Palatino Linotype"/>
          <w:sz w:val="28"/>
          <w:szCs w:val="28"/>
        </w:rPr>
        <w:t>Ӣ</w:t>
      </w:r>
    </w:p>
    <w:p w:rsidR="00BD6F5A" w:rsidRPr="00BD6F5A" w:rsidRDefault="00BD6F5A" w:rsidP="00BD6F5A">
      <w:pPr>
        <w:pStyle w:val="a4"/>
        <w:rPr>
          <w:rFonts w:ascii="Palatino Linotype" w:hAnsi="Palatino Linotype"/>
          <w:color w:val="auto"/>
          <w:sz w:val="28"/>
          <w:szCs w:val="28"/>
        </w:rPr>
      </w:pPr>
    </w:p>
    <w:p w:rsidR="00BD6F5A" w:rsidRPr="00BD6F5A" w:rsidRDefault="00BD6F5A" w:rsidP="00BD6F5A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t>Моддаи 1.  Маф</w:t>
      </w:r>
      <w:r>
        <w:rPr>
          <w:rFonts w:ascii="Palatino Linotype" w:hAnsi="Palatino Linotype"/>
          <w:b/>
          <w:bCs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t>ум</w:t>
      </w:r>
      <w:r>
        <w:rPr>
          <w:rFonts w:ascii="Palatino Linotype" w:hAnsi="Palatino Linotype"/>
          <w:b/>
          <w:bCs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t>ои асос</w:t>
      </w:r>
      <w:r>
        <w:rPr>
          <w:rFonts w:ascii="Palatino Linotype" w:hAnsi="Palatino Linotype"/>
          <w:b/>
          <w:bCs/>
          <w:color w:val="auto"/>
          <w:sz w:val="28"/>
          <w:szCs w:val="28"/>
        </w:rPr>
        <w:t>ӣ</w:t>
      </w:r>
    </w:p>
    <w:p w:rsidR="00BD6F5A" w:rsidRPr="00BD6F5A" w:rsidRDefault="00BD6F5A" w:rsidP="00BD6F5A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BD6F5A">
        <w:rPr>
          <w:rFonts w:ascii="Palatino Linotype" w:hAnsi="Palatino Linotype"/>
          <w:color w:val="auto"/>
          <w:sz w:val="28"/>
          <w:szCs w:val="28"/>
        </w:rPr>
        <w:t xml:space="preserve">Дар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онуни мазкур маф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ум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ои асосии зерин  истифода  мешаванд: </w:t>
      </w:r>
    </w:p>
    <w:p w:rsidR="00BD6F5A" w:rsidRPr="00BD6F5A" w:rsidRDefault="00BD6F5A" w:rsidP="00BD6F5A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t xml:space="preserve">- гаравхона (ломбард, минбаъд - гаравхона) - 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шахси 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у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у</w:t>
      </w:r>
      <w:r>
        <w:rPr>
          <w:rFonts w:ascii="Palatino Linotype" w:hAnsi="Palatino Linotype"/>
          <w:color w:val="auto"/>
          <w:sz w:val="28"/>
          <w:szCs w:val="28"/>
        </w:rPr>
        <w:t>қӣ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 (ташкилоти махсусгардонидашуда), ки ба додани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арзи к</w:t>
      </w:r>
      <w:r>
        <w:rPr>
          <w:rFonts w:ascii="Palatino Linotype" w:hAnsi="Palatino Linotype"/>
          <w:color w:val="auto"/>
          <w:sz w:val="28"/>
          <w:szCs w:val="28"/>
        </w:rPr>
        <w:t>ӯ</w:t>
      </w:r>
      <w:r w:rsidRPr="00BD6F5A">
        <w:rPr>
          <w:rFonts w:ascii="Palatino Linotype" w:hAnsi="Palatino Linotype"/>
          <w:color w:val="auto"/>
          <w:sz w:val="28"/>
          <w:szCs w:val="28"/>
        </w:rPr>
        <w:t>то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м</w:t>
      </w:r>
      <w:r>
        <w:rPr>
          <w:rFonts w:ascii="Palatino Linotype" w:hAnsi="Palatino Linotype"/>
          <w:color w:val="auto"/>
          <w:sz w:val="28"/>
          <w:szCs w:val="28"/>
        </w:rPr>
        <w:t>ӯҳ</w:t>
      </w:r>
      <w:r w:rsidRPr="00BD6F5A">
        <w:rPr>
          <w:rFonts w:ascii="Palatino Linotype" w:hAnsi="Palatino Linotype"/>
          <w:color w:val="auto"/>
          <w:sz w:val="28"/>
          <w:szCs w:val="28"/>
        </w:rPr>
        <w:t>лат бар ивази гарави молу мулки ман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ули ша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рвандон, инчунин нига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дошти молу мулки ман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ули ша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рвандон маш</w:t>
      </w:r>
      <w:r>
        <w:rPr>
          <w:rFonts w:ascii="Palatino Linotype" w:hAnsi="Palatino Linotype"/>
          <w:color w:val="auto"/>
          <w:sz w:val="28"/>
          <w:szCs w:val="28"/>
        </w:rPr>
        <w:t>ғ</w:t>
      </w:r>
      <w:r w:rsidRPr="00BD6F5A">
        <w:rPr>
          <w:rFonts w:ascii="Palatino Linotype" w:hAnsi="Palatino Linotype"/>
          <w:color w:val="auto"/>
          <w:sz w:val="28"/>
          <w:szCs w:val="28"/>
        </w:rPr>
        <w:t>ул аст;</w:t>
      </w:r>
    </w:p>
    <w:p w:rsidR="00BD6F5A" w:rsidRPr="00BD6F5A" w:rsidRDefault="00BD6F5A" w:rsidP="00BD6F5A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t xml:space="preserve">- </w:t>
      </w:r>
      <w:r>
        <w:rPr>
          <w:rFonts w:ascii="Palatino Linotype" w:hAnsi="Palatino Linotype"/>
          <w:b/>
          <w:bCs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t xml:space="preserve">удуди  гаравхона 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- 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удуди махсуси та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ти му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офизат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арордоштаи бинои асос</w:t>
      </w:r>
      <w:r>
        <w:rPr>
          <w:rFonts w:ascii="Palatino Linotype" w:hAnsi="Palatino Linotype"/>
          <w:color w:val="auto"/>
          <w:sz w:val="28"/>
          <w:szCs w:val="28"/>
        </w:rPr>
        <w:t>ӣ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, ки барои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абули молгузорон, додани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арзи к</w:t>
      </w:r>
      <w:r>
        <w:rPr>
          <w:rFonts w:ascii="Palatino Linotype" w:hAnsi="Palatino Linotype"/>
          <w:color w:val="auto"/>
          <w:sz w:val="28"/>
          <w:szCs w:val="28"/>
        </w:rPr>
        <w:t>ӯ</w:t>
      </w:r>
      <w:r w:rsidRPr="00BD6F5A">
        <w:rPr>
          <w:rFonts w:ascii="Palatino Linotype" w:hAnsi="Palatino Linotype"/>
          <w:color w:val="auto"/>
          <w:sz w:val="28"/>
          <w:szCs w:val="28"/>
        </w:rPr>
        <w:t>то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м</w:t>
      </w:r>
      <w:r>
        <w:rPr>
          <w:rFonts w:ascii="Palatino Linotype" w:hAnsi="Palatino Linotype"/>
          <w:color w:val="auto"/>
          <w:sz w:val="28"/>
          <w:szCs w:val="28"/>
        </w:rPr>
        <w:t>ӯҳ</w:t>
      </w:r>
      <w:r w:rsidRPr="00BD6F5A">
        <w:rPr>
          <w:rFonts w:ascii="Palatino Linotype" w:hAnsi="Palatino Linotype"/>
          <w:color w:val="auto"/>
          <w:sz w:val="28"/>
          <w:szCs w:val="28"/>
        </w:rPr>
        <w:t>лат, нига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 доштани 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у</w:t>
      </w:r>
      <w:r>
        <w:rPr>
          <w:rFonts w:ascii="Palatino Linotype" w:hAnsi="Palatino Linotype"/>
          <w:color w:val="auto"/>
          <w:sz w:val="28"/>
          <w:szCs w:val="28"/>
        </w:rPr>
        <w:t>ҷҷ</w:t>
      </w:r>
      <w:r w:rsidRPr="00BD6F5A">
        <w:rPr>
          <w:rFonts w:ascii="Palatino Linotype" w:hAnsi="Palatino Linotype"/>
          <w:color w:val="auto"/>
          <w:sz w:val="28"/>
          <w:szCs w:val="28"/>
        </w:rPr>
        <w:t>ат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ои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арзди</w:t>
      </w:r>
      <w:r>
        <w:rPr>
          <w:rFonts w:ascii="Palatino Linotype" w:hAnsi="Palatino Linotype"/>
          <w:color w:val="auto"/>
          <w:sz w:val="28"/>
          <w:szCs w:val="28"/>
        </w:rPr>
        <w:t>ҳӣ</w:t>
      </w:r>
      <w:r w:rsidRPr="00BD6F5A">
        <w:rPr>
          <w:rFonts w:ascii="Palatino Linotype" w:hAnsi="Palatino Linotype"/>
          <w:color w:val="auto"/>
          <w:sz w:val="28"/>
          <w:szCs w:val="28"/>
        </w:rPr>
        <w:t>, пули на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д, молу мулки багаравмонда ва барои нига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дошт супурдашуда таъин  гардидааст; </w:t>
      </w:r>
    </w:p>
    <w:p w:rsidR="00BD6F5A" w:rsidRPr="00BD6F5A" w:rsidRDefault="00BD6F5A" w:rsidP="00BD6F5A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t>- молу мулки хурд</w:t>
      </w:r>
      <w:r>
        <w:rPr>
          <w:rFonts w:ascii="Palatino Linotype" w:hAnsi="Palatino Linotype"/>
          <w:b/>
          <w:bCs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t>а</w:t>
      </w:r>
      <w:r>
        <w:rPr>
          <w:rFonts w:ascii="Palatino Linotype" w:hAnsi="Palatino Linotype"/>
          <w:b/>
          <w:bCs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t xml:space="preserve">м 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- маснуоти заргариву 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>аво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ирот ва  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амчунин дигар молу мулки ман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ул, ки дар санду</w:t>
      </w:r>
      <w:r>
        <w:rPr>
          <w:rFonts w:ascii="Palatino Linotype" w:hAnsi="Palatino Linotype"/>
          <w:color w:val="auto"/>
          <w:sz w:val="28"/>
          <w:szCs w:val="28"/>
        </w:rPr>
        <w:t>қҳ</w:t>
      </w:r>
      <w:r w:rsidRPr="00BD6F5A">
        <w:rPr>
          <w:rFonts w:ascii="Palatino Linotype" w:hAnsi="Palatino Linotype"/>
          <w:color w:val="auto"/>
          <w:sz w:val="28"/>
          <w:szCs w:val="28"/>
        </w:rPr>
        <w:t>ои (сейф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ои) нас</w:t>
      </w:r>
      <w:r>
        <w:rPr>
          <w:rFonts w:ascii="Palatino Linotype" w:hAnsi="Palatino Linotype"/>
          <w:color w:val="auto"/>
          <w:sz w:val="28"/>
          <w:szCs w:val="28"/>
        </w:rPr>
        <w:t>ӯ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зандаи дар  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удуди гаравхона 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>ойгиркардашуда  нига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 дошта  мешаванд; </w:t>
      </w:r>
    </w:p>
    <w:p w:rsidR="00BD6F5A" w:rsidRPr="00BD6F5A" w:rsidRDefault="00BD6F5A" w:rsidP="00BD6F5A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t>- молу мулки калон</w:t>
      </w:r>
      <w:r>
        <w:rPr>
          <w:rFonts w:ascii="Palatino Linotype" w:hAnsi="Palatino Linotype"/>
          <w:b/>
          <w:bCs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t>а</w:t>
      </w:r>
      <w:r>
        <w:rPr>
          <w:rFonts w:ascii="Palatino Linotype" w:hAnsi="Palatino Linotype"/>
          <w:b/>
          <w:bCs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t>м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 – молу мулки ман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ул, ки дар 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удуди гаравхона нига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 дошта мешавад;</w:t>
      </w:r>
    </w:p>
    <w:p w:rsidR="00BD6F5A" w:rsidRPr="00BD6F5A" w:rsidRDefault="00BD6F5A" w:rsidP="00BD6F5A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t xml:space="preserve">- </w:t>
      </w:r>
      <w:r>
        <w:rPr>
          <w:rFonts w:ascii="Palatino Linotype" w:hAnsi="Palatino Linotype"/>
          <w:b/>
          <w:bCs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t>у</w:t>
      </w:r>
      <w:r>
        <w:rPr>
          <w:rFonts w:ascii="Palatino Linotype" w:hAnsi="Palatino Linotype"/>
          <w:b/>
          <w:bCs/>
          <w:color w:val="auto"/>
          <w:sz w:val="28"/>
          <w:szCs w:val="28"/>
        </w:rPr>
        <w:t>ҷҷ</w:t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t>ат</w:t>
      </w:r>
      <w:r>
        <w:rPr>
          <w:rFonts w:ascii="Palatino Linotype" w:hAnsi="Palatino Linotype"/>
          <w:b/>
          <w:bCs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t xml:space="preserve">ои </w:t>
      </w:r>
      <w:r>
        <w:rPr>
          <w:rFonts w:ascii="Palatino Linotype" w:hAnsi="Palatino Linotype"/>
          <w:b/>
          <w:bCs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t>арзди</w:t>
      </w:r>
      <w:r>
        <w:rPr>
          <w:rFonts w:ascii="Palatino Linotype" w:hAnsi="Palatino Linotype"/>
          <w:b/>
          <w:bCs/>
          <w:color w:val="auto"/>
          <w:sz w:val="28"/>
          <w:szCs w:val="28"/>
        </w:rPr>
        <w:t>ҳӣ</w:t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t xml:space="preserve"> ва нига</w:t>
      </w:r>
      <w:r>
        <w:rPr>
          <w:rFonts w:ascii="Palatino Linotype" w:hAnsi="Palatino Linotype"/>
          <w:b/>
          <w:bCs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t>дошт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- шартномаи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арз, шартномаи нига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дошт, чиптаи (билети) гарав, квитансияи номии нига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дошт, 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амчунин дигар 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у</w:t>
      </w:r>
      <w:r>
        <w:rPr>
          <w:rFonts w:ascii="Palatino Linotype" w:hAnsi="Palatino Linotype"/>
          <w:color w:val="auto"/>
          <w:sz w:val="28"/>
          <w:szCs w:val="28"/>
        </w:rPr>
        <w:t>ҷҷ</w:t>
      </w:r>
      <w:r w:rsidRPr="00BD6F5A">
        <w:rPr>
          <w:rFonts w:ascii="Palatino Linotype" w:hAnsi="Palatino Linotype"/>
          <w:color w:val="auto"/>
          <w:sz w:val="28"/>
          <w:szCs w:val="28"/>
        </w:rPr>
        <w:t>ат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ои му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аррарнамудаи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онуни мазкур ва санад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ои меъёрии 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у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у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ии  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>ум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урии То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>икистон;</w:t>
      </w:r>
    </w:p>
    <w:p w:rsidR="00BD6F5A" w:rsidRPr="00BD6F5A" w:rsidRDefault="00BD6F5A" w:rsidP="00BD6F5A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lastRenderedPageBreak/>
        <w:t xml:space="preserve">- шартномаи </w:t>
      </w:r>
      <w:r>
        <w:rPr>
          <w:rFonts w:ascii="Palatino Linotype" w:hAnsi="Palatino Linotype"/>
          <w:b/>
          <w:bCs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t>арз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 – шартномаи байни гаравхона ва молгузор  ба м</w:t>
      </w:r>
      <w:r>
        <w:rPr>
          <w:rFonts w:ascii="Palatino Linotype" w:hAnsi="Palatino Linotype"/>
          <w:color w:val="auto"/>
          <w:sz w:val="28"/>
          <w:szCs w:val="28"/>
        </w:rPr>
        <w:t>ӯҳ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лати муайян бо додани  чиптаи (билети)  гарав; </w:t>
      </w:r>
    </w:p>
    <w:p w:rsidR="00BD6F5A" w:rsidRPr="00BD6F5A" w:rsidRDefault="00BD6F5A" w:rsidP="00BD6F5A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t>- шартномаи нига</w:t>
      </w:r>
      <w:r>
        <w:rPr>
          <w:rFonts w:ascii="Palatino Linotype" w:hAnsi="Palatino Linotype"/>
          <w:b/>
          <w:bCs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t>дошт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 – шартномаи байни гаравхона ва молгузор ба м</w:t>
      </w:r>
      <w:r>
        <w:rPr>
          <w:rFonts w:ascii="Palatino Linotype" w:hAnsi="Palatino Linotype"/>
          <w:color w:val="auto"/>
          <w:sz w:val="28"/>
          <w:szCs w:val="28"/>
        </w:rPr>
        <w:t>ӯҳ</w:t>
      </w:r>
      <w:r w:rsidRPr="00BD6F5A">
        <w:rPr>
          <w:rFonts w:ascii="Palatino Linotype" w:hAnsi="Palatino Linotype"/>
          <w:color w:val="auto"/>
          <w:sz w:val="28"/>
          <w:szCs w:val="28"/>
        </w:rPr>
        <w:t>лати муайян барои нига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дошти молу мулки ман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ул бо пардохти подош ва  додани квитансияи номии  нига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дошт;</w:t>
      </w:r>
    </w:p>
    <w:p w:rsidR="00BD6F5A" w:rsidRPr="00BD6F5A" w:rsidRDefault="00BD6F5A" w:rsidP="00BD6F5A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t>- чиптаи (билети) гарав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 </w:t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t xml:space="preserve">(минбаъд - чиптаи гарав) 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- 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у</w:t>
      </w:r>
      <w:r>
        <w:rPr>
          <w:rFonts w:ascii="Palatino Linotype" w:hAnsi="Palatino Linotype"/>
          <w:color w:val="auto"/>
          <w:sz w:val="28"/>
          <w:szCs w:val="28"/>
        </w:rPr>
        <w:t>ҷҷ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ати 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исоби гараве, ки зимни бастани шартномаи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арз  ба молгузор дода мешавад;</w:t>
      </w:r>
    </w:p>
    <w:p w:rsidR="00BD6F5A" w:rsidRPr="00BD6F5A" w:rsidRDefault="00BD6F5A" w:rsidP="00BD6F5A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t>- квитансияи номии нига</w:t>
      </w:r>
      <w:r>
        <w:rPr>
          <w:rFonts w:ascii="Palatino Linotype" w:hAnsi="Palatino Linotype"/>
          <w:b/>
          <w:bCs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t xml:space="preserve">дошт  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- 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у</w:t>
      </w:r>
      <w:r>
        <w:rPr>
          <w:rFonts w:ascii="Palatino Linotype" w:hAnsi="Palatino Linotype"/>
          <w:color w:val="auto"/>
          <w:sz w:val="28"/>
          <w:szCs w:val="28"/>
        </w:rPr>
        <w:t>ҷҷ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ати 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исоби гараве, ки зимни бастани шартномаи нига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дошт ба молгузор  дода мешавад;</w:t>
      </w:r>
    </w:p>
    <w:p w:rsidR="00BD6F5A" w:rsidRPr="00BD6F5A" w:rsidRDefault="00BD6F5A" w:rsidP="00BD6F5A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t>- молу мулки дархостнашуда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 - молу мулки ба гаравхона  супурдашудаи молгузор, ки дар м</w:t>
      </w:r>
      <w:r>
        <w:rPr>
          <w:rFonts w:ascii="Palatino Linotype" w:hAnsi="Palatino Linotype"/>
          <w:color w:val="auto"/>
          <w:sz w:val="28"/>
          <w:szCs w:val="28"/>
        </w:rPr>
        <w:t>ӯҳ</w:t>
      </w:r>
      <w:r w:rsidRPr="00BD6F5A">
        <w:rPr>
          <w:rFonts w:ascii="Palatino Linotype" w:hAnsi="Palatino Linotype"/>
          <w:color w:val="auto"/>
          <w:sz w:val="28"/>
          <w:szCs w:val="28"/>
        </w:rPr>
        <w:t>лати муайяннамудаи шартнома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ои 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арз  ва нига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дошт  дархост нашудааст. </w:t>
      </w:r>
    </w:p>
    <w:p w:rsidR="00BD6F5A" w:rsidRPr="00BD6F5A" w:rsidRDefault="00BD6F5A" w:rsidP="00BD6F5A">
      <w:pPr>
        <w:pStyle w:val="a4"/>
        <w:spacing w:line="202" w:lineRule="atLeast"/>
        <w:rPr>
          <w:rFonts w:ascii="Palatino Linotype" w:hAnsi="Palatino Linotype"/>
          <w:color w:val="auto"/>
          <w:sz w:val="28"/>
          <w:szCs w:val="28"/>
        </w:rPr>
      </w:pP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t xml:space="preserve">Моддаи 2.  </w:t>
      </w:r>
      <w:r>
        <w:rPr>
          <w:rFonts w:ascii="Palatino Linotype" w:hAnsi="Palatino Linotype"/>
          <w:b/>
          <w:bCs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t xml:space="preserve">онунгузории </w:t>
      </w:r>
      <w:r>
        <w:rPr>
          <w:rFonts w:ascii="Palatino Linotype" w:hAnsi="Palatino Linotype"/>
          <w:b/>
          <w:bCs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t>ум</w:t>
      </w:r>
      <w:r>
        <w:rPr>
          <w:rFonts w:ascii="Palatino Linotype" w:hAnsi="Palatino Linotype"/>
          <w:b/>
          <w:bCs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t>урии То</w:t>
      </w:r>
      <w:r>
        <w:rPr>
          <w:rFonts w:ascii="Palatino Linotype" w:hAnsi="Palatino Linotype"/>
          <w:b/>
          <w:bCs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t xml:space="preserve">икистон дар бораи                              гаравхона (ломбард)  </w:t>
      </w:r>
    </w:p>
    <w:p w:rsidR="00BD6F5A" w:rsidRPr="00BD6F5A" w:rsidRDefault="00BD6F5A" w:rsidP="00BD6F5A">
      <w:pPr>
        <w:pStyle w:val="a4"/>
        <w:spacing w:line="202" w:lineRule="atLeast"/>
        <w:rPr>
          <w:rFonts w:ascii="Palatino Linotype" w:hAnsi="Palatino Linotype"/>
          <w:color w:val="auto"/>
          <w:sz w:val="28"/>
          <w:szCs w:val="28"/>
        </w:rPr>
      </w:pPr>
      <w:r w:rsidRPr="00BD6F5A">
        <w:rPr>
          <w:rFonts w:ascii="Palatino Linotype" w:hAnsi="Palatino Linotype"/>
          <w:color w:val="auto"/>
          <w:sz w:val="28"/>
          <w:szCs w:val="28"/>
        </w:rPr>
        <w:t xml:space="preserve">       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онунгузории 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>ум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урии То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>икистон дар бораи гаравхона (ломбард) ба Конститутсияи (Сар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онуни) 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>ум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урии То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икистон асос ёфта, аз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онуни мазкур, дигар санад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ои меъёрии 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у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у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ии 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>ум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урии То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>икистон, инчунин санад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ои 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у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у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ии байналмилалие, ки То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>икистон он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оро эътироф намудааст, иборат мебошад. </w:t>
      </w:r>
    </w:p>
    <w:p w:rsidR="00BD6F5A" w:rsidRPr="00BD6F5A" w:rsidRDefault="00BD6F5A" w:rsidP="00BD6F5A">
      <w:pPr>
        <w:pStyle w:val="a4"/>
        <w:spacing w:line="202" w:lineRule="atLeast"/>
        <w:rPr>
          <w:rFonts w:ascii="Palatino Linotype" w:hAnsi="Palatino Linotype"/>
          <w:color w:val="auto"/>
          <w:sz w:val="28"/>
          <w:szCs w:val="28"/>
        </w:rPr>
      </w:pP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t>Моддаи 3.  И</w:t>
      </w:r>
      <w:r>
        <w:rPr>
          <w:rFonts w:ascii="Palatino Linotype" w:hAnsi="Palatino Linotype"/>
          <w:b/>
          <w:bCs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t>озатномади</w:t>
      </w:r>
      <w:r>
        <w:rPr>
          <w:rFonts w:ascii="Palatino Linotype" w:hAnsi="Palatino Linotype"/>
          <w:b/>
          <w:bCs/>
          <w:color w:val="auto"/>
          <w:sz w:val="28"/>
          <w:szCs w:val="28"/>
        </w:rPr>
        <w:t>ҳӣ</w:t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t xml:space="preserve">  ба фаъолияти гаравхона </w:t>
      </w:r>
    </w:p>
    <w:p w:rsidR="00BD6F5A" w:rsidRPr="00BD6F5A" w:rsidRDefault="00BD6F5A" w:rsidP="00BD6F5A">
      <w:pPr>
        <w:pStyle w:val="a4"/>
        <w:spacing w:line="202" w:lineRule="atLeast"/>
        <w:rPr>
          <w:rFonts w:ascii="Palatino Linotype" w:hAnsi="Palatino Linotype"/>
          <w:color w:val="auto"/>
          <w:sz w:val="28"/>
          <w:szCs w:val="28"/>
        </w:rPr>
      </w:pPr>
      <w:r w:rsidRPr="00BD6F5A">
        <w:rPr>
          <w:rFonts w:ascii="Palatino Linotype" w:hAnsi="Palatino Linotype"/>
          <w:color w:val="auto"/>
          <w:sz w:val="28"/>
          <w:szCs w:val="28"/>
        </w:rPr>
        <w:t>И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>озатномади</w:t>
      </w:r>
      <w:r>
        <w:rPr>
          <w:rFonts w:ascii="Palatino Linotype" w:hAnsi="Palatino Linotype"/>
          <w:color w:val="auto"/>
          <w:sz w:val="28"/>
          <w:szCs w:val="28"/>
        </w:rPr>
        <w:t>ҳӣ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 ба фаъолияти гаравхона тиб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и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онуни  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>ум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урии То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>икистон «Дар бораи и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>озатномади</w:t>
      </w:r>
      <w:r>
        <w:rPr>
          <w:rFonts w:ascii="Palatino Linotype" w:hAnsi="Palatino Linotype"/>
          <w:color w:val="auto"/>
          <w:sz w:val="28"/>
          <w:szCs w:val="28"/>
        </w:rPr>
        <w:t>ҳӣ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 ба баъзе намуд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ои фаъолият» амал</w:t>
      </w:r>
      <w:r>
        <w:rPr>
          <w:rFonts w:ascii="Palatino Linotype" w:hAnsi="Palatino Linotype"/>
          <w:color w:val="auto"/>
          <w:sz w:val="28"/>
          <w:szCs w:val="28"/>
        </w:rPr>
        <w:t>ӣ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 карда мешавад. </w:t>
      </w:r>
    </w:p>
    <w:p w:rsidR="00BD6F5A" w:rsidRPr="00BD6F5A" w:rsidRDefault="00BD6F5A" w:rsidP="00BD6F5A">
      <w:pPr>
        <w:pStyle w:val="a4"/>
        <w:spacing w:line="202" w:lineRule="atLeast"/>
        <w:rPr>
          <w:rFonts w:ascii="Palatino Linotype" w:hAnsi="Palatino Linotype"/>
          <w:b/>
          <w:bCs/>
          <w:color w:val="auto"/>
          <w:sz w:val="28"/>
          <w:szCs w:val="28"/>
        </w:rPr>
      </w:pP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t>Моддаи 4. Шарт ва талабот</w:t>
      </w:r>
      <w:r>
        <w:rPr>
          <w:rFonts w:ascii="Palatino Linotype" w:hAnsi="Palatino Linotype"/>
          <w:b/>
          <w:bCs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t>ои  асос</w:t>
      </w:r>
      <w:r>
        <w:rPr>
          <w:rFonts w:ascii="Palatino Linotype" w:hAnsi="Palatino Linotype"/>
          <w:b/>
          <w:bCs/>
          <w:color w:val="auto"/>
          <w:sz w:val="28"/>
          <w:szCs w:val="28"/>
        </w:rPr>
        <w:t>ӣ</w:t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t xml:space="preserve">  ба фаъолияти  гаравхона </w:t>
      </w:r>
    </w:p>
    <w:p w:rsidR="00BD6F5A" w:rsidRPr="00BD6F5A" w:rsidRDefault="00BD6F5A" w:rsidP="00BD6F5A">
      <w:pPr>
        <w:pStyle w:val="a4"/>
        <w:spacing w:line="202" w:lineRule="atLeast"/>
        <w:rPr>
          <w:rFonts w:ascii="Palatino Linotype" w:hAnsi="Palatino Linotype"/>
          <w:color w:val="auto"/>
          <w:sz w:val="28"/>
          <w:szCs w:val="28"/>
        </w:rPr>
      </w:pPr>
      <w:r w:rsidRPr="00BD6F5A">
        <w:rPr>
          <w:rFonts w:ascii="Palatino Linotype" w:hAnsi="Palatino Linotype"/>
          <w:color w:val="auto"/>
          <w:sz w:val="28"/>
          <w:szCs w:val="28"/>
        </w:rPr>
        <w:t>1. Гаравхона бояд м</w:t>
      </w:r>
      <w:r>
        <w:rPr>
          <w:rFonts w:ascii="Palatino Linotype" w:hAnsi="Palatino Linotype"/>
          <w:color w:val="auto"/>
          <w:sz w:val="28"/>
          <w:szCs w:val="28"/>
        </w:rPr>
        <w:t>ӯҳ</w:t>
      </w:r>
      <w:r w:rsidRPr="00BD6F5A">
        <w:rPr>
          <w:rFonts w:ascii="Palatino Linotype" w:hAnsi="Palatino Linotype"/>
          <w:color w:val="auto"/>
          <w:sz w:val="28"/>
          <w:szCs w:val="28"/>
        </w:rPr>
        <w:t>р дошта, номаш ба забони давлат</w:t>
      </w:r>
      <w:r>
        <w:rPr>
          <w:rFonts w:ascii="Palatino Linotype" w:hAnsi="Palatino Linotype"/>
          <w:color w:val="auto"/>
          <w:sz w:val="28"/>
          <w:szCs w:val="28"/>
        </w:rPr>
        <w:t>ӣ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 дар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 гардида бошад ва дар матни он калима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ои «гаравхона (ломбард)» ва  ишорае  ба шакли ташкилию 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у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у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ии он ифода ёбанд. </w:t>
      </w:r>
    </w:p>
    <w:p w:rsidR="00BD6F5A" w:rsidRPr="00BD6F5A" w:rsidRDefault="00BD6F5A" w:rsidP="00BD6F5A">
      <w:pPr>
        <w:pStyle w:val="a4"/>
        <w:spacing w:line="202" w:lineRule="atLeast"/>
        <w:rPr>
          <w:rFonts w:ascii="Palatino Linotype" w:hAnsi="Palatino Linotype"/>
          <w:color w:val="auto"/>
          <w:sz w:val="28"/>
          <w:szCs w:val="28"/>
        </w:rPr>
      </w:pPr>
      <w:r w:rsidRPr="00BD6F5A">
        <w:rPr>
          <w:rFonts w:ascii="Palatino Linotype" w:hAnsi="Palatino Linotype"/>
          <w:color w:val="auto"/>
          <w:sz w:val="28"/>
          <w:szCs w:val="28"/>
        </w:rPr>
        <w:t>2. Гаравхона дар раванди фаъолияташ метавонад мабла</w:t>
      </w:r>
      <w:r>
        <w:rPr>
          <w:rFonts w:ascii="Palatino Linotype" w:hAnsi="Palatino Linotype"/>
          <w:color w:val="auto"/>
          <w:sz w:val="28"/>
          <w:szCs w:val="28"/>
        </w:rPr>
        <w:t>ғҳ</w:t>
      </w:r>
      <w:r w:rsidRPr="00BD6F5A">
        <w:rPr>
          <w:rFonts w:ascii="Palatino Linotype" w:hAnsi="Palatino Linotype"/>
          <w:color w:val="auto"/>
          <w:sz w:val="28"/>
          <w:szCs w:val="28"/>
        </w:rPr>
        <w:t>ои худ</w:t>
      </w:r>
      <w:r>
        <w:rPr>
          <w:rFonts w:ascii="Palatino Linotype" w:hAnsi="Palatino Linotype"/>
          <w:color w:val="auto"/>
          <w:sz w:val="28"/>
          <w:szCs w:val="28"/>
        </w:rPr>
        <w:t>ӣ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  ва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арзи аз ташкилот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ои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арз</w:t>
      </w:r>
      <w:r>
        <w:rPr>
          <w:rFonts w:ascii="Palatino Linotype" w:hAnsi="Palatino Linotype"/>
          <w:color w:val="auto"/>
          <w:sz w:val="28"/>
          <w:szCs w:val="28"/>
        </w:rPr>
        <w:t>ӣ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 ва ташкилот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ои дигар бо тартиби му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аррарнамудаи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онунгузории 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>ум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урии То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икистон гирифтаашро  мавриди  истифода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арор  ди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ад. </w:t>
      </w:r>
    </w:p>
    <w:p w:rsidR="00BD6F5A" w:rsidRPr="00BD6F5A" w:rsidRDefault="00BD6F5A" w:rsidP="00BD6F5A">
      <w:pPr>
        <w:pStyle w:val="a4"/>
        <w:spacing w:line="202" w:lineRule="atLeast"/>
        <w:rPr>
          <w:rFonts w:ascii="Palatino Linotype" w:hAnsi="Palatino Linotype"/>
          <w:color w:val="auto"/>
          <w:sz w:val="28"/>
          <w:szCs w:val="28"/>
        </w:rPr>
      </w:pPr>
      <w:r w:rsidRPr="00BD6F5A">
        <w:rPr>
          <w:rFonts w:ascii="Palatino Linotype" w:hAnsi="Palatino Linotype"/>
          <w:color w:val="auto"/>
          <w:sz w:val="28"/>
          <w:szCs w:val="28"/>
        </w:rPr>
        <w:t xml:space="preserve"> 3. Гаравхона 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у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у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 дорад аз ша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рвандони 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>ум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урии То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>икистон, инчунин аз ша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рвандони  хори</w:t>
      </w:r>
      <w:r>
        <w:rPr>
          <w:rFonts w:ascii="Palatino Linotype" w:hAnsi="Palatino Linotype"/>
          <w:color w:val="auto"/>
          <w:sz w:val="28"/>
          <w:szCs w:val="28"/>
        </w:rPr>
        <w:t>ҷӣ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 ва  шахсони  беша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рванди синнашон ба 18 расида дар асоси шиноснома ва (ё) 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у</w:t>
      </w:r>
      <w:r>
        <w:rPr>
          <w:rFonts w:ascii="Palatino Linotype" w:hAnsi="Palatino Linotype"/>
          <w:color w:val="auto"/>
          <w:sz w:val="28"/>
          <w:szCs w:val="28"/>
        </w:rPr>
        <w:t>ҷҷ</w:t>
      </w:r>
      <w:r w:rsidRPr="00BD6F5A">
        <w:rPr>
          <w:rFonts w:ascii="Palatino Linotype" w:hAnsi="Palatino Linotype"/>
          <w:color w:val="auto"/>
          <w:sz w:val="28"/>
          <w:szCs w:val="28"/>
        </w:rPr>
        <w:t>ати дигари тасди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кунандаи  шахсияти молгузор бо ма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сади додани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арзи к</w:t>
      </w:r>
      <w:r>
        <w:rPr>
          <w:rFonts w:ascii="Palatino Linotype" w:hAnsi="Palatino Linotype"/>
          <w:color w:val="auto"/>
          <w:sz w:val="28"/>
          <w:szCs w:val="28"/>
        </w:rPr>
        <w:t>ӯ</w:t>
      </w:r>
      <w:r w:rsidRPr="00BD6F5A">
        <w:rPr>
          <w:rFonts w:ascii="Palatino Linotype" w:hAnsi="Palatino Linotype"/>
          <w:color w:val="auto"/>
          <w:sz w:val="28"/>
          <w:szCs w:val="28"/>
        </w:rPr>
        <w:t>то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м</w:t>
      </w:r>
      <w:r>
        <w:rPr>
          <w:rFonts w:ascii="Palatino Linotype" w:hAnsi="Palatino Linotype"/>
          <w:color w:val="auto"/>
          <w:sz w:val="28"/>
          <w:szCs w:val="28"/>
        </w:rPr>
        <w:t>ӯҳ</w:t>
      </w:r>
      <w:r w:rsidRPr="00BD6F5A">
        <w:rPr>
          <w:rFonts w:ascii="Palatino Linotype" w:hAnsi="Palatino Linotype"/>
          <w:color w:val="auto"/>
          <w:sz w:val="28"/>
          <w:szCs w:val="28"/>
        </w:rPr>
        <w:t>лат молу мулки ман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улро ба гарав гирад ва нига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дошти онро таъмин намояд, ба истиснои молу мулке, ки аз муомилот бароварда </w:t>
      </w:r>
      <w:r w:rsidRPr="00BD6F5A">
        <w:rPr>
          <w:rFonts w:ascii="Palatino Linotype" w:hAnsi="Palatino Linotype"/>
          <w:color w:val="auto"/>
          <w:sz w:val="28"/>
          <w:szCs w:val="28"/>
        </w:rPr>
        <w:lastRenderedPageBreak/>
        <w:t>шудааст ва инчунин молу мулке, ки тиб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и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онунгузории 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>ум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урии То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>икистон  муомилоташ ма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дуд  карда шудааст. </w:t>
      </w:r>
    </w:p>
    <w:p w:rsidR="00BD6F5A" w:rsidRPr="00BD6F5A" w:rsidRDefault="00BD6F5A" w:rsidP="00BD6F5A">
      <w:pPr>
        <w:pStyle w:val="a4"/>
        <w:spacing w:line="202" w:lineRule="atLeast"/>
        <w:rPr>
          <w:rFonts w:ascii="Palatino Linotype" w:hAnsi="Palatino Linotype"/>
          <w:color w:val="auto"/>
          <w:sz w:val="28"/>
          <w:szCs w:val="28"/>
        </w:rPr>
      </w:pPr>
      <w:r w:rsidRPr="00BD6F5A">
        <w:rPr>
          <w:rFonts w:ascii="Palatino Linotype" w:hAnsi="Palatino Linotype"/>
          <w:color w:val="auto"/>
          <w:sz w:val="28"/>
          <w:szCs w:val="28"/>
        </w:rPr>
        <w:t xml:space="preserve">4. Гаравхона 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у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у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 дорад тан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о ба  фаъолияти  пешбининамудаи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онуни мазкур маш</w:t>
      </w:r>
      <w:r>
        <w:rPr>
          <w:rFonts w:ascii="Palatino Linotype" w:hAnsi="Palatino Linotype"/>
          <w:color w:val="auto"/>
          <w:sz w:val="28"/>
          <w:szCs w:val="28"/>
        </w:rPr>
        <w:t>ғ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ул шавад. </w:t>
      </w:r>
    </w:p>
    <w:p w:rsidR="00BD6F5A" w:rsidRPr="00BD6F5A" w:rsidRDefault="00BD6F5A" w:rsidP="00BD6F5A">
      <w:pPr>
        <w:pStyle w:val="a4"/>
        <w:spacing w:line="202" w:lineRule="atLeast"/>
        <w:rPr>
          <w:rFonts w:ascii="Palatino Linotype" w:hAnsi="Palatino Linotype"/>
          <w:color w:val="auto"/>
          <w:sz w:val="28"/>
          <w:szCs w:val="28"/>
        </w:rPr>
      </w:pPr>
      <w:r w:rsidRPr="00BD6F5A">
        <w:rPr>
          <w:rFonts w:ascii="Palatino Linotype" w:hAnsi="Palatino Linotype"/>
          <w:color w:val="auto"/>
          <w:sz w:val="28"/>
          <w:szCs w:val="28"/>
        </w:rPr>
        <w:t xml:space="preserve">5. Гаравхона ба додани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арзи  мол</w:t>
      </w:r>
      <w:r>
        <w:rPr>
          <w:rFonts w:ascii="Palatino Linotype" w:hAnsi="Palatino Linotype"/>
          <w:color w:val="auto"/>
          <w:sz w:val="28"/>
          <w:szCs w:val="28"/>
        </w:rPr>
        <w:t>ӣ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 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у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у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  надорад. </w:t>
      </w:r>
    </w:p>
    <w:p w:rsidR="00BD6F5A" w:rsidRPr="00BD6F5A" w:rsidRDefault="00BD6F5A" w:rsidP="00BD6F5A">
      <w:pPr>
        <w:pStyle w:val="a4"/>
        <w:spacing w:line="202" w:lineRule="atLeast"/>
        <w:rPr>
          <w:rFonts w:ascii="Palatino Linotype" w:hAnsi="Palatino Linotype"/>
          <w:color w:val="auto"/>
          <w:sz w:val="28"/>
          <w:szCs w:val="28"/>
        </w:rPr>
      </w:pPr>
      <w:r w:rsidRPr="00BD6F5A">
        <w:rPr>
          <w:rFonts w:ascii="Palatino Linotype" w:hAnsi="Palatino Linotype"/>
          <w:color w:val="auto"/>
          <w:sz w:val="28"/>
          <w:szCs w:val="28"/>
        </w:rPr>
        <w:t xml:space="preserve">6. Гаравхона  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у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у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и истифода ва ихтиёрдор</w:t>
      </w:r>
      <w:r>
        <w:rPr>
          <w:rFonts w:ascii="Palatino Linotype" w:hAnsi="Palatino Linotype"/>
          <w:color w:val="auto"/>
          <w:sz w:val="28"/>
          <w:szCs w:val="28"/>
        </w:rPr>
        <w:t>ӣ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 кардани молу мулки багаравмонда ва барои нига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дошт супурдашударо, ба истиснои 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олат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ои дар моддаи 12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онуни мазкур пешбинигардида, надорад. </w:t>
      </w:r>
    </w:p>
    <w:p w:rsidR="00BD6F5A" w:rsidRPr="00BD6F5A" w:rsidRDefault="00BD6F5A" w:rsidP="00BD6F5A">
      <w:pPr>
        <w:pStyle w:val="a4"/>
        <w:spacing w:line="202" w:lineRule="atLeast"/>
        <w:rPr>
          <w:rFonts w:ascii="Palatino Linotype" w:hAnsi="Palatino Linotype"/>
          <w:color w:val="auto"/>
          <w:sz w:val="28"/>
          <w:szCs w:val="28"/>
        </w:rPr>
      </w:pPr>
      <w:r w:rsidRPr="00BD6F5A">
        <w:rPr>
          <w:rFonts w:ascii="Palatino Linotype" w:hAnsi="Palatino Linotype"/>
          <w:color w:val="auto"/>
          <w:sz w:val="28"/>
          <w:szCs w:val="28"/>
        </w:rPr>
        <w:t xml:space="preserve">7. Гаравхона </w:t>
      </w:r>
      <w:r>
        <w:rPr>
          <w:rFonts w:ascii="Palatino Linotype" w:hAnsi="Palatino Linotype"/>
          <w:color w:val="auto"/>
          <w:sz w:val="28"/>
          <w:szCs w:val="28"/>
        </w:rPr>
        <w:t>ӯҳ</w:t>
      </w:r>
      <w:r w:rsidRPr="00BD6F5A">
        <w:rPr>
          <w:rFonts w:ascii="Palatino Linotype" w:hAnsi="Palatino Linotype"/>
          <w:color w:val="auto"/>
          <w:sz w:val="28"/>
          <w:szCs w:val="28"/>
        </w:rPr>
        <w:t>дадор аст молу мулки хурд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а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>ми багаравмонда ва барои нига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дошт супурдашударо дар санду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и (сейфи) нас</w:t>
      </w:r>
      <w:r>
        <w:rPr>
          <w:rFonts w:ascii="Palatino Linotype" w:hAnsi="Palatino Linotype"/>
          <w:color w:val="auto"/>
          <w:sz w:val="28"/>
          <w:szCs w:val="28"/>
        </w:rPr>
        <w:t>ӯ</w:t>
      </w:r>
      <w:r w:rsidRPr="00BD6F5A">
        <w:rPr>
          <w:rFonts w:ascii="Palatino Linotype" w:hAnsi="Palatino Linotype"/>
          <w:color w:val="auto"/>
          <w:sz w:val="28"/>
          <w:szCs w:val="28"/>
        </w:rPr>
        <w:t>зандаи гаравхона ва (ё) тиб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и шартнома дар ташкилот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ои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арзие, ки дар 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удуди 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>ум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урии То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>икистон фаъолият мекунанд ва молу мулки калон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а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>мро дар бинояш ва (ё) дар бино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ои и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орагирифтааш, ки 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>авобг</w:t>
      </w:r>
      <w:r>
        <w:rPr>
          <w:rFonts w:ascii="Palatino Linotype" w:hAnsi="Palatino Linotype"/>
          <w:color w:val="auto"/>
          <w:sz w:val="28"/>
          <w:szCs w:val="28"/>
        </w:rPr>
        <w:t>ӯ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йи талаботи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исм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ои 8 ва 9 моддаи мазкур ва дигар санад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ои меъёрии 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у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у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ии 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>ум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урии То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>икистон мебошанд, нига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 дорад. </w:t>
      </w:r>
    </w:p>
    <w:p w:rsidR="00BD6F5A" w:rsidRPr="00BD6F5A" w:rsidRDefault="00BD6F5A" w:rsidP="00BD6F5A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BD6F5A">
        <w:rPr>
          <w:rFonts w:ascii="Palatino Linotype" w:hAnsi="Palatino Linotype"/>
          <w:color w:val="auto"/>
          <w:sz w:val="28"/>
          <w:szCs w:val="28"/>
        </w:rPr>
        <w:t xml:space="preserve">8. Дар 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удуди гаравхона бояд барои нига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 доштани молу мулки багаравмонда ва барои нига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дошт супурдашуда  шароите  му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айё  карда шавад,  ки барои нига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дошти  молу мулки мазкур  мувофи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  буда,  ба он осеб нарасад ва (ё) дастраси шахсони  бегона  набошад. </w:t>
      </w:r>
    </w:p>
    <w:p w:rsidR="00BD6F5A" w:rsidRPr="00BD6F5A" w:rsidRDefault="00BD6F5A" w:rsidP="00BD6F5A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BD6F5A">
        <w:rPr>
          <w:rFonts w:ascii="Palatino Linotype" w:hAnsi="Palatino Linotype"/>
          <w:color w:val="auto"/>
          <w:sz w:val="28"/>
          <w:szCs w:val="28"/>
        </w:rPr>
        <w:t xml:space="preserve">9. Дар 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>ой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ои нига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дошти молу мулки  багаравмонда ва  барои нига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дошт супурдашуда нига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дошти дигар молу мулк манъ аст. </w:t>
      </w:r>
    </w:p>
    <w:p w:rsidR="00BD6F5A" w:rsidRPr="00BD6F5A" w:rsidRDefault="00BD6F5A" w:rsidP="00BD6F5A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BD6F5A">
        <w:rPr>
          <w:rFonts w:ascii="Palatino Linotype" w:hAnsi="Palatino Linotype"/>
          <w:color w:val="auto"/>
          <w:sz w:val="28"/>
          <w:szCs w:val="28"/>
        </w:rPr>
        <w:t>10. Муносибат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ои байни гаравхона ва молгузор бо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онуни мазкур, дигар санад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ои меъёрии 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у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у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ии 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>ум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урии То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>икистон ва дар асоси шартнома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ои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арз  ва  нига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дошт  танзим  карда  мешаванд. </w:t>
      </w:r>
    </w:p>
    <w:p w:rsidR="00BD6F5A" w:rsidRPr="00BD6F5A" w:rsidRDefault="00BD6F5A" w:rsidP="00BD6F5A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BD6F5A">
        <w:rPr>
          <w:rFonts w:ascii="Palatino Linotype" w:hAnsi="Palatino Linotype"/>
          <w:color w:val="auto"/>
          <w:sz w:val="28"/>
          <w:szCs w:val="28"/>
        </w:rPr>
        <w:t xml:space="preserve">11. Гаравхона метавонад дар 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удуди 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>ум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урии То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>икистон бо  тартиби му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аррарнамудаи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онунгузории 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>ум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урии То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>икистон  филиал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о ва намояндаги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о  таъсис ди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ад. </w:t>
      </w:r>
    </w:p>
    <w:p w:rsidR="00BD6F5A" w:rsidRPr="00BD6F5A" w:rsidRDefault="00BD6F5A" w:rsidP="00BD6F5A">
      <w:pPr>
        <w:pStyle w:val="a4"/>
        <w:rPr>
          <w:rFonts w:ascii="Palatino Linotype" w:hAnsi="Palatino Linotype"/>
          <w:b/>
          <w:bCs/>
          <w:color w:val="auto"/>
          <w:sz w:val="28"/>
          <w:szCs w:val="28"/>
        </w:rPr>
      </w:pP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t>Моддаи 5. Нархгузории  молу мулки  багаравмонда ва (ё) барои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 </w:t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t>нига</w:t>
      </w:r>
      <w:r>
        <w:rPr>
          <w:rFonts w:ascii="Palatino Linotype" w:hAnsi="Palatino Linotype"/>
          <w:b/>
          <w:bCs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t xml:space="preserve">дошт супурдашуда 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 </w:t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t xml:space="preserve"> </w:t>
      </w:r>
    </w:p>
    <w:p w:rsidR="00BD6F5A" w:rsidRPr="00BD6F5A" w:rsidRDefault="00BD6F5A" w:rsidP="00BD6F5A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BD6F5A">
        <w:rPr>
          <w:rFonts w:ascii="Palatino Linotype" w:hAnsi="Palatino Linotype"/>
          <w:color w:val="auto"/>
          <w:sz w:val="28"/>
          <w:szCs w:val="28"/>
        </w:rPr>
        <w:t>Молу мулки багаравмонда ва (ё) барои  нига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дошт супурдашуда бо мувофи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аи тараф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о аз р</w:t>
      </w:r>
      <w:r>
        <w:rPr>
          <w:rFonts w:ascii="Palatino Linotype" w:hAnsi="Palatino Linotype"/>
          <w:color w:val="auto"/>
          <w:sz w:val="28"/>
          <w:szCs w:val="28"/>
        </w:rPr>
        <w:t>ӯ</w:t>
      </w:r>
      <w:r w:rsidRPr="00BD6F5A">
        <w:rPr>
          <w:rFonts w:ascii="Palatino Linotype" w:hAnsi="Palatino Linotype"/>
          <w:color w:val="auto"/>
          <w:sz w:val="28"/>
          <w:szCs w:val="28"/>
        </w:rPr>
        <w:t>и нарх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ои дар савдо истифодашаванда  нисбат ба чунин  намуду сифати молу мулк дар ва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т ва ма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алли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абули он ба гарав ва (ё) барои нига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дошт супурдашуда ё тиб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и санад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ои меъёрии 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у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у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ии 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>ум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урии То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>икистон му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арраршуда нархгузор</w:t>
      </w:r>
      <w:r>
        <w:rPr>
          <w:rFonts w:ascii="Palatino Linotype" w:hAnsi="Palatino Linotype"/>
          <w:color w:val="auto"/>
          <w:sz w:val="28"/>
          <w:szCs w:val="28"/>
        </w:rPr>
        <w:t>ӣ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 карда  мешавад. </w:t>
      </w:r>
    </w:p>
    <w:p w:rsidR="00BD6F5A" w:rsidRPr="00BD6F5A" w:rsidRDefault="00BD6F5A" w:rsidP="00BD6F5A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t>Моддаи 6. Су</w:t>
      </w:r>
      <w:r>
        <w:rPr>
          <w:rFonts w:ascii="Palatino Linotype" w:hAnsi="Palatino Linotype"/>
          <w:b/>
          <w:bCs/>
          <w:color w:val="auto"/>
          <w:sz w:val="28"/>
          <w:szCs w:val="28"/>
        </w:rPr>
        <w:t>ғ</w:t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t>урта кардани  молу мулки   багаравмонда ва (ё)                    барои нига</w:t>
      </w:r>
      <w:r>
        <w:rPr>
          <w:rFonts w:ascii="Palatino Linotype" w:hAnsi="Palatino Linotype"/>
          <w:b/>
          <w:bCs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t xml:space="preserve">дошт супурдашуда </w:t>
      </w:r>
    </w:p>
    <w:p w:rsidR="00BD6F5A" w:rsidRPr="00BD6F5A" w:rsidRDefault="00BD6F5A" w:rsidP="00BD6F5A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BD6F5A">
        <w:rPr>
          <w:rFonts w:ascii="Palatino Linotype" w:hAnsi="Palatino Linotype"/>
          <w:color w:val="auto"/>
          <w:sz w:val="28"/>
          <w:szCs w:val="28"/>
        </w:rPr>
        <w:lastRenderedPageBreak/>
        <w:t xml:space="preserve">1. Гаравхона </w:t>
      </w:r>
      <w:r>
        <w:rPr>
          <w:rFonts w:ascii="Palatino Linotype" w:hAnsi="Palatino Linotype"/>
          <w:color w:val="auto"/>
          <w:sz w:val="28"/>
          <w:szCs w:val="28"/>
        </w:rPr>
        <w:t>ӯҳ</w:t>
      </w:r>
      <w:r w:rsidRPr="00BD6F5A">
        <w:rPr>
          <w:rFonts w:ascii="Palatino Linotype" w:hAnsi="Palatino Linotype"/>
          <w:color w:val="auto"/>
          <w:sz w:val="28"/>
          <w:szCs w:val="28"/>
        </w:rPr>
        <w:t>дадор аст молу мулки ба гарав ва (ё) барои нига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дошт гирифтаашро ба манфиати молгузор аз 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исоби худ бо арзиши пуррааш аз р</w:t>
      </w:r>
      <w:r>
        <w:rPr>
          <w:rFonts w:ascii="Palatino Linotype" w:hAnsi="Palatino Linotype"/>
          <w:color w:val="auto"/>
          <w:sz w:val="28"/>
          <w:szCs w:val="28"/>
        </w:rPr>
        <w:t>ӯ</w:t>
      </w:r>
      <w:r w:rsidRPr="00BD6F5A">
        <w:rPr>
          <w:rFonts w:ascii="Palatino Linotype" w:hAnsi="Palatino Linotype"/>
          <w:color w:val="auto"/>
          <w:sz w:val="28"/>
          <w:szCs w:val="28"/>
        </w:rPr>
        <w:t>и  нарх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ои чунин молу мулк ва чунин сифати дар савдо истифодашавандаи он 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ангоми ба гарав ва (ё) барои нига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дошт гирифтан муайян карда мешавад, су</w:t>
      </w:r>
      <w:r>
        <w:rPr>
          <w:rFonts w:ascii="Palatino Linotype" w:hAnsi="Palatino Linotype"/>
          <w:color w:val="auto"/>
          <w:sz w:val="28"/>
          <w:szCs w:val="28"/>
        </w:rPr>
        <w:t>ғ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урта намояд. </w:t>
      </w:r>
    </w:p>
    <w:p w:rsidR="00BD6F5A" w:rsidRPr="00BD6F5A" w:rsidRDefault="00BD6F5A" w:rsidP="00BD6F5A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BD6F5A">
        <w:rPr>
          <w:rFonts w:ascii="Palatino Linotype" w:hAnsi="Palatino Linotype"/>
          <w:color w:val="auto"/>
          <w:sz w:val="28"/>
          <w:szCs w:val="28"/>
        </w:rPr>
        <w:t xml:space="preserve">2. Гаравхона 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у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у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и аз 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исоби молгузор ма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>буран су</w:t>
      </w:r>
      <w:r>
        <w:rPr>
          <w:rFonts w:ascii="Palatino Linotype" w:hAnsi="Palatino Linotype"/>
          <w:color w:val="auto"/>
          <w:sz w:val="28"/>
          <w:szCs w:val="28"/>
        </w:rPr>
        <w:t>ғ</w:t>
      </w:r>
      <w:r w:rsidRPr="00BD6F5A">
        <w:rPr>
          <w:rFonts w:ascii="Palatino Linotype" w:hAnsi="Palatino Linotype"/>
          <w:color w:val="auto"/>
          <w:sz w:val="28"/>
          <w:szCs w:val="28"/>
        </w:rPr>
        <w:t>урта кардани молу мулки багаравмонда ва (ё) барои нига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дошт супурдашударо надорад. </w:t>
      </w:r>
    </w:p>
    <w:p w:rsidR="00BD6F5A" w:rsidRPr="00BD6F5A" w:rsidRDefault="00BD6F5A" w:rsidP="00BD6F5A">
      <w:pPr>
        <w:pStyle w:val="a4"/>
        <w:rPr>
          <w:rFonts w:ascii="Palatino Linotype" w:hAnsi="Palatino Linotype"/>
          <w:color w:val="auto"/>
          <w:sz w:val="28"/>
          <w:szCs w:val="28"/>
        </w:rPr>
      </w:pPr>
    </w:p>
    <w:p w:rsidR="00BD6F5A" w:rsidRPr="00BD6F5A" w:rsidRDefault="00BD6F5A" w:rsidP="00BD6F5A">
      <w:pPr>
        <w:pStyle w:val="a5"/>
        <w:rPr>
          <w:rFonts w:ascii="Palatino Linotype" w:hAnsi="Palatino Linotype"/>
          <w:sz w:val="28"/>
          <w:szCs w:val="28"/>
        </w:rPr>
      </w:pPr>
      <w:r w:rsidRPr="00BD6F5A">
        <w:rPr>
          <w:rFonts w:ascii="Palatino Linotype" w:hAnsi="Palatino Linotype"/>
          <w:sz w:val="28"/>
          <w:szCs w:val="28"/>
        </w:rPr>
        <w:t>БОБИ 2.</w:t>
      </w:r>
    </w:p>
    <w:p w:rsidR="00BD6F5A" w:rsidRPr="00BD6F5A" w:rsidRDefault="00BD6F5A" w:rsidP="00BD6F5A">
      <w:pPr>
        <w:pStyle w:val="a5"/>
        <w:rPr>
          <w:rFonts w:ascii="Palatino Linotype" w:hAnsi="Palatino Linotype"/>
          <w:sz w:val="28"/>
          <w:szCs w:val="28"/>
        </w:rPr>
      </w:pPr>
      <w:r w:rsidRPr="00BD6F5A">
        <w:rPr>
          <w:rFonts w:ascii="Palatino Linotype" w:hAnsi="Palatino Linotype"/>
          <w:sz w:val="28"/>
          <w:szCs w:val="28"/>
        </w:rPr>
        <w:t xml:space="preserve">ТАРТИБИ </w:t>
      </w:r>
      <w:r>
        <w:rPr>
          <w:rFonts w:ascii="Palatino Linotype" w:hAnsi="Palatino Linotype"/>
          <w:sz w:val="28"/>
          <w:szCs w:val="28"/>
        </w:rPr>
        <w:t>Қ</w:t>
      </w:r>
      <w:r w:rsidRPr="00BD6F5A">
        <w:rPr>
          <w:rFonts w:ascii="Palatino Linotype" w:hAnsi="Palatino Linotype"/>
          <w:sz w:val="28"/>
          <w:szCs w:val="28"/>
        </w:rPr>
        <w:t>АРЗДИ</w:t>
      </w:r>
      <w:r>
        <w:rPr>
          <w:rFonts w:ascii="Palatino Linotype" w:hAnsi="Palatino Linotype"/>
          <w:sz w:val="28"/>
          <w:szCs w:val="28"/>
        </w:rPr>
        <w:t>ҲӢ</w:t>
      </w:r>
      <w:r w:rsidRPr="00BD6F5A">
        <w:rPr>
          <w:rFonts w:ascii="Palatino Linotype" w:hAnsi="Palatino Linotype"/>
          <w:sz w:val="28"/>
          <w:szCs w:val="28"/>
        </w:rPr>
        <w:t xml:space="preserve"> ВА НИГА</w:t>
      </w:r>
      <w:r>
        <w:rPr>
          <w:rFonts w:ascii="Palatino Linotype" w:hAnsi="Palatino Linotype"/>
          <w:sz w:val="28"/>
          <w:szCs w:val="28"/>
        </w:rPr>
        <w:t>Ҳ</w:t>
      </w:r>
      <w:r w:rsidRPr="00BD6F5A">
        <w:rPr>
          <w:rFonts w:ascii="Palatino Linotype" w:hAnsi="Palatino Linotype"/>
          <w:sz w:val="28"/>
          <w:szCs w:val="28"/>
        </w:rPr>
        <w:t>ДОШТИ МОЛУ МУЛК ДАР ГАРАВХОНА</w:t>
      </w:r>
    </w:p>
    <w:p w:rsidR="00BD6F5A" w:rsidRPr="00BD6F5A" w:rsidRDefault="00BD6F5A" w:rsidP="00BD6F5A">
      <w:pPr>
        <w:pStyle w:val="a4"/>
        <w:rPr>
          <w:rFonts w:ascii="Palatino Linotype" w:hAnsi="Palatino Linotype"/>
          <w:color w:val="auto"/>
          <w:sz w:val="28"/>
          <w:szCs w:val="28"/>
        </w:rPr>
      </w:pPr>
    </w:p>
    <w:p w:rsidR="00BD6F5A" w:rsidRPr="00BD6F5A" w:rsidRDefault="00BD6F5A" w:rsidP="00BD6F5A">
      <w:pPr>
        <w:pStyle w:val="a4"/>
        <w:spacing w:line="200" w:lineRule="atLeast"/>
        <w:rPr>
          <w:rFonts w:ascii="Palatino Linotype" w:hAnsi="Palatino Linotype"/>
          <w:color w:val="auto"/>
          <w:sz w:val="28"/>
          <w:szCs w:val="28"/>
        </w:rPr>
      </w:pP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t xml:space="preserve">Моддаи 7. Шартномаи </w:t>
      </w:r>
      <w:r>
        <w:rPr>
          <w:rFonts w:ascii="Palatino Linotype" w:hAnsi="Palatino Linotype"/>
          <w:b/>
          <w:bCs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t>арз</w:t>
      </w:r>
    </w:p>
    <w:p w:rsidR="00BD6F5A" w:rsidRPr="00BD6F5A" w:rsidRDefault="00BD6F5A" w:rsidP="00BD6F5A">
      <w:pPr>
        <w:pStyle w:val="a4"/>
        <w:spacing w:line="200" w:lineRule="atLeast"/>
        <w:rPr>
          <w:rFonts w:ascii="Palatino Linotype" w:hAnsi="Palatino Linotype"/>
          <w:color w:val="auto"/>
          <w:sz w:val="28"/>
          <w:szCs w:val="28"/>
        </w:rPr>
      </w:pPr>
      <w:r w:rsidRPr="00BD6F5A">
        <w:rPr>
          <w:rFonts w:ascii="Palatino Linotype" w:hAnsi="Palatino Linotype"/>
          <w:color w:val="auto"/>
          <w:sz w:val="28"/>
          <w:szCs w:val="28"/>
        </w:rPr>
        <w:t xml:space="preserve"> 1. Шартномаи 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арз мутоби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и модда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ои 10 ва 13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онуни мазкур ва дигар санад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ои меъёрии 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у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у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ии 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>ум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урии То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икистон бо додани чиптаи  гарав ба молгузор аз 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ониби гаравхона ба  расмият  дароварда  шуда, дар 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ар як 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олати додани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арз чиптаи гарави нав тартиб дода мешавад. </w:t>
      </w:r>
    </w:p>
    <w:p w:rsidR="00BD6F5A" w:rsidRPr="00BD6F5A" w:rsidRDefault="00BD6F5A" w:rsidP="00BD6F5A">
      <w:pPr>
        <w:pStyle w:val="a4"/>
        <w:spacing w:line="200" w:lineRule="atLeast"/>
        <w:rPr>
          <w:rFonts w:ascii="Palatino Linotype" w:hAnsi="Palatino Linotype"/>
          <w:color w:val="auto"/>
          <w:sz w:val="28"/>
          <w:szCs w:val="28"/>
        </w:rPr>
      </w:pPr>
      <w:r w:rsidRPr="00BD6F5A">
        <w:rPr>
          <w:rFonts w:ascii="Palatino Linotype" w:hAnsi="Palatino Linotype"/>
          <w:color w:val="auto"/>
          <w:sz w:val="28"/>
          <w:szCs w:val="28"/>
        </w:rPr>
        <w:t>2. Гаравхона тиб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и шарт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ои шартномаи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арз ба молгузор ба м</w:t>
      </w:r>
      <w:r>
        <w:rPr>
          <w:rFonts w:ascii="Palatino Linotype" w:hAnsi="Palatino Linotype"/>
          <w:color w:val="auto"/>
          <w:sz w:val="28"/>
          <w:szCs w:val="28"/>
        </w:rPr>
        <w:t>ӯҳ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лати муайян бо асъори миллии 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>ум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урии То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икистон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арзи к</w:t>
      </w:r>
      <w:r>
        <w:rPr>
          <w:rFonts w:ascii="Palatino Linotype" w:hAnsi="Palatino Linotype"/>
          <w:color w:val="auto"/>
          <w:sz w:val="28"/>
          <w:szCs w:val="28"/>
        </w:rPr>
        <w:t>ӯ</w:t>
      </w:r>
      <w:r w:rsidRPr="00BD6F5A">
        <w:rPr>
          <w:rFonts w:ascii="Palatino Linotype" w:hAnsi="Palatino Linotype"/>
          <w:color w:val="auto"/>
          <w:sz w:val="28"/>
          <w:szCs w:val="28"/>
        </w:rPr>
        <w:t>то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м</w:t>
      </w:r>
      <w:r>
        <w:rPr>
          <w:rFonts w:ascii="Palatino Linotype" w:hAnsi="Palatino Linotype"/>
          <w:color w:val="auto"/>
          <w:sz w:val="28"/>
          <w:szCs w:val="28"/>
        </w:rPr>
        <w:t>ӯҳ</w:t>
      </w:r>
      <w:r w:rsidRPr="00BD6F5A">
        <w:rPr>
          <w:rFonts w:ascii="Palatino Linotype" w:hAnsi="Palatino Linotype"/>
          <w:color w:val="auto"/>
          <w:sz w:val="28"/>
          <w:szCs w:val="28"/>
        </w:rPr>
        <w:t>лат меди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ад. </w:t>
      </w:r>
    </w:p>
    <w:p w:rsidR="00BD6F5A" w:rsidRPr="00BD6F5A" w:rsidRDefault="00BD6F5A" w:rsidP="00BD6F5A">
      <w:pPr>
        <w:pStyle w:val="a4"/>
        <w:spacing w:line="200" w:lineRule="atLeast"/>
        <w:rPr>
          <w:rFonts w:ascii="Palatino Linotype" w:hAnsi="Palatino Linotype"/>
          <w:color w:val="auto"/>
          <w:sz w:val="28"/>
          <w:szCs w:val="28"/>
        </w:rPr>
      </w:pPr>
      <w:r w:rsidRPr="00BD6F5A">
        <w:rPr>
          <w:rFonts w:ascii="Palatino Linotype" w:hAnsi="Palatino Linotype"/>
          <w:color w:val="auto"/>
          <w:sz w:val="28"/>
          <w:szCs w:val="28"/>
        </w:rPr>
        <w:t xml:space="preserve">3. 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ангоми бастани шартномаи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арз гаравхона бо шарти дар м</w:t>
      </w:r>
      <w:r>
        <w:rPr>
          <w:rFonts w:ascii="Palatino Linotype" w:hAnsi="Palatino Linotype"/>
          <w:color w:val="auto"/>
          <w:sz w:val="28"/>
          <w:szCs w:val="28"/>
        </w:rPr>
        <w:t>ӯҳ</w:t>
      </w:r>
      <w:r w:rsidRPr="00BD6F5A">
        <w:rPr>
          <w:rFonts w:ascii="Palatino Linotype" w:hAnsi="Palatino Linotype"/>
          <w:color w:val="auto"/>
          <w:sz w:val="28"/>
          <w:szCs w:val="28"/>
        </w:rPr>
        <w:t>лати на бештар аз як сол баргардонидан ба молгузор бо подош  мабла</w:t>
      </w:r>
      <w:r>
        <w:rPr>
          <w:rFonts w:ascii="Palatino Linotype" w:hAnsi="Palatino Linotype"/>
          <w:color w:val="auto"/>
          <w:sz w:val="28"/>
          <w:szCs w:val="28"/>
        </w:rPr>
        <w:t>ғ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арз меди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ад. Молгузор бошад, ба гаравхона молу мулкеро месупорад, ки  предмети  гарав аст. </w:t>
      </w:r>
    </w:p>
    <w:p w:rsidR="00BD6F5A" w:rsidRPr="00BD6F5A" w:rsidRDefault="00BD6F5A" w:rsidP="00BD6F5A">
      <w:pPr>
        <w:pStyle w:val="a4"/>
        <w:spacing w:line="200" w:lineRule="atLeast"/>
        <w:rPr>
          <w:rFonts w:ascii="Palatino Linotype" w:hAnsi="Palatino Linotype"/>
          <w:color w:val="auto"/>
          <w:sz w:val="28"/>
          <w:szCs w:val="28"/>
        </w:rPr>
      </w:pPr>
      <w:r w:rsidRPr="00BD6F5A">
        <w:rPr>
          <w:rFonts w:ascii="Palatino Linotype" w:hAnsi="Palatino Linotype"/>
          <w:color w:val="auto"/>
          <w:sz w:val="28"/>
          <w:szCs w:val="28"/>
        </w:rPr>
        <w:t xml:space="preserve">4. Шартномаи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арз ба таври хатт</w:t>
      </w:r>
      <w:r>
        <w:rPr>
          <w:rFonts w:ascii="Palatino Linotype" w:hAnsi="Palatino Linotype"/>
          <w:color w:val="auto"/>
          <w:sz w:val="28"/>
          <w:szCs w:val="28"/>
        </w:rPr>
        <w:t>ӣ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 тартиб дода шуда, аз ла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заи имзо шуданаш, инчунин ба молгузор  додани мабла</w:t>
      </w:r>
      <w:r>
        <w:rPr>
          <w:rFonts w:ascii="Palatino Linotype" w:hAnsi="Palatino Linotype"/>
          <w:color w:val="auto"/>
          <w:sz w:val="28"/>
          <w:szCs w:val="28"/>
        </w:rPr>
        <w:t>ғ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и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арз ва ба гаравхона додани  молу мулки багаравмонда  басташуда  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исоб  меёбад. </w:t>
      </w:r>
    </w:p>
    <w:p w:rsidR="00BD6F5A" w:rsidRPr="00BD6F5A" w:rsidRDefault="00BD6F5A" w:rsidP="00BD6F5A">
      <w:pPr>
        <w:pStyle w:val="a4"/>
        <w:spacing w:line="200" w:lineRule="atLeast"/>
        <w:rPr>
          <w:rFonts w:ascii="Palatino Linotype" w:hAnsi="Palatino Linotype"/>
          <w:color w:val="auto"/>
          <w:sz w:val="28"/>
          <w:szCs w:val="28"/>
        </w:rPr>
      </w:pPr>
      <w:r w:rsidRPr="00BD6F5A">
        <w:rPr>
          <w:rFonts w:ascii="Palatino Linotype" w:hAnsi="Palatino Linotype"/>
          <w:color w:val="auto"/>
          <w:sz w:val="28"/>
          <w:szCs w:val="28"/>
        </w:rPr>
        <w:t>5. Шарт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ои му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ими шартномаи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арз номг</w:t>
      </w:r>
      <w:r>
        <w:rPr>
          <w:rFonts w:ascii="Palatino Linotype" w:hAnsi="Palatino Linotype"/>
          <w:color w:val="auto"/>
          <w:sz w:val="28"/>
          <w:szCs w:val="28"/>
        </w:rPr>
        <w:t>ӯ</w:t>
      </w:r>
      <w:r w:rsidRPr="00BD6F5A">
        <w:rPr>
          <w:rFonts w:ascii="Palatino Linotype" w:hAnsi="Palatino Linotype"/>
          <w:color w:val="auto"/>
          <w:sz w:val="28"/>
          <w:szCs w:val="28"/>
        </w:rPr>
        <w:t>йи молу мулки  багаравмонда, тиб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и моддаи 5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онуни мазкур мабла</w:t>
      </w:r>
      <w:r>
        <w:rPr>
          <w:rFonts w:ascii="Palatino Linotype" w:hAnsi="Palatino Linotype"/>
          <w:color w:val="auto"/>
          <w:sz w:val="28"/>
          <w:szCs w:val="28"/>
        </w:rPr>
        <w:t>ғ</w:t>
      </w:r>
      <w:r w:rsidRPr="00BD6F5A">
        <w:rPr>
          <w:rFonts w:ascii="Palatino Linotype" w:hAnsi="Palatino Linotype"/>
          <w:color w:val="auto"/>
          <w:sz w:val="28"/>
          <w:szCs w:val="28"/>
        </w:rPr>
        <w:t>и нархгузоришудаи он, мабла</w:t>
      </w:r>
      <w:r>
        <w:rPr>
          <w:rFonts w:ascii="Palatino Linotype" w:hAnsi="Palatino Linotype"/>
          <w:color w:val="auto"/>
          <w:sz w:val="28"/>
          <w:szCs w:val="28"/>
        </w:rPr>
        <w:t>ғ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и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арз, меъёри фоизи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арз ва м</w:t>
      </w:r>
      <w:r>
        <w:rPr>
          <w:rFonts w:ascii="Palatino Linotype" w:hAnsi="Palatino Linotype"/>
          <w:color w:val="auto"/>
          <w:sz w:val="28"/>
          <w:szCs w:val="28"/>
        </w:rPr>
        <w:t>ӯҳ</w:t>
      </w:r>
      <w:r w:rsidRPr="00BD6F5A">
        <w:rPr>
          <w:rFonts w:ascii="Palatino Linotype" w:hAnsi="Palatino Linotype"/>
          <w:color w:val="auto"/>
          <w:sz w:val="28"/>
          <w:szCs w:val="28"/>
        </w:rPr>
        <w:t>лати супурдани он ма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суб  мешаванд.</w:t>
      </w:r>
    </w:p>
    <w:p w:rsidR="00BD6F5A" w:rsidRPr="00BD6F5A" w:rsidRDefault="00BD6F5A" w:rsidP="00BD6F5A">
      <w:pPr>
        <w:pStyle w:val="a4"/>
        <w:spacing w:line="200" w:lineRule="atLeast"/>
        <w:rPr>
          <w:rFonts w:ascii="Palatino Linotype" w:hAnsi="Palatino Linotype"/>
          <w:color w:val="auto"/>
          <w:sz w:val="28"/>
          <w:szCs w:val="28"/>
        </w:rPr>
      </w:pP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t>Моддаи 8. Шартномаи  нига</w:t>
      </w:r>
      <w:r>
        <w:rPr>
          <w:rFonts w:ascii="Palatino Linotype" w:hAnsi="Palatino Linotype"/>
          <w:b/>
          <w:bCs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t>дошт</w:t>
      </w:r>
    </w:p>
    <w:p w:rsidR="00BD6F5A" w:rsidRPr="00BD6F5A" w:rsidRDefault="00BD6F5A" w:rsidP="00BD6F5A">
      <w:pPr>
        <w:pStyle w:val="a4"/>
        <w:spacing w:line="200" w:lineRule="atLeast"/>
        <w:rPr>
          <w:rFonts w:ascii="Palatino Linotype" w:hAnsi="Palatino Linotype"/>
          <w:color w:val="auto"/>
          <w:sz w:val="28"/>
          <w:szCs w:val="28"/>
        </w:rPr>
      </w:pPr>
      <w:r w:rsidRPr="00BD6F5A">
        <w:rPr>
          <w:rFonts w:ascii="Palatino Linotype" w:hAnsi="Palatino Linotype"/>
          <w:color w:val="auto"/>
          <w:sz w:val="28"/>
          <w:szCs w:val="28"/>
        </w:rPr>
        <w:t>1. Молгузор тиб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и шарт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ои шартномаи нига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дошт молу мулкашро ба гаравхона барои нига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дошт месупорад. Гаравхона дар навбати худ  </w:t>
      </w:r>
      <w:r>
        <w:rPr>
          <w:rFonts w:ascii="Palatino Linotype" w:hAnsi="Palatino Linotype"/>
          <w:color w:val="auto"/>
          <w:sz w:val="28"/>
          <w:szCs w:val="28"/>
        </w:rPr>
        <w:t>ӯҳ</w:t>
      </w:r>
      <w:r w:rsidRPr="00BD6F5A">
        <w:rPr>
          <w:rFonts w:ascii="Palatino Linotype" w:hAnsi="Palatino Linotype"/>
          <w:color w:val="auto"/>
          <w:sz w:val="28"/>
          <w:szCs w:val="28"/>
        </w:rPr>
        <w:t>дадор  мешавад, ки молу мулки барои нига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дошт супурдашударо аз </w:t>
      </w:r>
      <w:r w:rsidRPr="00BD6F5A">
        <w:rPr>
          <w:rFonts w:ascii="Palatino Linotype" w:hAnsi="Palatino Linotype"/>
          <w:color w:val="auto"/>
          <w:sz w:val="28"/>
          <w:szCs w:val="28"/>
        </w:rPr>
        <w:lastRenderedPageBreak/>
        <w:t>р</w:t>
      </w:r>
      <w:r>
        <w:rPr>
          <w:rFonts w:ascii="Palatino Linotype" w:hAnsi="Palatino Linotype"/>
          <w:color w:val="auto"/>
          <w:sz w:val="28"/>
          <w:szCs w:val="28"/>
        </w:rPr>
        <w:t>ӯ</w:t>
      </w:r>
      <w:r w:rsidRPr="00BD6F5A">
        <w:rPr>
          <w:rFonts w:ascii="Palatino Linotype" w:hAnsi="Palatino Linotype"/>
          <w:color w:val="auto"/>
          <w:sz w:val="28"/>
          <w:szCs w:val="28"/>
        </w:rPr>
        <w:t>и шарт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ои дар моддаи 4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онуни мазкур пешбинишуда бо подош нига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дошт кунад.</w:t>
      </w:r>
    </w:p>
    <w:p w:rsidR="00BD6F5A" w:rsidRPr="00BD6F5A" w:rsidRDefault="00BD6F5A" w:rsidP="00BD6F5A">
      <w:pPr>
        <w:pStyle w:val="a4"/>
        <w:spacing w:line="200" w:lineRule="atLeast"/>
        <w:rPr>
          <w:rFonts w:ascii="Palatino Linotype" w:hAnsi="Palatino Linotype"/>
          <w:color w:val="auto"/>
          <w:sz w:val="28"/>
          <w:szCs w:val="28"/>
        </w:rPr>
      </w:pPr>
      <w:r w:rsidRPr="00BD6F5A">
        <w:rPr>
          <w:rFonts w:ascii="Palatino Linotype" w:hAnsi="Palatino Linotype"/>
          <w:color w:val="auto"/>
          <w:sz w:val="28"/>
          <w:szCs w:val="28"/>
        </w:rPr>
        <w:t>2. Гаравхона тиб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и моддаи 11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онуни мазкур ва дигар санад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ои меъёрии 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у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у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ии 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>ум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урии То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икистон 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ангоми аз молгузор гирифтани молу мулк квитансияи номии нига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доштро ба расмият  медарорад. </w:t>
      </w:r>
    </w:p>
    <w:p w:rsidR="00BD6F5A" w:rsidRPr="00BD6F5A" w:rsidRDefault="00BD6F5A" w:rsidP="00BD6F5A">
      <w:pPr>
        <w:pStyle w:val="a4"/>
        <w:spacing w:line="200" w:lineRule="atLeast"/>
        <w:rPr>
          <w:rFonts w:ascii="Palatino Linotype" w:hAnsi="Palatino Linotype"/>
          <w:color w:val="auto"/>
          <w:sz w:val="28"/>
          <w:szCs w:val="28"/>
        </w:rPr>
      </w:pPr>
      <w:r w:rsidRPr="00BD6F5A">
        <w:rPr>
          <w:rFonts w:ascii="Palatino Linotype" w:hAnsi="Palatino Linotype"/>
          <w:color w:val="auto"/>
          <w:sz w:val="28"/>
          <w:szCs w:val="28"/>
        </w:rPr>
        <w:t>3. Шарт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ои му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ими  шартномаи нига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дошт  номг</w:t>
      </w:r>
      <w:r>
        <w:rPr>
          <w:rFonts w:ascii="Palatino Linotype" w:hAnsi="Palatino Linotype"/>
          <w:color w:val="auto"/>
          <w:sz w:val="28"/>
          <w:szCs w:val="28"/>
        </w:rPr>
        <w:t>ӯ</w:t>
      </w:r>
      <w:r w:rsidRPr="00BD6F5A">
        <w:rPr>
          <w:rFonts w:ascii="Palatino Linotype" w:hAnsi="Palatino Linotype"/>
          <w:color w:val="auto"/>
          <w:sz w:val="28"/>
          <w:szCs w:val="28"/>
        </w:rPr>
        <w:t>йи  молу мулки ба нига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дошт супурдашуда, тиб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и моддаи 5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онуни мазкур мабла</w:t>
      </w:r>
      <w:r>
        <w:rPr>
          <w:rFonts w:ascii="Palatino Linotype" w:hAnsi="Palatino Linotype"/>
          <w:color w:val="auto"/>
          <w:sz w:val="28"/>
          <w:szCs w:val="28"/>
        </w:rPr>
        <w:t>ғ</w:t>
      </w:r>
      <w:r w:rsidRPr="00BD6F5A">
        <w:rPr>
          <w:rFonts w:ascii="Palatino Linotype" w:hAnsi="Palatino Linotype"/>
          <w:color w:val="auto"/>
          <w:sz w:val="28"/>
          <w:szCs w:val="28"/>
        </w:rPr>
        <w:t>и нархгузоришудаи он, м</w:t>
      </w:r>
      <w:r>
        <w:rPr>
          <w:rFonts w:ascii="Palatino Linotype" w:hAnsi="Palatino Linotype"/>
          <w:color w:val="auto"/>
          <w:sz w:val="28"/>
          <w:szCs w:val="28"/>
        </w:rPr>
        <w:t>ӯҳ</w:t>
      </w:r>
      <w:r w:rsidRPr="00BD6F5A">
        <w:rPr>
          <w:rFonts w:ascii="Palatino Linotype" w:hAnsi="Palatino Linotype"/>
          <w:color w:val="auto"/>
          <w:sz w:val="28"/>
          <w:szCs w:val="28"/>
        </w:rPr>
        <w:t>лати нига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дошти он, андозаи подоши нига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дошт  ва  тартиби  пардохти он ба  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исоб мераванд. </w:t>
      </w:r>
    </w:p>
    <w:p w:rsidR="00BD6F5A" w:rsidRPr="00BD6F5A" w:rsidRDefault="00BD6F5A" w:rsidP="00BD6F5A">
      <w:pPr>
        <w:pStyle w:val="a4"/>
        <w:spacing w:line="202" w:lineRule="atLeast"/>
        <w:rPr>
          <w:rFonts w:ascii="Palatino Linotype" w:hAnsi="Palatino Linotype"/>
          <w:color w:val="auto"/>
          <w:sz w:val="28"/>
          <w:szCs w:val="28"/>
        </w:rPr>
      </w:pPr>
      <w:r w:rsidRPr="00BD6F5A">
        <w:rPr>
          <w:rFonts w:ascii="Palatino Linotype" w:hAnsi="Palatino Linotype"/>
          <w:color w:val="auto"/>
          <w:sz w:val="28"/>
          <w:szCs w:val="28"/>
        </w:rPr>
        <w:t>4. Шартномаи нига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дошт мутоби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и модда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ои 11 ва 14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онуни мазкур ва дигар санад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ои меъёрии 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у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у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ии 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>ум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урии То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>икистон бо додани квитансияи номии нига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дошт ба расмият дароварда мешавад. </w:t>
      </w:r>
    </w:p>
    <w:p w:rsidR="00BD6F5A" w:rsidRPr="00BD6F5A" w:rsidRDefault="00BD6F5A" w:rsidP="00BD6F5A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t xml:space="preserve">Моддаи 9. Махфияти  </w:t>
      </w:r>
      <w:r>
        <w:rPr>
          <w:rFonts w:ascii="Palatino Linotype" w:hAnsi="Palatino Linotype"/>
          <w:b/>
          <w:bCs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t>у</w:t>
      </w:r>
      <w:r>
        <w:rPr>
          <w:rFonts w:ascii="Palatino Linotype" w:hAnsi="Palatino Linotype"/>
          <w:b/>
          <w:bCs/>
          <w:color w:val="auto"/>
          <w:sz w:val="28"/>
          <w:szCs w:val="28"/>
        </w:rPr>
        <w:t>ҷҷ</w:t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t>ат</w:t>
      </w:r>
      <w:r>
        <w:rPr>
          <w:rFonts w:ascii="Palatino Linotype" w:hAnsi="Palatino Linotype"/>
          <w:b/>
          <w:bCs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t xml:space="preserve">ои </w:t>
      </w:r>
      <w:r>
        <w:rPr>
          <w:rFonts w:ascii="Palatino Linotype" w:hAnsi="Palatino Linotype"/>
          <w:b/>
          <w:bCs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t>арзди</w:t>
      </w:r>
      <w:r>
        <w:rPr>
          <w:rFonts w:ascii="Palatino Linotype" w:hAnsi="Palatino Linotype"/>
          <w:b/>
          <w:bCs/>
          <w:color w:val="auto"/>
          <w:sz w:val="28"/>
          <w:szCs w:val="28"/>
        </w:rPr>
        <w:t>ҳӣ</w:t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t xml:space="preserve"> ва нига</w:t>
      </w:r>
      <w:r>
        <w:rPr>
          <w:rFonts w:ascii="Palatino Linotype" w:hAnsi="Palatino Linotype"/>
          <w:b/>
          <w:bCs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t>дошт</w:t>
      </w:r>
    </w:p>
    <w:p w:rsidR="00BD6F5A" w:rsidRPr="00BD6F5A" w:rsidRDefault="00BD6F5A" w:rsidP="00BD6F5A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BD6F5A">
        <w:rPr>
          <w:rFonts w:ascii="Palatino Linotype" w:hAnsi="Palatino Linotype"/>
          <w:color w:val="auto"/>
          <w:sz w:val="28"/>
          <w:szCs w:val="28"/>
        </w:rPr>
        <w:t xml:space="preserve">1. Гаравхона махфияти маълумоти 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у</w:t>
      </w:r>
      <w:r>
        <w:rPr>
          <w:rFonts w:ascii="Palatino Linotype" w:hAnsi="Palatino Linotype"/>
          <w:color w:val="auto"/>
          <w:sz w:val="28"/>
          <w:szCs w:val="28"/>
        </w:rPr>
        <w:t>ҷҷ</w:t>
      </w:r>
      <w:r w:rsidRPr="00BD6F5A">
        <w:rPr>
          <w:rFonts w:ascii="Palatino Linotype" w:hAnsi="Palatino Linotype"/>
          <w:color w:val="auto"/>
          <w:sz w:val="28"/>
          <w:szCs w:val="28"/>
        </w:rPr>
        <w:t>ат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ои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арзди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ии зимни бастани шартномаи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арз ва (ё) шартномаи нига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дошт аз молгузор   гирифтаашро, ки фош гардидани он метавонад ба молгузор зиёни  модд</w:t>
      </w:r>
      <w:r>
        <w:rPr>
          <w:rFonts w:ascii="Palatino Linotype" w:hAnsi="Palatino Linotype"/>
          <w:color w:val="auto"/>
          <w:sz w:val="28"/>
          <w:szCs w:val="28"/>
        </w:rPr>
        <w:t>ӣ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 ва (ё)  маънав</w:t>
      </w:r>
      <w:r>
        <w:rPr>
          <w:rFonts w:ascii="Palatino Linotype" w:hAnsi="Palatino Linotype"/>
          <w:color w:val="auto"/>
          <w:sz w:val="28"/>
          <w:szCs w:val="28"/>
        </w:rPr>
        <w:t>ӣ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  расонад,  кафолат меди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ад. </w:t>
      </w:r>
    </w:p>
    <w:p w:rsidR="00BD6F5A" w:rsidRPr="00BD6F5A" w:rsidRDefault="00BD6F5A" w:rsidP="00BD6F5A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BD6F5A">
        <w:rPr>
          <w:rFonts w:ascii="Palatino Linotype" w:hAnsi="Palatino Linotype"/>
          <w:color w:val="auto"/>
          <w:sz w:val="28"/>
          <w:szCs w:val="28"/>
        </w:rPr>
        <w:t xml:space="preserve"> 2. Гаравхона ва кормандони он вазифадоранд махфияти маълумоти  дар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исми 1 моддаи мазкур зикршударо риоя намоянд ва дар сурати фош гардидани он тиб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и тартиби му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аррарнамудаи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онунгузории  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>ум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урии  То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икистон ба  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>авобгар</w:t>
      </w:r>
      <w:r>
        <w:rPr>
          <w:rFonts w:ascii="Palatino Linotype" w:hAnsi="Palatino Linotype"/>
          <w:color w:val="auto"/>
          <w:sz w:val="28"/>
          <w:szCs w:val="28"/>
        </w:rPr>
        <w:t>ӣ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 кашида  мешаванд. </w:t>
      </w:r>
    </w:p>
    <w:p w:rsidR="00BD6F5A" w:rsidRPr="00BD6F5A" w:rsidRDefault="00BD6F5A" w:rsidP="00BD6F5A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BD6F5A">
        <w:rPr>
          <w:rFonts w:ascii="Palatino Linotype" w:hAnsi="Palatino Linotype"/>
          <w:color w:val="auto"/>
          <w:sz w:val="28"/>
          <w:szCs w:val="28"/>
        </w:rPr>
        <w:t xml:space="preserve">3. Гаравхона 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у</w:t>
      </w:r>
      <w:r>
        <w:rPr>
          <w:rFonts w:ascii="Palatino Linotype" w:hAnsi="Palatino Linotype"/>
          <w:color w:val="auto"/>
          <w:sz w:val="28"/>
          <w:szCs w:val="28"/>
        </w:rPr>
        <w:t>ҷҷ</w:t>
      </w:r>
      <w:r w:rsidRPr="00BD6F5A">
        <w:rPr>
          <w:rFonts w:ascii="Palatino Linotype" w:hAnsi="Palatino Linotype"/>
          <w:color w:val="auto"/>
          <w:sz w:val="28"/>
          <w:szCs w:val="28"/>
        </w:rPr>
        <w:t>ат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ои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арзди</w:t>
      </w:r>
      <w:r>
        <w:rPr>
          <w:rFonts w:ascii="Palatino Linotype" w:hAnsi="Palatino Linotype"/>
          <w:color w:val="auto"/>
          <w:sz w:val="28"/>
          <w:szCs w:val="28"/>
        </w:rPr>
        <w:t>ҳӣ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 ва нига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дошт ва (ё) маълумоти дар он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о  дар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>ёфтаро дар маврид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ои пешбининамудаи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онунгузории 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>ум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урии То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>икистон  тан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о ба  ма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омот  ва шахсони зерин пешни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од мекунад: </w:t>
      </w:r>
    </w:p>
    <w:p w:rsidR="00BD6F5A" w:rsidRPr="00BD6F5A" w:rsidRDefault="00BD6F5A" w:rsidP="00BD6F5A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BD6F5A">
        <w:rPr>
          <w:rFonts w:ascii="Palatino Linotype" w:hAnsi="Palatino Linotype"/>
          <w:color w:val="auto"/>
          <w:sz w:val="28"/>
          <w:szCs w:val="28"/>
        </w:rPr>
        <w:t>- ба ма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омоти давлатии дахлдор бинобар зарурати и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>рои ваколат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ои  назорат</w:t>
      </w:r>
      <w:r>
        <w:rPr>
          <w:rFonts w:ascii="Palatino Linotype" w:hAnsi="Palatino Linotype"/>
          <w:color w:val="auto"/>
          <w:sz w:val="28"/>
          <w:szCs w:val="28"/>
        </w:rPr>
        <w:t>ӣ</w:t>
      </w:r>
      <w:r w:rsidRPr="00BD6F5A">
        <w:rPr>
          <w:rFonts w:ascii="Palatino Linotype" w:hAnsi="Palatino Linotype"/>
          <w:color w:val="auto"/>
          <w:sz w:val="28"/>
          <w:szCs w:val="28"/>
        </w:rPr>
        <w:t>;</w:t>
      </w:r>
    </w:p>
    <w:p w:rsidR="00BD6F5A" w:rsidRPr="00BD6F5A" w:rsidRDefault="00BD6F5A" w:rsidP="00BD6F5A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BD6F5A">
        <w:rPr>
          <w:rFonts w:ascii="Palatino Linotype" w:hAnsi="Palatino Linotype"/>
          <w:color w:val="auto"/>
          <w:sz w:val="28"/>
          <w:szCs w:val="28"/>
        </w:rPr>
        <w:t>- ба суд ва ма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омоти 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ифзи 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у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у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 бо тартиби пешбининамудаи 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онунгузории 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>ум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урии То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>икистон;</w:t>
      </w:r>
    </w:p>
    <w:p w:rsidR="00BD6F5A" w:rsidRPr="00BD6F5A" w:rsidRDefault="00BD6F5A" w:rsidP="00BD6F5A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BD6F5A">
        <w:rPr>
          <w:rFonts w:ascii="Palatino Linotype" w:hAnsi="Palatino Linotype"/>
          <w:color w:val="auto"/>
          <w:sz w:val="28"/>
          <w:szCs w:val="28"/>
        </w:rPr>
        <w:t>- ба шахсони ваколатдорнамудаи молгузор  ва идораи  нотариал</w:t>
      </w:r>
      <w:r>
        <w:rPr>
          <w:rFonts w:ascii="Palatino Linotype" w:hAnsi="Palatino Linotype"/>
          <w:color w:val="auto"/>
          <w:sz w:val="28"/>
          <w:szCs w:val="28"/>
        </w:rPr>
        <w:t>ӣ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  оид ба  масъала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ои  мерос.</w:t>
      </w:r>
    </w:p>
    <w:p w:rsidR="00BD6F5A" w:rsidRPr="00BD6F5A" w:rsidRDefault="00BD6F5A" w:rsidP="00BD6F5A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BD6F5A">
        <w:rPr>
          <w:rFonts w:ascii="Palatino Linotype" w:hAnsi="Palatino Linotype"/>
          <w:color w:val="auto"/>
          <w:sz w:val="28"/>
          <w:szCs w:val="28"/>
        </w:rPr>
        <w:t>4. Ма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омот ва шахсони дар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исми 3 моддаи мазкур  зикршуда махфияти маълумоти бо тартиби му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аррарнамудаи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онунгузории 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>ум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урии То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>икистон  ба он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о пешни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одшударо  кафолат меди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анд. </w:t>
      </w:r>
    </w:p>
    <w:p w:rsidR="00BD6F5A" w:rsidRPr="00BD6F5A" w:rsidRDefault="00BD6F5A" w:rsidP="00BD6F5A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t>Моддаи 10. Тартиби ба расмият даровардани чиптаи гарав</w:t>
      </w:r>
    </w:p>
    <w:p w:rsidR="00BD6F5A" w:rsidRPr="00BD6F5A" w:rsidRDefault="00BD6F5A" w:rsidP="00BD6F5A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BD6F5A">
        <w:rPr>
          <w:rFonts w:ascii="Palatino Linotype" w:hAnsi="Palatino Linotype"/>
          <w:color w:val="auto"/>
          <w:sz w:val="28"/>
          <w:szCs w:val="28"/>
        </w:rPr>
        <w:t xml:space="preserve">1. Чиптаи гарав аз 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ониби гаравхона дар ду нусха тартиб дода мешавад. 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ар  нусхаи чиптаи гарав ра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амгузор</w:t>
      </w:r>
      <w:r>
        <w:rPr>
          <w:rFonts w:ascii="Palatino Linotype" w:hAnsi="Palatino Linotype"/>
          <w:color w:val="auto"/>
          <w:sz w:val="28"/>
          <w:szCs w:val="28"/>
        </w:rPr>
        <w:t>ӣ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 гардида, ба он м</w:t>
      </w:r>
      <w:r>
        <w:rPr>
          <w:rFonts w:ascii="Palatino Linotype" w:hAnsi="Palatino Linotype"/>
          <w:color w:val="auto"/>
          <w:sz w:val="28"/>
          <w:szCs w:val="28"/>
        </w:rPr>
        <w:t>ӯҳ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ри  </w:t>
      </w:r>
      <w:r w:rsidRPr="00BD6F5A">
        <w:rPr>
          <w:rFonts w:ascii="Palatino Linotype" w:hAnsi="Palatino Linotype"/>
          <w:color w:val="auto"/>
          <w:sz w:val="28"/>
          <w:szCs w:val="28"/>
        </w:rPr>
        <w:lastRenderedPageBreak/>
        <w:t>гаравхона гузошта мешавад. Як нусхаи чиптаи гарав  дар гаравхона  нига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 дошта шуда, нусхаи дигараш ба молгузор дода мешавад. </w:t>
      </w:r>
    </w:p>
    <w:p w:rsidR="00BD6F5A" w:rsidRPr="00BD6F5A" w:rsidRDefault="00BD6F5A" w:rsidP="00BD6F5A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BD6F5A">
        <w:rPr>
          <w:rFonts w:ascii="Palatino Linotype" w:hAnsi="Palatino Linotype"/>
          <w:color w:val="auto"/>
          <w:sz w:val="28"/>
          <w:szCs w:val="28"/>
        </w:rPr>
        <w:t xml:space="preserve">2.  Чиптаи гарав  бояд  маълумоти  зеринро дар бар гирад: </w:t>
      </w:r>
    </w:p>
    <w:p w:rsidR="00BD6F5A" w:rsidRPr="00BD6F5A" w:rsidRDefault="00BD6F5A" w:rsidP="00BD6F5A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BD6F5A">
        <w:rPr>
          <w:rFonts w:ascii="Palatino Linotype" w:hAnsi="Palatino Linotype"/>
          <w:color w:val="auto"/>
          <w:sz w:val="28"/>
          <w:szCs w:val="28"/>
        </w:rPr>
        <w:t>-  ному  суро</w:t>
      </w:r>
      <w:r>
        <w:rPr>
          <w:rFonts w:ascii="Palatino Linotype" w:hAnsi="Palatino Linotype"/>
          <w:color w:val="auto"/>
          <w:sz w:val="28"/>
          <w:szCs w:val="28"/>
        </w:rPr>
        <w:t>ғ</w:t>
      </w:r>
      <w:r w:rsidRPr="00BD6F5A">
        <w:rPr>
          <w:rFonts w:ascii="Palatino Linotype" w:hAnsi="Palatino Linotype"/>
          <w:color w:val="auto"/>
          <w:sz w:val="28"/>
          <w:szCs w:val="28"/>
        </w:rPr>
        <w:t>аи (ма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алли 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>ойгиршавии)  гаравхона;</w:t>
      </w:r>
    </w:p>
    <w:p w:rsidR="00BD6F5A" w:rsidRPr="00BD6F5A" w:rsidRDefault="00BD6F5A" w:rsidP="00BD6F5A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BD6F5A">
        <w:rPr>
          <w:rFonts w:ascii="Palatino Linotype" w:hAnsi="Palatino Linotype"/>
          <w:color w:val="auto"/>
          <w:sz w:val="28"/>
          <w:szCs w:val="28"/>
        </w:rPr>
        <w:t>- насаб, ном ва номи падари молгузор, санаи таваллуд, ша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рванд</w:t>
      </w:r>
      <w:r>
        <w:rPr>
          <w:rFonts w:ascii="Palatino Linotype" w:hAnsi="Palatino Linotype"/>
          <w:color w:val="auto"/>
          <w:sz w:val="28"/>
          <w:szCs w:val="28"/>
        </w:rPr>
        <w:t>ӣ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, маълумоти шиноснома ё 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у</w:t>
      </w:r>
      <w:r>
        <w:rPr>
          <w:rFonts w:ascii="Palatino Linotype" w:hAnsi="Palatino Linotype"/>
          <w:color w:val="auto"/>
          <w:sz w:val="28"/>
          <w:szCs w:val="28"/>
        </w:rPr>
        <w:t>ҷҷ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ати дигаре, ки шахсияти  </w:t>
      </w:r>
      <w:r>
        <w:rPr>
          <w:rFonts w:ascii="Palatino Linotype" w:hAnsi="Palatino Linotype"/>
          <w:color w:val="auto"/>
          <w:sz w:val="28"/>
          <w:szCs w:val="28"/>
        </w:rPr>
        <w:t>ӯ</w:t>
      </w:r>
      <w:r w:rsidRPr="00BD6F5A">
        <w:rPr>
          <w:rFonts w:ascii="Palatino Linotype" w:hAnsi="Palatino Linotype"/>
          <w:color w:val="auto"/>
          <w:sz w:val="28"/>
          <w:szCs w:val="28"/>
        </w:rPr>
        <w:t>ро  мутоби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и 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онунгузории 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>ум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урии  То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>икистон тасди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 мекунад; </w:t>
      </w:r>
    </w:p>
    <w:p w:rsidR="00BD6F5A" w:rsidRPr="00BD6F5A" w:rsidRDefault="00BD6F5A" w:rsidP="00BD6F5A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BD6F5A">
        <w:rPr>
          <w:rFonts w:ascii="Palatino Linotype" w:hAnsi="Palatino Linotype"/>
          <w:color w:val="auto"/>
          <w:sz w:val="28"/>
          <w:szCs w:val="28"/>
        </w:rPr>
        <w:t>- номг</w:t>
      </w:r>
      <w:r>
        <w:rPr>
          <w:rFonts w:ascii="Palatino Linotype" w:hAnsi="Palatino Linotype"/>
          <w:color w:val="auto"/>
          <w:sz w:val="28"/>
          <w:szCs w:val="28"/>
        </w:rPr>
        <w:t>ӯ</w:t>
      </w:r>
      <w:r w:rsidRPr="00BD6F5A">
        <w:rPr>
          <w:rFonts w:ascii="Palatino Linotype" w:hAnsi="Palatino Linotype"/>
          <w:color w:val="auto"/>
          <w:sz w:val="28"/>
          <w:szCs w:val="28"/>
        </w:rPr>
        <w:t>й ва тавсифи молу мулки багаравмонда, ки имкон  меди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анд мутоби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и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онунгузории 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>ум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урии То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икистон он 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аммонанд карда шавад; </w:t>
      </w:r>
    </w:p>
    <w:p w:rsidR="00BD6F5A" w:rsidRPr="00BD6F5A" w:rsidRDefault="00BD6F5A" w:rsidP="00BD6F5A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BD6F5A">
        <w:rPr>
          <w:rFonts w:ascii="Palatino Linotype" w:hAnsi="Palatino Linotype"/>
          <w:color w:val="auto"/>
          <w:sz w:val="28"/>
          <w:szCs w:val="28"/>
        </w:rPr>
        <w:t>-  мабла</w:t>
      </w:r>
      <w:r>
        <w:rPr>
          <w:rFonts w:ascii="Palatino Linotype" w:hAnsi="Palatino Linotype"/>
          <w:color w:val="auto"/>
          <w:sz w:val="28"/>
          <w:szCs w:val="28"/>
        </w:rPr>
        <w:t>ғ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и  нархгузоришудаи  молу мулки багаравмонда; </w:t>
      </w:r>
    </w:p>
    <w:p w:rsidR="00BD6F5A" w:rsidRPr="00BD6F5A" w:rsidRDefault="00BD6F5A" w:rsidP="00BD6F5A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BD6F5A">
        <w:rPr>
          <w:rFonts w:ascii="Palatino Linotype" w:hAnsi="Palatino Linotype"/>
          <w:color w:val="auto"/>
          <w:sz w:val="28"/>
          <w:szCs w:val="28"/>
        </w:rPr>
        <w:t>-  мабла</w:t>
      </w:r>
      <w:r>
        <w:rPr>
          <w:rFonts w:ascii="Palatino Linotype" w:hAnsi="Palatino Linotype"/>
          <w:color w:val="auto"/>
          <w:sz w:val="28"/>
          <w:szCs w:val="28"/>
        </w:rPr>
        <w:t>ғ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и 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арзи  додашуда;</w:t>
      </w:r>
    </w:p>
    <w:p w:rsidR="00BD6F5A" w:rsidRPr="00BD6F5A" w:rsidRDefault="00BD6F5A" w:rsidP="00BD6F5A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BD6F5A">
        <w:rPr>
          <w:rFonts w:ascii="Palatino Linotype" w:hAnsi="Palatino Linotype"/>
          <w:color w:val="auto"/>
          <w:sz w:val="28"/>
          <w:szCs w:val="28"/>
        </w:rPr>
        <w:t>-  сана ва м</w:t>
      </w:r>
      <w:r>
        <w:rPr>
          <w:rFonts w:ascii="Palatino Linotype" w:hAnsi="Palatino Linotype"/>
          <w:color w:val="auto"/>
          <w:sz w:val="28"/>
          <w:szCs w:val="28"/>
        </w:rPr>
        <w:t>ӯҳ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лати 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арзи  додашуда  бо зикри  санаи пардохти он;</w:t>
      </w:r>
    </w:p>
    <w:p w:rsidR="00BD6F5A" w:rsidRPr="00BD6F5A" w:rsidRDefault="00BD6F5A" w:rsidP="00BD6F5A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BD6F5A">
        <w:rPr>
          <w:rFonts w:ascii="Palatino Linotype" w:hAnsi="Palatino Linotype"/>
          <w:color w:val="auto"/>
          <w:sz w:val="28"/>
          <w:szCs w:val="28"/>
        </w:rPr>
        <w:t xml:space="preserve">- фоизи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арз (бо зикри 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атмии фоизи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арзе, ки барои як р</w:t>
      </w:r>
      <w:r>
        <w:rPr>
          <w:rFonts w:ascii="Palatino Linotype" w:hAnsi="Palatino Linotype"/>
          <w:color w:val="auto"/>
          <w:sz w:val="28"/>
          <w:szCs w:val="28"/>
        </w:rPr>
        <w:t>ӯ</w:t>
      </w:r>
      <w:r w:rsidRPr="00BD6F5A">
        <w:rPr>
          <w:rFonts w:ascii="Palatino Linotype" w:hAnsi="Palatino Linotype"/>
          <w:color w:val="auto"/>
          <w:sz w:val="28"/>
          <w:szCs w:val="28"/>
        </w:rPr>
        <w:t>зи  та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вим</w:t>
      </w:r>
      <w:r>
        <w:rPr>
          <w:rFonts w:ascii="Palatino Linotype" w:hAnsi="Palatino Linotype"/>
          <w:color w:val="auto"/>
          <w:sz w:val="28"/>
          <w:szCs w:val="28"/>
        </w:rPr>
        <w:t>ӣ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  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исоб  карда шудааст).</w:t>
      </w:r>
    </w:p>
    <w:p w:rsidR="00BD6F5A" w:rsidRPr="00BD6F5A" w:rsidRDefault="00BD6F5A" w:rsidP="00BD6F5A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BD6F5A">
        <w:rPr>
          <w:rFonts w:ascii="Palatino Linotype" w:hAnsi="Palatino Linotype"/>
          <w:color w:val="auto"/>
          <w:sz w:val="28"/>
          <w:szCs w:val="28"/>
        </w:rPr>
        <w:t xml:space="preserve">3. Чиптаи гарав метавонад дигар маълумотеро, ки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онуни мазкур ва дигар санад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ои меъёрии 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у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у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ии 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>ум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урии То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>икистон пешбин</w:t>
      </w:r>
      <w:r>
        <w:rPr>
          <w:rFonts w:ascii="Palatino Linotype" w:hAnsi="Palatino Linotype"/>
          <w:color w:val="auto"/>
          <w:sz w:val="28"/>
          <w:szCs w:val="28"/>
        </w:rPr>
        <w:t>ӣ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 намудаанд, дар бар  гирад.</w:t>
      </w:r>
    </w:p>
    <w:p w:rsidR="00BD6F5A" w:rsidRPr="00BD6F5A" w:rsidRDefault="00BD6F5A" w:rsidP="00BD6F5A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BD6F5A">
        <w:rPr>
          <w:rFonts w:ascii="Palatino Linotype" w:hAnsi="Palatino Linotype"/>
          <w:color w:val="auto"/>
          <w:sz w:val="28"/>
          <w:szCs w:val="28"/>
        </w:rPr>
        <w:t>4. Чиптаи гарав тиб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и талаботи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исми 2 моддаи мазкур ба расмият дароварда шуда, 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ар нусхааш аз 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>ониби намояндаи гаравхона ва молгузор имзо ва ба он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о м</w:t>
      </w:r>
      <w:r>
        <w:rPr>
          <w:rFonts w:ascii="Palatino Linotype" w:hAnsi="Palatino Linotype"/>
          <w:color w:val="auto"/>
          <w:sz w:val="28"/>
          <w:szCs w:val="28"/>
        </w:rPr>
        <w:t>ӯҳ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ри гаравхона гузошта мешавад. </w:t>
      </w:r>
    </w:p>
    <w:p w:rsidR="00BD6F5A" w:rsidRPr="00BD6F5A" w:rsidRDefault="00BD6F5A" w:rsidP="00BD6F5A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t>Моддаи 11. Тартиби барасмиятдарории квитансияи номии нига</w:t>
      </w:r>
      <w:r>
        <w:rPr>
          <w:rFonts w:ascii="Palatino Linotype" w:hAnsi="Palatino Linotype"/>
          <w:b/>
          <w:bCs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t>дошт</w:t>
      </w:r>
    </w:p>
    <w:p w:rsidR="00BD6F5A" w:rsidRPr="00BD6F5A" w:rsidRDefault="00BD6F5A" w:rsidP="00BD6F5A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BD6F5A">
        <w:rPr>
          <w:rFonts w:ascii="Palatino Linotype" w:hAnsi="Palatino Linotype"/>
          <w:color w:val="auto"/>
          <w:sz w:val="28"/>
          <w:szCs w:val="28"/>
        </w:rPr>
        <w:t>1. Квитансияи номии нига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дошт бевосита 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ангоми ба нига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дошт супурдани молу мулк дар ду нусха тартиб дода мешавад. 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ар нусхаи квитансияи номии нига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дошт аз р</w:t>
      </w:r>
      <w:r>
        <w:rPr>
          <w:rFonts w:ascii="Palatino Linotype" w:hAnsi="Palatino Linotype"/>
          <w:color w:val="auto"/>
          <w:sz w:val="28"/>
          <w:szCs w:val="28"/>
        </w:rPr>
        <w:t>ӯ</w:t>
      </w:r>
      <w:r w:rsidRPr="00BD6F5A">
        <w:rPr>
          <w:rFonts w:ascii="Palatino Linotype" w:hAnsi="Palatino Linotype"/>
          <w:color w:val="auto"/>
          <w:sz w:val="28"/>
          <w:szCs w:val="28"/>
        </w:rPr>
        <w:t>и тартиб ра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амгузор</w:t>
      </w:r>
      <w:r>
        <w:rPr>
          <w:rFonts w:ascii="Palatino Linotype" w:hAnsi="Palatino Linotype"/>
          <w:color w:val="auto"/>
          <w:sz w:val="28"/>
          <w:szCs w:val="28"/>
        </w:rPr>
        <w:t>ӣ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 гардида, ба он м</w:t>
      </w:r>
      <w:r>
        <w:rPr>
          <w:rFonts w:ascii="Palatino Linotype" w:hAnsi="Palatino Linotype"/>
          <w:color w:val="auto"/>
          <w:sz w:val="28"/>
          <w:szCs w:val="28"/>
        </w:rPr>
        <w:t>ӯҳ</w:t>
      </w:r>
      <w:r w:rsidRPr="00BD6F5A">
        <w:rPr>
          <w:rFonts w:ascii="Palatino Linotype" w:hAnsi="Palatino Linotype"/>
          <w:color w:val="auto"/>
          <w:sz w:val="28"/>
          <w:szCs w:val="28"/>
        </w:rPr>
        <w:t>ри гаравхона гузошта мешавад. Як нусхаи квитансияи номии нига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дошт дар гаравхона нига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 дошта шуда, нусхаи дигараш ба молгузор дода мешавад. </w:t>
      </w:r>
    </w:p>
    <w:p w:rsidR="00BD6F5A" w:rsidRPr="00BD6F5A" w:rsidRDefault="00BD6F5A" w:rsidP="00BD6F5A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BD6F5A">
        <w:rPr>
          <w:rFonts w:ascii="Palatino Linotype" w:hAnsi="Palatino Linotype"/>
          <w:color w:val="auto"/>
          <w:sz w:val="28"/>
          <w:szCs w:val="28"/>
        </w:rPr>
        <w:t xml:space="preserve"> 2. Квитансияи номии нига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дошт бояд маълумоти  зеринро  дар бар  гирад: </w:t>
      </w:r>
    </w:p>
    <w:p w:rsidR="00BD6F5A" w:rsidRPr="00BD6F5A" w:rsidRDefault="00BD6F5A" w:rsidP="00BD6F5A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BD6F5A">
        <w:rPr>
          <w:rFonts w:ascii="Palatino Linotype" w:hAnsi="Palatino Linotype"/>
          <w:color w:val="auto"/>
          <w:sz w:val="28"/>
          <w:szCs w:val="28"/>
        </w:rPr>
        <w:t>-  ному суро</w:t>
      </w:r>
      <w:r>
        <w:rPr>
          <w:rFonts w:ascii="Palatino Linotype" w:hAnsi="Palatino Linotype"/>
          <w:color w:val="auto"/>
          <w:sz w:val="28"/>
          <w:szCs w:val="28"/>
        </w:rPr>
        <w:t>ғ</w:t>
      </w:r>
      <w:r w:rsidRPr="00BD6F5A">
        <w:rPr>
          <w:rFonts w:ascii="Palatino Linotype" w:hAnsi="Palatino Linotype"/>
          <w:color w:val="auto"/>
          <w:sz w:val="28"/>
          <w:szCs w:val="28"/>
        </w:rPr>
        <w:t>аи  (ма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алли 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ойгиршавии) гаравхона; </w:t>
      </w:r>
    </w:p>
    <w:p w:rsidR="00BD6F5A" w:rsidRPr="00BD6F5A" w:rsidRDefault="00BD6F5A" w:rsidP="00BD6F5A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BD6F5A">
        <w:rPr>
          <w:rFonts w:ascii="Palatino Linotype" w:hAnsi="Palatino Linotype"/>
          <w:color w:val="auto"/>
          <w:sz w:val="28"/>
          <w:szCs w:val="28"/>
        </w:rPr>
        <w:t>- насаб, ном ва номи падари молгузор, санаи таваллуд, ша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рванд</w:t>
      </w:r>
      <w:r>
        <w:rPr>
          <w:rFonts w:ascii="Palatino Linotype" w:hAnsi="Palatino Linotype"/>
          <w:color w:val="auto"/>
          <w:sz w:val="28"/>
          <w:szCs w:val="28"/>
        </w:rPr>
        <w:t>ӣ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,  маълумоти  шиноснома ё  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у</w:t>
      </w:r>
      <w:r>
        <w:rPr>
          <w:rFonts w:ascii="Palatino Linotype" w:hAnsi="Palatino Linotype"/>
          <w:color w:val="auto"/>
          <w:sz w:val="28"/>
          <w:szCs w:val="28"/>
        </w:rPr>
        <w:t>ҷҷ</w:t>
      </w:r>
      <w:r w:rsidRPr="00BD6F5A">
        <w:rPr>
          <w:rFonts w:ascii="Palatino Linotype" w:hAnsi="Palatino Linotype"/>
          <w:color w:val="auto"/>
          <w:sz w:val="28"/>
          <w:szCs w:val="28"/>
        </w:rPr>
        <w:t>ати  дигаре, ки шахсияташро  мутоби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и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онунгузории  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>ум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урии То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>икистон  тасди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 мекунад;</w:t>
      </w:r>
    </w:p>
    <w:p w:rsidR="00BD6F5A" w:rsidRPr="00BD6F5A" w:rsidRDefault="00BD6F5A" w:rsidP="00BD6F5A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BD6F5A">
        <w:rPr>
          <w:rFonts w:ascii="Palatino Linotype" w:hAnsi="Palatino Linotype"/>
          <w:color w:val="auto"/>
          <w:sz w:val="28"/>
          <w:szCs w:val="28"/>
        </w:rPr>
        <w:t>- номг</w:t>
      </w:r>
      <w:r>
        <w:rPr>
          <w:rFonts w:ascii="Palatino Linotype" w:hAnsi="Palatino Linotype"/>
          <w:color w:val="auto"/>
          <w:sz w:val="28"/>
          <w:szCs w:val="28"/>
        </w:rPr>
        <w:t>ӯ</w:t>
      </w:r>
      <w:r w:rsidRPr="00BD6F5A">
        <w:rPr>
          <w:rFonts w:ascii="Palatino Linotype" w:hAnsi="Palatino Linotype"/>
          <w:color w:val="auto"/>
          <w:sz w:val="28"/>
          <w:szCs w:val="28"/>
        </w:rPr>
        <w:t>й ва тавсифи молу мулки ба нига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дошт супурдашуда, ки  имкон меди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анд мутоби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и талаботи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онунгузориии 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>ум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урии  То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икистон он 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аммонанд карда  шавад;</w:t>
      </w:r>
    </w:p>
    <w:p w:rsidR="00BD6F5A" w:rsidRPr="00BD6F5A" w:rsidRDefault="00BD6F5A" w:rsidP="00BD6F5A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BD6F5A">
        <w:rPr>
          <w:rFonts w:ascii="Palatino Linotype" w:hAnsi="Palatino Linotype"/>
          <w:color w:val="auto"/>
          <w:sz w:val="28"/>
          <w:szCs w:val="28"/>
        </w:rPr>
        <w:lastRenderedPageBreak/>
        <w:t>- мабла</w:t>
      </w:r>
      <w:r>
        <w:rPr>
          <w:rFonts w:ascii="Palatino Linotype" w:hAnsi="Palatino Linotype"/>
          <w:color w:val="auto"/>
          <w:sz w:val="28"/>
          <w:szCs w:val="28"/>
        </w:rPr>
        <w:t>ғ</w:t>
      </w:r>
      <w:r w:rsidRPr="00BD6F5A">
        <w:rPr>
          <w:rFonts w:ascii="Palatino Linotype" w:hAnsi="Palatino Linotype"/>
          <w:color w:val="auto"/>
          <w:sz w:val="28"/>
          <w:szCs w:val="28"/>
        </w:rPr>
        <w:t>и нархгузоришудаи молу мулки ба нига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дошт  супурдашуда; </w:t>
      </w:r>
    </w:p>
    <w:p w:rsidR="00BD6F5A" w:rsidRPr="00BD6F5A" w:rsidRDefault="00BD6F5A" w:rsidP="00BD6F5A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BD6F5A">
        <w:rPr>
          <w:rFonts w:ascii="Palatino Linotype" w:hAnsi="Palatino Linotype"/>
          <w:color w:val="auto"/>
          <w:sz w:val="28"/>
          <w:szCs w:val="28"/>
        </w:rPr>
        <w:t>- санаи ба нига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дошт супурдани молу мулк ва м</w:t>
      </w:r>
      <w:r>
        <w:rPr>
          <w:rFonts w:ascii="Palatino Linotype" w:hAnsi="Palatino Linotype"/>
          <w:color w:val="auto"/>
          <w:sz w:val="28"/>
          <w:szCs w:val="28"/>
        </w:rPr>
        <w:t>ӯҳ</w:t>
      </w:r>
      <w:r w:rsidRPr="00BD6F5A">
        <w:rPr>
          <w:rFonts w:ascii="Palatino Linotype" w:hAnsi="Palatino Linotype"/>
          <w:color w:val="auto"/>
          <w:sz w:val="28"/>
          <w:szCs w:val="28"/>
        </w:rPr>
        <w:t>лати нига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дошт;</w:t>
      </w:r>
    </w:p>
    <w:p w:rsidR="00BD6F5A" w:rsidRPr="00BD6F5A" w:rsidRDefault="00BD6F5A" w:rsidP="00BD6F5A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BD6F5A">
        <w:rPr>
          <w:rFonts w:ascii="Palatino Linotype" w:hAnsi="Palatino Linotype"/>
          <w:color w:val="auto"/>
          <w:sz w:val="28"/>
          <w:szCs w:val="28"/>
        </w:rPr>
        <w:t>- шарт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ои  технологии нига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дошт; </w:t>
      </w:r>
    </w:p>
    <w:p w:rsidR="00BD6F5A" w:rsidRPr="00BD6F5A" w:rsidRDefault="00BD6F5A" w:rsidP="00BD6F5A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BD6F5A">
        <w:rPr>
          <w:rFonts w:ascii="Palatino Linotype" w:hAnsi="Palatino Linotype"/>
          <w:color w:val="auto"/>
          <w:sz w:val="28"/>
          <w:szCs w:val="28"/>
        </w:rPr>
        <w:t>-  подоши нига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дошт ва тартиби пардохти он.</w:t>
      </w:r>
    </w:p>
    <w:p w:rsidR="00BD6F5A" w:rsidRPr="00BD6F5A" w:rsidRDefault="00BD6F5A" w:rsidP="00BD6F5A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BD6F5A">
        <w:rPr>
          <w:rFonts w:ascii="Palatino Linotype" w:hAnsi="Palatino Linotype"/>
          <w:color w:val="auto"/>
          <w:sz w:val="28"/>
          <w:szCs w:val="28"/>
        </w:rPr>
        <w:t>3. Квитансияи  номии нига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дошт метавонад 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амчунин  маълумоти дигареро, ки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онуни мазкур ва дигар санад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ои меъёрии 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у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у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ии 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>ум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урии То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>икистон пешбин</w:t>
      </w:r>
      <w:r>
        <w:rPr>
          <w:rFonts w:ascii="Palatino Linotype" w:hAnsi="Palatino Linotype"/>
          <w:color w:val="auto"/>
          <w:sz w:val="28"/>
          <w:szCs w:val="28"/>
        </w:rPr>
        <w:t>ӣ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 намудаанд, дошта бошад. </w:t>
      </w:r>
    </w:p>
    <w:p w:rsidR="00BD6F5A" w:rsidRPr="00BD6F5A" w:rsidRDefault="00BD6F5A" w:rsidP="00BD6F5A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BD6F5A">
        <w:rPr>
          <w:rFonts w:ascii="Palatino Linotype" w:hAnsi="Palatino Linotype"/>
          <w:color w:val="auto"/>
          <w:sz w:val="28"/>
          <w:szCs w:val="28"/>
        </w:rPr>
        <w:t>4. Квитансияи  номии нига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дошт тиб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и талаботи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исми 2 моддаи мазкур ба расмият дароварда шуда, 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ар нусхааш аз 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>ониби намояндаи гаравхона ва молгузор имзо ва ба он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о м</w:t>
      </w:r>
      <w:r>
        <w:rPr>
          <w:rFonts w:ascii="Palatino Linotype" w:hAnsi="Palatino Linotype"/>
          <w:color w:val="auto"/>
          <w:sz w:val="28"/>
          <w:szCs w:val="28"/>
        </w:rPr>
        <w:t>ӯҳ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ри гаравхона гузошта мешавад. </w:t>
      </w:r>
    </w:p>
    <w:p w:rsidR="00BD6F5A" w:rsidRPr="00BD6F5A" w:rsidRDefault="00BD6F5A" w:rsidP="00BD6F5A">
      <w:pPr>
        <w:pStyle w:val="a4"/>
        <w:rPr>
          <w:rFonts w:ascii="Palatino Linotype" w:hAnsi="Palatino Linotype"/>
          <w:color w:val="auto"/>
          <w:sz w:val="28"/>
          <w:szCs w:val="28"/>
        </w:rPr>
      </w:pPr>
    </w:p>
    <w:p w:rsidR="00BD6F5A" w:rsidRPr="00BD6F5A" w:rsidRDefault="00BD6F5A" w:rsidP="00BD6F5A">
      <w:pPr>
        <w:pStyle w:val="1"/>
        <w:rPr>
          <w:rFonts w:ascii="Palatino Linotype" w:hAnsi="Palatino Linotype"/>
          <w:sz w:val="28"/>
          <w:szCs w:val="28"/>
        </w:rPr>
      </w:pPr>
      <w:r w:rsidRPr="00BD6F5A">
        <w:rPr>
          <w:rFonts w:ascii="Palatino Linotype" w:hAnsi="Palatino Linotype"/>
          <w:sz w:val="28"/>
          <w:szCs w:val="28"/>
        </w:rPr>
        <w:t>БОБИ 3.</w:t>
      </w:r>
    </w:p>
    <w:p w:rsidR="00BD6F5A" w:rsidRPr="00BD6F5A" w:rsidRDefault="00BD6F5A" w:rsidP="00BD6F5A">
      <w:pPr>
        <w:pStyle w:val="1"/>
        <w:rPr>
          <w:rFonts w:ascii="Palatino Linotype" w:hAnsi="Palatino Linotype"/>
          <w:sz w:val="28"/>
          <w:szCs w:val="28"/>
        </w:rPr>
      </w:pPr>
      <w:r w:rsidRPr="00BD6F5A">
        <w:rPr>
          <w:rFonts w:ascii="Palatino Linotype" w:hAnsi="Palatino Linotype"/>
          <w:sz w:val="28"/>
          <w:szCs w:val="28"/>
        </w:rPr>
        <w:t>МА</w:t>
      </w:r>
      <w:r>
        <w:rPr>
          <w:rFonts w:ascii="Palatino Linotype" w:hAnsi="Palatino Linotype"/>
          <w:sz w:val="28"/>
          <w:szCs w:val="28"/>
        </w:rPr>
        <w:t>Ҷ</w:t>
      </w:r>
      <w:r w:rsidRPr="00BD6F5A">
        <w:rPr>
          <w:rFonts w:ascii="Palatino Linotype" w:hAnsi="Palatino Linotype"/>
          <w:sz w:val="28"/>
          <w:szCs w:val="28"/>
        </w:rPr>
        <w:t>БУРАН  ГИРИФТАНИ МОЛУ МУЛКИ БАГАРАВМОНДА ВА (Ё) БАРОИ НИГА</w:t>
      </w:r>
      <w:r>
        <w:rPr>
          <w:rFonts w:ascii="Palatino Linotype" w:hAnsi="Palatino Linotype"/>
          <w:sz w:val="28"/>
          <w:szCs w:val="28"/>
        </w:rPr>
        <w:t>Ҳ</w:t>
      </w:r>
      <w:r w:rsidRPr="00BD6F5A">
        <w:rPr>
          <w:rFonts w:ascii="Palatino Linotype" w:hAnsi="Palatino Linotype"/>
          <w:sz w:val="28"/>
          <w:szCs w:val="28"/>
        </w:rPr>
        <w:t>ДОШТ СУПУРДАШУДА ВА  Р</w:t>
      </w:r>
      <w:r>
        <w:rPr>
          <w:rFonts w:ascii="Palatino Linotype" w:hAnsi="Palatino Linotype"/>
          <w:sz w:val="28"/>
          <w:szCs w:val="28"/>
        </w:rPr>
        <w:t>Ӯ</w:t>
      </w:r>
      <w:r w:rsidRPr="00BD6F5A">
        <w:rPr>
          <w:rFonts w:ascii="Palatino Linotype" w:hAnsi="Palatino Linotype"/>
          <w:sz w:val="28"/>
          <w:szCs w:val="28"/>
        </w:rPr>
        <w:t xml:space="preserve">ЁНДАНИ </w:t>
      </w:r>
      <w:r>
        <w:rPr>
          <w:rFonts w:ascii="Palatino Linotype" w:hAnsi="Palatino Linotype"/>
          <w:sz w:val="28"/>
          <w:szCs w:val="28"/>
        </w:rPr>
        <w:t>Қ</w:t>
      </w:r>
      <w:r w:rsidRPr="00BD6F5A">
        <w:rPr>
          <w:rFonts w:ascii="Palatino Linotype" w:hAnsi="Palatino Linotype"/>
          <w:sz w:val="28"/>
          <w:szCs w:val="28"/>
        </w:rPr>
        <w:t xml:space="preserve">АРЗ АЗ МОЛУ МУЛКИ ДАРХОСТНАШУДА </w:t>
      </w:r>
    </w:p>
    <w:p w:rsidR="00BD6F5A" w:rsidRPr="00BD6F5A" w:rsidRDefault="00BD6F5A" w:rsidP="00BD6F5A">
      <w:pPr>
        <w:pStyle w:val="a4"/>
        <w:rPr>
          <w:rFonts w:ascii="Palatino Linotype" w:hAnsi="Palatino Linotype"/>
          <w:color w:val="auto"/>
          <w:sz w:val="28"/>
          <w:szCs w:val="28"/>
        </w:rPr>
      </w:pPr>
    </w:p>
    <w:p w:rsidR="00BD6F5A" w:rsidRPr="00BD6F5A" w:rsidRDefault="00BD6F5A" w:rsidP="00BD6F5A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t>Моддаи 12. Ма</w:t>
      </w:r>
      <w:r>
        <w:rPr>
          <w:rFonts w:ascii="Palatino Linotype" w:hAnsi="Palatino Linotype"/>
          <w:b/>
          <w:bCs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t>буран гирифтани молу мулки багаравмонда ва (ё ) барои нига</w:t>
      </w:r>
      <w:r>
        <w:rPr>
          <w:rFonts w:ascii="Palatino Linotype" w:hAnsi="Palatino Linotype"/>
          <w:b/>
          <w:bCs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t xml:space="preserve">дошт супурдашуда </w:t>
      </w:r>
    </w:p>
    <w:p w:rsidR="00BD6F5A" w:rsidRPr="00BD6F5A" w:rsidRDefault="00BD6F5A" w:rsidP="00BD6F5A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BD6F5A">
        <w:rPr>
          <w:rFonts w:ascii="Palatino Linotype" w:hAnsi="Palatino Linotype"/>
          <w:color w:val="auto"/>
          <w:sz w:val="28"/>
          <w:szCs w:val="28"/>
        </w:rPr>
        <w:t>1. Ма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>буран гирифтани молу мулки багаравмонда ва (ё) барои  нига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дошт супурдашуда тан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о дар асоси талаботи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онунгузории граждании 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>ум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урии То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>икистон амал</w:t>
      </w:r>
      <w:r>
        <w:rPr>
          <w:rFonts w:ascii="Palatino Linotype" w:hAnsi="Palatino Linotype"/>
          <w:color w:val="auto"/>
          <w:sz w:val="28"/>
          <w:szCs w:val="28"/>
        </w:rPr>
        <w:t>ӣ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 карда мешавад.</w:t>
      </w:r>
    </w:p>
    <w:p w:rsidR="00BD6F5A" w:rsidRPr="00BD6F5A" w:rsidRDefault="00BD6F5A" w:rsidP="00BD6F5A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BD6F5A">
        <w:rPr>
          <w:rFonts w:ascii="Palatino Linotype" w:hAnsi="Palatino Linotype"/>
          <w:color w:val="auto"/>
          <w:sz w:val="28"/>
          <w:szCs w:val="28"/>
        </w:rPr>
        <w:t>2. Дар мавриди ма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>буран гирифтани молу мулки багаравмонда ва (ё) барои нига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дошт супурдашуда амали шартномаи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арз ва (ё) шартномаи нига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дошт тиб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и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онунгузории  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>ум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урии То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икистон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атъ мегардад. </w:t>
      </w:r>
    </w:p>
    <w:p w:rsidR="00BD6F5A" w:rsidRPr="00BD6F5A" w:rsidRDefault="00BD6F5A" w:rsidP="00BD6F5A">
      <w:pPr>
        <w:pStyle w:val="a4"/>
        <w:rPr>
          <w:rFonts w:ascii="Palatino Linotype" w:hAnsi="Palatino Linotype"/>
          <w:color w:val="auto"/>
          <w:sz w:val="28"/>
          <w:szCs w:val="28"/>
          <w:u w:val="single"/>
        </w:rPr>
      </w:pPr>
      <w:r w:rsidRPr="00BD6F5A">
        <w:rPr>
          <w:rFonts w:ascii="Palatino Linotype" w:hAnsi="Palatino Linotype"/>
          <w:color w:val="auto"/>
          <w:sz w:val="28"/>
          <w:szCs w:val="28"/>
        </w:rPr>
        <w:t>3. Дар сурати ба ву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уд омадани  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олати  пешбининамудаи 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исми 2 моддаи мазкур гаравхона дар давоми се р</w:t>
      </w:r>
      <w:r>
        <w:rPr>
          <w:rFonts w:ascii="Palatino Linotype" w:hAnsi="Palatino Linotype"/>
          <w:color w:val="auto"/>
          <w:sz w:val="28"/>
          <w:szCs w:val="28"/>
        </w:rPr>
        <w:t>ӯ</w:t>
      </w:r>
      <w:r w:rsidRPr="00BD6F5A">
        <w:rPr>
          <w:rFonts w:ascii="Palatino Linotype" w:hAnsi="Palatino Linotype"/>
          <w:color w:val="auto"/>
          <w:sz w:val="28"/>
          <w:szCs w:val="28"/>
        </w:rPr>
        <w:t>зи кор</w:t>
      </w:r>
      <w:r>
        <w:rPr>
          <w:rFonts w:ascii="Palatino Linotype" w:hAnsi="Palatino Linotype"/>
          <w:color w:val="auto"/>
          <w:sz w:val="28"/>
          <w:szCs w:val="28"/>
        </w:rPr>
        <w:t>ӣ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  баъд аз  ма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>буран гирифтани молу мулки багаравмонда ва (ё) барои нига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дошт супурдашуда </w:t>
      </w:r>
      <w:r>
        <w:rPr>
          <w:rFonts w:ascii="Palatino Linotype" w:hAnsi="Palatino Linotype"/>
          <w:color w:val="auto"/>
          <w:sz w:val="28"/>
          <w:szCs w:val="28"/>
        </w:rPr>
        <w:t>ӯҳ</w:t>
      </w:r>
      <w:r w:rsidRPr="00BD6F5A">
        <w:rPr>
          <w:rFonts w:ascii="Palatino Linotype" w:hAnsi="Palatino Linotype"/>
          <w:color w:val="auto"/>
          <w:sz w:val="28"/>
          <w:szCs w:val="28"/>
        </w:rPr>
        <w:t>дадор аст дар ин бора ба молгузор  ого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иномаи хатт</w:t>
      </w:r>
      <w:r>
        <w:rPr>
          <w:rFonts w:ascii="Palatino Linotype" w:hAnsi="Palatino Linotype"/>
          <w:color w:val="auto"/>
          <w:sz w:val="28"/>
          <w:szCs w:val="28"/>
        </w:rPr>
        <w:t>ӣ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  фиристад. Ого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иномаи мазкур аз тари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и почта 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амчун мактуби фармоиш</w:t>
      </w:r>
      <w:r>
        <w:rPr>
          <w:rFonts w:ascii="Palatino Linotype" w:hAnsi="Palatino Linotype"/>
          <w:color w:val="auto"/>
          <w:sz w:val="28"/>
          <w:szCs w:val="28"/>
        </w:rPr>
        <w:t>ӣ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 бо лифофа ва зикри номг</w:t>
      </w:r>
      <w:r>
        <w:rPr>
          <w:rFonts w:ascii="Palatino Linotype" w:hAnsi="Palatino Linotype"/>
          <w:color w:val="auto"/>
          <w:sz w:val="28"/>
          <w:szCs w:val="28"/>
        </w:rPr>
        <w:t>ӯ</w:t>
      </w:r>
      <w:r w:rsidRPr="00BD6F5A">
        <w:rPr>
          <w:rFonts w:ascii="Palatino Linotype" w:hAnsi="Palatino Linotype"/>
          <w:color w:val="auto"/>
          <w:sz w:val="28"/>
          <w:szCs w:val="28"/>
        </w:rPr>
        <w:t>йи замима ба ого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инома дар бораи супурдан фиристода мешавад, ки дар он маълумоти зерин дар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  мегардад: </w:t>
      </w:r>
    </w:p>
    <w:p w:rsidR="00BD6F5A" w:rsidRPr="00BD6F5A" w:rsidRDefault="00BD6F5A" w:rsidP="00BD6F5A">
      <w:pPr>
        <w:pStyle w:val="a4"/>
        <w:spacing w:line="200" w:lineRule="atLeast"/>
        <w:rPr>
          <w:rFonts w:ascii="Palatino Linotype" w:hAnsi="Palatino Linotype"/>
          <w:color w:val="auto"/>
          <w:sz w:val="28"/>
          <w:szCs w:val="28"/>
        </w:rPr>
      </w:pPr>
      <w:r w:rsidRPr="00BD6F5A">
        <w:rPr>
          <w:rFonts w:ascii="Palatino Linotype" w:hAnsi="Palatino Linotype"/>
          <w:color w:val="auto"/>
          <w:sz w:val="28"/>
          <w:szCs w:val="28"/>
        </w:rPr>
        <w:t>-  санаи ма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буран гирифтани  молу мулк; </w:t>
      </w:r>
    </w:p>
    <w:p w:rsidR="00BD6F5A" w:rsidRPr="00BD6F5A" w:rsidRDefault="00BD6F5A" w:rsidP="00BD6F5A">
      <w:pPr>
        <w:pStyle w:val="a4"/>
        <w:spacing w:line="200" w:lineRule="atLeast"/>
        <w:rPr>
          <w:rFonts w:ascii="Palatino Linotype" w:hAnsi="Palatino Linotype"/>
          <w:color w:val="auto"/>
          <w:sz w:val="28"/>
          <w:szCs w:val="28"/>
        </w:rPr>
      </w:pPr>
      <w:r w:rsidRPr="00BD6F5A">
        <w:rPr>
          <w:rFonts w:ascii="Palatino Linotype" w:hAnsi="Palatino Linotype"/>
          <w:color w:val="auto"/>
          <w:sz w:val="28"/>
          <w:szCs w:val="28"/>
        </w:rPr>
        <w:t>- асос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ои ма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>буран гирифта  шудани  молу мулк;</w:t>
      </w:r>
    </w:p>
    <w:p w:rsidR="00BD6F5A" w:rsidRPr="00BD6F5A" w:rsidRDefault="00BD6F5A" w:rsidP="00BD6F5A">
      <w:pPr>
        <w:pStyle w:val="a4"/>
        <w:spacing w:line="200" w:lineRule="atLeast"/>
        <w:rPr>
          <w:rFonts w:ascii="Palatino Linotype" w:hAnsi="Palatino Linotype"/>
          <w:color w:val="auto"/>
          <w:sz w:val="28"/>
          <w:szCs w:val="28"/>
        </w:rPr>
      </w:pPr>
      <w:r w:rsidRPr="00BD6F5A">
        <w:rPr>
          <w:rFonts w:ascii="Palatino Linotype" w:hAnsi="Palatino Linotype"/>
          <w:color w:val="auto"/>
          <w:sz w:val="28"/>
          <w:szCs w:val="28"/>
        </w:rPr>
        <w:lastRenderedPageBreak/>
        <w:t>- номи  ма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омоти  давлатие (бо  зикри  шахси  мансабдоре), ки  молу мулкро ма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буран  гирифтаанд. </w:t>
      </w:r>
    </w:p>
    <w:p w:rsidR="00BD6F5A" w:rsidRPr="00BD6F5A" w:rsidRDefault="00BD6F5A" w:rsidP="00BD6F5A">
      <w:pPr>
        <w:pStyle w:val="a4"/>
        <w:spacing w:line="200" w:lineRule="atLeast"/>
        <w:rPr>
          <w:rFonts w:ascii="Palatino Linotype" w:hAnsi="Palatino Linotype"/>
          <w:color w:val="auto"/>
          <w:sz w:val="28"/>
          <w:szCs w:val="28"/>
        </w:rPr>
      </w:pPr>
      <w:r w:rsidRPr="00BD6F5A">
        <w:rPr>
          <w:rFonts w:ascii="Palatino Linotype" w:hAnsi="Palatino Linotype"/>
          <w:color w:val="auto"/>
          <w:sz w:val="28"/>
          <w:szCs w:val="28"/>
        </w:rPr>
        <w:t>4. Молгузор аз ла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заи гирифтани ого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иномаи дар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исми 3 моддаи мазкур пешбинишуда тиб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и шарт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ои шартнома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ои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арз ва нига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дошт дар р</w:t>
      </w:r>
      <w:r>
        <w:rPr>
          <w:rFonts w:ascii="Palatino Linotype" w:hAnsi="Palatino Linotype"/>
          <w:color w:val="auto"/>
          <w:sz w:val="28"/>
          <w:szCs w:val="28"/>
        </w:rPr>
        <w:t>ӯ</w:t>
      </w:r>
      <w:r w:rsidRPr="00BD6F5A">
        <w:rPr>
          <w:rFonts w:ascii="Palatino Linotype" w:hAnsi="Palatino Linotype"/>
          <w:color w:val="auto"/>
          <w:sz w:val="28"/>
          <w:szCs w:val="28"/>
        </w:rPr>
        <w:t>зи ма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>буран гирифтан ё дарёфт кардани молу мулки  багаравмонда ва (ё) барои нига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дошт супурдашуда ва (ё) дар р</w:t>
      </w:r>
      <w:r>
        <w:rPr>
          <w:rFonts w:ascii="Palatino Linotype" w:hAnsi="Palatino Linotype"/>
          <w:color w:val="auto"/>
          <w:sz w:val="28"/>
          <w:szCs w:val="28"/>
        </w:rPr>
        <w:t>ӯ</w:t>
      </w:r>
      <w:r w:rsidRPr="00BD6F5A">
        <w:rPr>
          <w:rFonts w:ascii="Palatino Linotype" w:hAnsi="Palatino Linotype"/>
          <w:color w:val="auto"/>
          <w:sz w:val="28"/>
          <w:szCs w:val="28"/>
        </w:rPr>
        <w:t>зи  гузаштани м</w:t>
      </w:r>
      <w:r>
        <w:rPr>
          <w:rFonts w:ascii="Palatino Linotype" w:hAnsi="Palatino Linotype"/>
          <w:color w:val="auto"/>
          <w:sz w:val="28"/>
          <w:szCs w:val="28"/>
        </w:rPr>
        <w:t>ӯҳ</w:t>
      </w:r>
      <w:r w:rsidRPr="00BD6F5A">
        <w:rPr>
          <w:rFonts w:ascii="Palatino Linotype" w:hAnsi="Palatino Linotype"/>
          <w:color w:val="auto"/>
          <w:sz w:val="28"/>
          <w:szCs w:val="28"/>
        </w:rPr>
        <w:t>лати имтиёзноки му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аррарнамудаи модда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ои 13 ва 14 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онуни мазкур,  дар  назди  гаравхона </w:t>
      </w:r>
      <w:r>
        <w:rPr>
          <w:rFonts w:ascii="Palatino Linotype" w:hAnsi="Palatino Linotype"/>
          <w:color w:val="auto"/>
          <w:sz w:val="28"/>
          <w:szCs w:val="28"/>
        </w:rPr>
        <w:t>ӯҳ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дадор мегардад. </w:t>
      </w:r>
    </w:p>
    <w:p w:rsidR="00BD6F5A" w:rsidRPr="00BD6F5A" w:rsidRDefault="00BD6F5A" w:rsidP="00BD6F5A">
      <w:pPr>
        <w:pStyle w:val="a4"/>
        <w:spacing w:line="200" w:lineRule="atLeast"/>
        <w:rPr>
          <w:rFonts w:ascii="Palatino Linotype" w:hAnsi="Palatino Linotype"/>
          <w:color w:val="auto"/>
          <w:sz w:val="28"/>
          <w:szCs w:val="28"/>
        </w:rPr>
      </w:pPr>
      <w:r w:rsidRPr="00BD6F5A">
        <w:rPr>
          <w:rFonts w:ascii="Palatino Linotype" w:hAnsi="Palatino Linotype"/>
          <w:color w:val="auto"/>
          <w:sz w:val="28"/>
          <w:szCs w:val="28"/>
        </w:rPr>
        <w:t xml:space="preserve">5. Гаравхона дар  мавриди  </w:t>
      </w:r>
      <w:r>
        <w:rPr>
          <w:rFonts w:ascii="Palatino Linotype" w:hAnsi="Palatino Linotype"/>
          <w:color w:val="auto"/>
          <w:sz w:val="28"/>
          <w:szCs w:val="28"/>
        </w:rPr>
        <w:t>ӯҳ</w:t>
      </w:r>
      <w:r w:rsidRPr="00BD6F5A">
        <w:rPr>
          <w:rFonts w:ascii="Palatino Linotype" w:hAnsi="Palatino Linotype"/>
          <w:color w:val="auto"/>
          <w:sz w:val="28"/>
          <w:szCs w:val="28"/>
        </w:rPr>
        <w:t>дадори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ои  тиб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и талаботи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исми 3 моддаи мазкур ба зиммааш гузошташударо и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>ро накардан ё номатлуб и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ро кардан, аз 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у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у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и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онеъ кардани талаби худ нисбат ба молгузор   ма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рум  мешавад. </w:t>
      </w:r>
    </w:p>
    <w:p w:rsidR="00BD6F5A" w:rsidRPr="00BD6F5A" w:rsidRDefault="00BD6F5A" w:rsidP="00BD6F5A">
      <w:pPr>
        <w:pStyle w:val="a4"/>
        <w:spacing w:line="200" w:lineRule="atLeast"/>
        <w:rPr>
          <w:rFonts w:ascii="Palatino Linotype" w:hAnsi="Palatino Linotype"/>
          <w:color w:val="auto"/>
          <w:sz w:val="28"/>
          <w:szCs w:val="28"/>
        </w:rPr>
      </w:pPr>
      <w:r w:rsidRPr="00BD6F5A">
        <w:rPr>
          <w:rFonts w:ascii="Palatino Linotype" w:hAnsi="Palatino Linotype"/>
          <w:color w:val="auto"/>
          <w:sz w:val="28"/>
          <w:szCs w:val="28"/>
        </w:rPr>
        <w:t>6. Агар тиб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и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онунгузории 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>ум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урии То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>икистон  баргардонидани молу мулки ма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>буран гирифташуда шарт бошад, он  бояд ба молгузор баъди и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ро кардани </w:t>
      </w:r>
      <w:r>
        <w:rPr>
          <w:rFonts w:ascii="Palatino Linotype" w:hAnsi="Palatino Linotype"/>
          <w:color w:val="auto"/>
          <w:sz w:val="28"/>
          <w:szCs w:val="28"/>
        </w:rPr>
        <w:t>ӯҳ</w:t>
      </w:r>
      <w:r w:rsidRPr="00BD6F5A">
        <w:rPr>
          <w:rFonts w:ascii="Palatino Linotype" w:hAnsi="Palatino Linotype"/>
          <w:color w:val="auto"/>
          <w:sz w:val="28"/>
          <w:szCs w:val="28"/>
        </w:rPr>
        <w:t>дадори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ои дар назди  гаравхона доштааш баргардонида шавад. </w:t>
      </w:r>
    </w:p>
    <w:p w:rsidR="00BD6F5A" w:rsidRPr="00BD6F5A" w:rsidRDefault="00BD6F5A" w:rsidP="00BD6F5A">
      <w:pPr>
        <w:pStyle w:val="a4"/>
        <w:spacing w:line="200" w:lineRule="atLeast"/>
        <w:rPr>
          <w:rFonts w:ascii="Palatino Linotype" w:hAnsi="Palatino Linotype"/>
          <w:color w:val="auto"/>
          <w:sz w:val="28"/>
          <w:szCs w:val="28"/>
        </w:rPr>
      </w:pPr>
      <w:r w:rsidRPr="00BD6F5A">
        <w:rPr>
          <w:rFonts w:ascii="Palatino Linotype" w:hAnsi="Palatino Linotype"/>
          <w:color w:val="auto"/>
          <w:sz w:val="28"/>
          <w:szCs w:val="28"/>
        </w:rPr>
        <w:t xml:space="preserve">7. Агар молгузор  </w:t>
      </w:r>
      <w:r>
        <w:rPr>
          <w:rFonts w:ascii="Palatino Linotype" w:hAnsi="Palatino Linotype"/>
          <w:color w:val="auto"/>
          <w:sz w:val="28"/>
          <w:szCs w:val="28"/>
        </w:rPr>
        <w:t>ӯҳ</w:t>
      </w:r>
      <w:r w:rsidRPr="00BD6F5A">
        <w:rPr>
          <w:rFonts w:ascii="Palatino Linotype" w:hAnsi="Palatino Linotype"/>
          <w:color w:val="auto"/>
          <w:sz w:val="28"/>
          <w:szCs w:val="28"/>
        </w:rPr>
        <w:t>дадори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ояшро  и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>ро накарда бошад ва (ё) номатлуб и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>ро карда бошад, талаби гаравхона дар бораи р</w:t>
      </w:r>
      <w:r>
        <w:rPr>
          <w:rFonts w:ascii="Palatino Linotype" w:hAnsi="Palatino Linotype"/>
          <w:color w:val="auto"/>
          <w:sz w:val="28"/>
          <w:szCs w:val="28"/>
        </w:rPr>
        <w:t>ӯ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ёндани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арз аз молу мулки багаравмонда ва (ё) барои нига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дошт супурдашуда мутоби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и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онунгузории граждании 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>ум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урии  То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>икистон бо тартиби суд</w:t>
      </w:r>
      <w:r>
        <w:rPr>
          <w:rFonts w:ascii="Palatino Linotype" w:hAnsi="Palatino Linotype"/>
          <w:color w:val="auto"/>
          <w:sz w:val="28"/>
          <w:szCs w:val="28"/>
        </w:rPr>
        <w:t>ӣ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 ё бо тартиби </w:t>
      </w:r>
      <w:r>
        <w:rPr>
          <w:rFonts w:ascii="Palatino Linotype" w:hAnsi="Palatino Linotype"/>
          <w:color w:val="auto"/>
          <w:sz w:val="28"/>
          <w:szCs w:val="28"/>
        </w:rPr>
        <w:t>ғ</w:t>
      </w:r>
      <w:r w:rsidRPr="00BD6F5A">
        <w:rPr>
          <w:rFonts w:ascii="Palatino Linotype" w:hAnsi="Palatino Linotype"/>
          <w:color w:val="auto"/>
          <w:sz w:val="28"/>
          <w:szCs w:val="28"/>
        </w:rPr>
        <w:t>айрисуд</w:t>
      </w:r>
      <w:r>
        <w:rPr>
          <w:rFonts w:ascii="Palatino Linotype" w:hAnsi="Palatino Linotype"/>
          <w:color w:val="auto"/>
          <w:sz w:val="28"/>
          <w:szCs w:val="28"/>
        </w:rPr>
        <w:t>ӣ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онеъ гардонида  мешавад. </w:t>
      </w:r>
    </w:p>
    <w:p w:rsidR="00BD6F5A" w:rsidRPr="00BD6F5A" w:rsidRDefault="00BD6F5A" w:rsidP="00BD6F5A">
      <w:pPr>
        <w:pStyle w:val="a4"/>
        <w:spacing w:line="200" w:lineRule="atLeast"/>
        <w:rPr>
          <w:rFonts w:ascii="Palatino Linotype" w:hAnsi="Palatino Linotype"/>
          <w:color w:val="auto"/>
          <w:sz w:val="28"/>
          <w:szCs w:val="28"/>
        </w:rPr>
      </w:pPr>
      <w:r w:rsidRPr="00BD6F5A">
        <w:rPr>
          <w:rFonts w:ascii="Palatino Linotype" w:hAnsi="Palatino Linotype"/>
          <w:color w:val="auto"/>
          <w:sz w:val="28"/>
          <w:szCs w:val="28"/>
        </w:rPr>
        <w:t>8. Гаравхона барои гум кардан ва осеб дидани молу мулки багаравмонда ва (ё) барои  нига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дошт супурдашуда   масъулият дорад, агар исбот карда натавонад, ки гум кардан ва (ё) осеб дидани он ба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увваи рафънопазир вобаста аст.</w:t>
      </w:r>
    </w:p>
    <w:p w:rsidR="00BD6F5A" w:rsidRPr="00BD6F5A" w:rsidRDefault="00BD6F5A" w:rsidP="00BD6F5A">
      <w:pPr>
        <w:pStyle w:val="a4"/>
        <w:spacing w:line="200" w:lineRule="atLeast"/>
        <w:rPr>
          <w:rFonts w:ascii="Palatino Linotype" w:hAnsi="Palatino Linotype"/>
          <w:color w:val="auto"/>
          <w:sz w:val="28"/>
          <w:szCs w:val="28"/>
        </w:rPr>
      </w:pP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t>Моддаи  13. М</w:t>
      </w:r>
      <w:r>
        <w:rPr>
          <w:rFonts w:ascii="Palatino Linotype" w:hAnsi="Palatino Linotype"/>
          <w:b/>
          <w:bCs/>
          <w:color w:val="auto"/>
          <w:sz w:val="28"/>
          <w:szCs w:val="28"/>
        </w:rPr>
        <w:t>ӯҳ</w:t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t xml:space="preserve">лати  имтиёзноки шартномаи  </w:t>
      </w:r>
      <w:r>
        <w:rPr>
          <w:rFonts w:ascii="Palatino Linotype" w:hAnsi="Palatino Linotype"/>
          <w:b/>
          <w:bCs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t xml:space="preserve">арз </w:t>
      </w:r>
    </w:p>
    <w:p w:rsidR="00BD6F5A" w:rsidRPr="00BD6F5A" w:rsidRDefault="00BD6F5A" w:rsidP="00BD6F5A">
      <w:pPr>
        <w:pStyle w:val="a4"/>
        <w:spacing w:line="200" w:lineRule="atLeast"/>
        <w:rPr>
          <w:rFonts w:ascii="Palatino Linotype" w:hAnsi="Palatino Linotype"/>
          <w:color w:val="auto"/>
          <w:sz w:val="28"/>
          <w:szCs w:val="28"/>
        </w:rPr>
      </w:pPr>
      <w:r w:rsidRPr="00BD6F5A">
        <w:rPr>
          <w:rFonts w:ascii="Palatino Linotype" w:hAnsi="Palatino Linotype"/>
          <w:color w:val="auto"/>
          <w:sz w:val="28"/>
          <w:szCs w:val="28"/>
        </w:rPr>
        <w:t xml:space="preserve">1. Агар молгузор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арзашро дар м</w:t>
      </w:r>
      <w:r>
        <w:rPr>
          <w:rFonts w:ascii="Palatino Linotype" w:hAnsi="Palatino Linotype"/>
          <w:color w:val="auto"/>
          <w:sz w:val="28"/>
          <w:szCs w:val="28"/>
        </w:rPr>
        <w:t>ӯҳ</w:t>
      </w:r>
      <w:r w:rsidRPr="00BD6F5A">
        <w:rPr>
          <w:rFonts w:ascii="Palatino Linotype" w:hAnsi="Palatino Linotype"/>
          <w:color w:val="auto"/>
          <w:sz w:val="28"/>
          <w:szCs w:val="28"/>
        </w:rPr>
        <w:t>лати  му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арраргардида пардохт накарда  бошад, гаравхона 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у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у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 надорад онро дар давоми м</w:t>
      </w:r>
      <w:r>
        <w:rPr>
          <w:rFonts w:ascii="Palatino Linotype" w:hAnsi="Palatino Linotype"/>
          <w:color w:val="auto"/>
          <w:sz w:val="28"/>
          <w:szCs w:val="28"/>
        </w:rPr>
        <w:t>ӯҳ</w:t>
      </w:r>
      <w:r w:rsidRPr="00BD6F5A">
        <w:rPr>
          <w:rFonts w:ascii="Palatino Linotype" w:hAnsi="Palatino Linotype"/>
          <w:color w:val="auto"/>
          <w:sz w:val="28"/>
          <w:szCs w:val="28"/>
        </w:rPr>
        <w:t>лати  имтиёзноки якмо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а  аз молу мулки багаравмонда р</w:t>
      </w:r>
      <w:r>
        <w:rPr>
          <w:rFonts w:ascii="Palatino Linotype" w:hAnsi="Palatino Linotype"/>
          <w:color w:val="auto"/>
          <w:sz w:val="28"/>
          <w:szCs w:val="28"/>
        </w:rPr>
        <w:t>ӯ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ёнад. </w:t>
      </w:r>
    </w:p>
    <w:p w:rsidR="00BD6F5A" w:rsidRPr="00BD6F5A" w:rsidRDefault="00BD6F5A" w:rsidP="00BD6F5A">
      <w:pPr>
        <w:pStyle w:val="a4"/>
        <w:spacing w:line="200" w:lineRule="atLeast"/>
        <w:rPr>
          <w:rFonts w:ascii="Palatino Linotype" w:hAnsi="Palatino Linotype"/>
          <w:color w:val="auto"/>
          <w:sz w:val="28"/>
          <w:szCs w:val="28"/>
        </w:rPr>
      </w:pPr>
      <w:r w:rsidRPr="00BD6F5A">
        <w:rPr>
          <w:rFonts w:ascii="Palatino Linotype" w:hAnsi="Palatino Linotype"/>
          <w:color w:val="auto"/>
          <w:sz w:val="28"/>
          <w:szCs w:val="28"/>
        </w:rPr>
        <w:t>2. Р</w:t>
      </w:r>
      <w:r>
        <w:rPr>
          <w:rFonts w:ascii="Palatino Linotype" w:hAnsi="Palatino Linotype"/>
          <w:color w:val="auto"/>
          <w:sz w:val="28"/>
          <w:szCs w:val="28"/>
        </w:rPr>
        <w:t>ӯ</w:t>
      </w:r>
      <w:r w:rsidRPr="00BD6F5A">
        <w:rPr>
          <w:rFonts w:ascii="Palatino Linotype" w:hAnsi="Palatino Linotype"/>
          <w:color w:val="auto"/>
          <w:sz w:val="28"/>
          <w:szCs w:val="28"/>
        </w:rPr>
        <w:t>зи о</w:t>
      </w:r>
      <w:r>
        <w:rPr>
          <w:rFonts w:ascii="Palatino Linotype" w:hAnsi="Palatino Linotype"/>
          <w:color w:val="auto"/>
          <w:sz w:val="28"/>
          <w:szCs w:val="28"/>
        </w:rPr>
        <w:t>ғ</w:t>
      </w:r>
      <w:r w:rsidRPr="00BD6F5A">
        <w:rPr>
          <w:rFonts w:ascii="Palatino Linotype" w:hAnsi="Palatino Linotype"/>
          <w:color w:val="auto"/>
          <w:sz w:val="28"/>
          <w:szCs w:val="28"/>
        </w:rPr>
        <w:t>ози м</w:t>
      </w:r>
      <w:r>
        <w:rPr>
          <w:rFonts w:ascii="Palatino Linotype" w:hAnsi="Palatino Linotype"/>
          <w:color w:val="auto"/>
          <w:sz w:val="28"/>
          <w:szCs w:val="28"/>
        </w:rPr>
        <w:t>ӯҳ</w:t>
      </w:r>
      <w:r w:rsidRPr="00BD6F5A">
        <w:rPr>
          <w:rFonts w:ascii="Palatino Linotype" w:hAnsi="Palatino Linotype"/>
          <w:color w:val="auto"/>
          <w:sz w:val="28"/>
          <w:szCs w:val="28"/>
        </w:rPr>
        <w:t>лати имтиёзноки якмо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а  р</w:t>
      </w:r>
      <w:r>
        <w:rPr>
          <w:rFonts w:ascii="Palatino Linotype" w:hAnsi="Palatino Linotype"/>
          <w:color w:val="auto"/>
          <w:sz w:val="28"/>
          <w:szCs w:val="28"/>
        </w:rPr>
        <w:t>ӯ</w:t>
      </w:r>
      <w:r w:rsidRPr="00BD6F5A">
        <w:rPr>
          <w:rFonts w:ascii="Palatino Linotype" w:hAnsi="Palatino Linotype"/>
          <w:color w:val="auto"/>
          <w:sz w:val="28"/>
          <w:szCs w:val="28"/>
        </w:rPr>
        <w:t>зе  ба шумор  меравад, ки баъди р</w:t>
      </w:r>
      <w:r>
        <w:rPr>
          <w:rFonts w:ascii="Palatino Linotype" w:hAnsi="Palatino Linotype"/>
          <w:color w:val="auto"/>
          <w:sz w:val="28"/>
          <w:szCs w:val="28"/>
        </w:rPr>
        <w:t>ӯ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зи пардохти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арзи дар чиптаи гарав зикршуда фаро  мерасад. </w:t>
      </w:r>
    </w:p>
    <w:p w:rsidR="00BD6F5A" w:rsidRPr="00BD6F5A" w:rsidRDefault="00BD6F5A" w:rsidP="00BD6F5A">
      <w:pPr>
        <w:pStyle w:val="a4"/>
        <w:spacing w:line="200" w:lineRule="atLeast"/>
        <w:rPr>
          <w:rFonts w:ascii="Palatino Linotype" w:hAnsi="Palatino Linotype"/>
          <w:color w:val="auto"/>
          <w:sz w:val="28"/>
          <w:szCs w:val="28"/>
        </w:rPr>
      </w:pPr>
      <w:r w:rsidRPr="00BD6F5A">
        <w:rPr>
          <w:rFonts w:ascii="Palatino Linotype" w:hAnsi="Palatino Linotype"/>
          <w:color w:val="auto"/>
          <w:sz w:val="28"/>
          <w:szCs w:val="28"/>
        </w:rPr>
        <w:t>3. Дар давоми  м</w:t>
      </w:r>
      <w:r>
        <w:rPr>
          <w:rFonts w:ascii="Palatino Linotype" w:hAnsi="Palatino Linotype"/>
          <w:color w:val="auto"/>
          <w:sz w:val="28"/>
          <w:szCs w:val="28"/>
        </w:rPr>
        <w:t>ӯҳ</w:t>
      </w:r>
      <w:r w:rsidRPr="00BD6F5A">
        <w:rPr>
          <w:rFonts w:ascii="Palatino Linotype" w:hAnsi="Palatino Linotype"/>
          <w:color w:val="auto"/>
          <w:sz w:val="28"/>
          <w:szCs w:val="28"/>
        </w:rPr>
        <w:t>лати имтиёзноки якмо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а  ва  минбаъд то р</w:t>
      </w:r>
      <w:r>
        <w:rPr>
          <w:rFonts w:ascii="Palatino Linotype" w:hAnsi="Palatino Linotype"/>
          <w:color w:val="auto"/>
          <w:sz w:val="28"/>
          <w:szCs w:val="28"/>
        </w:rPr>
        <w:t>ӯ</w:t>
      </w:r>
      <w:r w:rsidRPr="00BD6F5A">
        <w:rPr>
          <w:rFonts w:ascii="Palatino Linotype" w:hAnsi="Palatino Linotype"/>
          <w:color w:val="auto"/>
          <w:sz w:val="28"/>
          <w:szCs w:val="28"/>
        </w:rPr>
        <w:t>зи  ба фур</w:t>
      </w:r>
      <w:r>
        <w:rPr>
          <w:rFonts w:ascii="Palatino Linotype" w:hAnsi="Palatino Linotype"/>
          <w:color w:val="auto"/>
          <w:sz w:val="28"/>
          <w:szCs w:val="28"/>
        </w:rPr>
        <w:t>ӯ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ш баровардани молу мулки багаравмонда, гаравхона 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у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у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  надорад  фоизи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арзи дар шартномаи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арз пешбинишударо  зиёд кунад,  шароити  нига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дошти молу мулки багаравмондаро бадтар кунад, инчунин подоши нига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доштро ситонад. </w:t>
      </w:r>
    </w:p>
    <w:p w:rsidR="00BD6F5A" w:rsidRPr="00BD6F5A" w:rsidRDefault="00BD6F5A" w:rsidP="00BD6F5A">
      <w:pPr>
        <w:pStyle w:val="a4"/>
        <w:spacing w:line="200" w:lineRule="atLeast"/>
        <w:rPr>
          <w:rFonts w:ascii="Palatino Linotype" w:hAnsi="Palatino Linotype"/>
          <w:color w:val="auto"/>
          <w:sz w:val="28"/>
          <w:szCs w:val="28"/>
        </w:rPr>
      </w:pP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lastRenderedPageBreak/>
        <w:t>Моддаи 14. М</w:t>
      </w:r>
      <w:r>
        <w:rPr>
          <w:rFonts w:ascii="Palatino Linotype" w:hAnsi="Palatino Linotype"/>
          <w:b/>
          <w:bCs/>
          <w:color w:val="auto"/>
          <w:sz w:val="28"/>
          <w:szCs w:val="28"/>
        </w:rPr>
        <w:t>ӯҳ</w:t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t>лати имтиёзноки шартномаи  нига</w:t>
      </w:r>
      <w:r>
        <w:rPr>
          <w:rFonts w:ascii="Palatino Linotype" w:hAnsi="Palatino Linotype"/>
          <w:b/>
          <w:bCs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t>дошт</w:t>
      </w:r>
    </w:p>
    <w:p w:rsidR="00BD6F5A" w:rsidRPr="00BD6F5A" w:rsidRDefault="00BD6F5A" w:rsidP="00BD6F5A">
      <w:pPr>
        <w:pStyle w:val="a4"/>
        <w:spacing w:line="200" w:lineRule="atLeast"/>
        <w:rPr>
          <w:rFonts w:ascii="Palatino Linotype" w:hAnsi="Palatino Linotype"/>
          <w:color w:val="auto"/>
          <w:sz w:val="28"/>
          <w:szCs w:val="28"/>
        </w:rPr>
      </w:pPr>
      <w:r w:rsidRPr="00BD6F5A">
        <w:rPr>
          <w:rFonts w:ascii="Palatino Linotype" w:hAnsi="Palatino Linotype"/>
          <w:color w:val="auto"/>
          <w:sz w:val="28"/>
          <w:szCs w:val="28"/>
        </w:rPr>
        <w:t>1. Агар молгузор молу мулки ба нига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дошт супурдашударо дар м</w:t>
      </w:r>
      <w:r>
        <w:rPr>
          <w:rFonts w:ascii="Palatino Linotype" w:hAnsi="Palatino Linotype"/>
          <w:color w:val="auto"/>
          <w:sz w:val="28"/>
          <w:szCs w:val="28"/>
        </w:rPr>
        <w:t>ӯҳ</w:t>
      </w:r>
      <w:r w:rsidRPr="00BD6F5A">
        <w:rPr>
          <w:rFonts w:ascii="Palatino Linotype" w:hAnsi="Palatino Linotype"/>
          <w:color w:val="auto"/>
          <w:sz w:val="28"/>
          <w:szCs w:val="28"/>
        </w:rPr>
        <w:t>лати му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аррарнамудаи шартномаи нига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дошт дархост накарда бошад, гаравхона вазифадор аст онро дар давоми  м</w:t>
      </w:r>
      <w:r>
        <w:rPr>
          <w:rFonts w:ascii="Palatino Linotype" w:hAnsi="Palatino Linotype"/>
          <w:color w:val="auto"/>
          <w:sz w:val="28"/>
          <w:szCs w:val="28"/>
        </w:rPr>
        <w:t>ӯҳ</w:t>
      </w:r>
      <w:r w:rsidRPr="00BD6F5A">
        <w:rPr>
          <w:rFonts w:ascii="Palatino Linotype" w:hAnsi="Palatino Linotype"/>
          <w:color w:val="auto"/>
          <w:sz w:val="28"/>
          <w:szCs w:val="28"/>
        </w:rPr>
        <w:t>лати имтиёзноки семо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а нига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дошт кунад. </w:t>
      </w:r>
    </w:p>
    <w:p w:rsidR="00BD6F5A" w:rsidRPr="00BD6F5A" w:rsidRDefault="00BD6F5A" w:rsidP="00BD6F5A">
      <w:pPr>
        <w:pStyle w:val="a4"/>
        <w:spacing w:line="200" w:lineRule="atLeast"/>
        <w:rPr>
          <w:rFonts w:ascii="Palatino Linotype" w:hAnsi="Palatino Linotype"/>
          <w:color w:val="auto"/>
          <w:sz w:val="28"/>
          <w:szCs w:val="28"/>
        </w:rPr>
      </w:pPr>
      <w:r w:rsidRPr="00BD6F5A">
        <w:rPr>
          <w:rFonts w:ascii="Palatino Linotype" w:hAnsi="Palatino Linotype"/>
          <w:color w:val="auto"/>
          <w:sz w:val="28"/>
          <w:szCs w:val="28"/>
        </w:rPr>
        <w:t>2. Р</w:t>
      </w:r>
      <w:r>
        <w:rPr>
          <w:rFonts w:ascii="Palatino Linotype" w:hAnsi="Palatino Linotype"/>
          <w:color w:val="auto"/>
          <w:sz w:val="28"/>
          <w:szCs w:val="28"/>
        </w:rPr>
        <w:t>ӯ</w:t>
      </w:r>
      <w:r w:rsidRPr="00BD6F5A">
        <w:rPr>
          <w:rFonts w:ascii="Palatino Linotype" w:hAnsi="Palatino Linotype"/>
          <w:color w:val="auto"/>
          <w:sz w:val="28"/>
          <w:szCs w:val="28"/>
        </w:rPr>
        <w:t>зи о</w:t>
      </w:r>
      <w:r>
        <w:rPr>
          <w:rFonts w:ascii="Palatino Linotype" w:hAnsi="Palatino Linotype"/>
          <w:color w:val="auto"/>
          <w:sz w:val="28"/>
          <w:szCs w:val="28"/>
        </w:rPr>
        <w:t>ғ</w:t>
      </w:r>
      <w:r w:rsidRPr="00BD6F5A">
        <w:rPr>
          <w:rFonts w:ascii="Palatino Linotype" w:hAnsi="Palatino Linotype"/>
          <w:color w:val="auto"/>
          <w:sz w:val="28"/>
          <w:szCs w:val="28"/>
        </w:rPr>
        <w:t>ози  м</w:t>
      </w:r>
      <w:r>
        <w:rPr>
          <w:rFonts w:ascii="Palatino Linotype" w:hAnsi="Palatino Linotype"/>
          <w:color w:val="auto"/>
          <w:sz w:val="28"/>
          <w:szCs w:val="28"/>
        </w:rPr>
        <w:t>ӯҳ</w:t>
      </w:r>
      <w:r w:rsidRPr="00BD6F5A">
        <w:rPr>
          <w:rFonts w:ascii="Palatino Linotype" w:hAnsi="Palatino Linotype"/>
          <w:color w:val="auto"/>
          <w:sz w:val="28"/>
          <w:szCs w:val="28"/>
        </w:rPr>
        <w:t>лати  имтиёзноки семо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а р</w:t>
      </w:r>
      <w:r>
        <w:rPr>
          <w:rFonts w:ascii="Palatino Linotype" w:hAnsi="Palatino Linotype"/>
          <w:color w:val="auto"/>
          <w:sz w:val="28"/>
          <w:szCs w:val="28"/>
        </w:rPr>
        <w:t>ӯ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зе 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исоб меёбад, ки  баъди р</w:t>
      </w:r>
      <w:r>
        <w:rPr>
          <w:rFonts w:ascii="Palatino Linotype" w:hAnsi="Palatino Linotype"/>
          <w:color w:val="auto"/>
          <w:sz w:val="28"/>
          <w:szCs w:val="28"/>
        </w:rPr>
        <w:t>ӯ</w:t>
      </w:r>
      <w:r w:rsidRPr="00BD6F5A">
        <w:rPr>
          <w:rFonts w:ascii="Palatino Linotype" w:hAnsi="Palatino Linotype"/>
          <w:color w:val="auto"/>
          <w:sz w:val="28"/>
          <w:szCs w:val="28"/>
        </w:rPr>
        <w:t>зи ан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>оми м</w:t>
      </w:r>
      <w:r>
        <w:rPr>
          <w:rFonts w:ascii="Palatino Linotype" w:hAnsi="Palatino Linotype"/>
          <w:color w:val="auto"/>
          <w:sz w:val="28"/>
          <w:szCs w:val="28"/>
        </w:rPr>
        <w:t>ӯҳ</w:t>
      </w:r>
      <w:r w:rsidRPr="00BD6F5A">
        <w:rPr>
          <w:rFonts w:ascii="Palatino Linotype" w:hAnsi="Palatino Linotype"/>
          <w:color w:val="auto"/>
          <w:sz w:val="28"/>
          <w:szCs w:val="28"/>
        </w:rPr>
        <w:t>лати нига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дошти дар квитансияи номии нига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дошт  зикршуда  фаро  мерасад. </w:t>
      </w:r>
    </w:p>
    <w:p w:rsidR="00BD6F5A" w:rsidRPr="00BD6F5A" w:rsidRDefault="00BD6F5A" w:rsidP="00BD6F5A">
      <w:pPr>
        <w:pStyle w:val="a4"/>
        <w:spacing w:line="202" w:lineRule="atLeast"/>
        <w:rPr>
          <w:rFonts w:ascii="Palatino Linotype" w:hAnsi="Palatino Linotype"/>
          <w:color w:val="auto"/>
          <w:sz w:val="28"/>
          <w:szCs w:val="28"/>
        </w:rPr>
      </w:pPr>
      <w:r w:rsidRPr="00BD6F5A">
        <w:rPr>
          <w:rFonts w:ascii="Palatino Linotype" w:hAnsi="Palatino Linotype"/>
          <w:color w:val="auto"/>
          <w:sz w:val="28"/>
          <w:szCs w:val="28"/>
        </w:rPr>
        <w:t xml:space="preserve">3. Гаравхона 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у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у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 надорад дар давоми м</w:t>
      </w:r>
      <w:r>
        <w:rPr>
          <w:rFonts w:ascii="Palatino Linotype" w:hAnsi="Palatino Linotype"/>
          <w:color w:val="auto"/>
          <w:sz w:val="28"/>
          <w:szCs w:val="28"/>
        </w:rPr>
        <w:t>ӯҳ</w:t>
      </w:r>
      <w:r w:rsidRPr="00BD6F5A">
        <w:rPr>
          <w:rFonts w:ascii="Palatino Linotype" w:hAnsi="Palatino Linotype"/>
          <w:color w:val="auto"/>
          <w:sz w:val="28"/>
          <w:szCs w:val="28"/>
        </w:rPr>
        <w:t>лати имтиёзноки семо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а, инчунин дар м</w:t>
      </w:r>
      <w:r>
        <w:rPr>
          <w:rFonts w:ascii="Palatino Linotype" w:hAnsi="Palatino Linotype"/>
          <w:color w:val="auto"/>
          <w:sz w:val="28"/>
          <w:szCs w:val="28"/>
        </w:rPr>
        <w:t>ӯҳ</w:t>
      </w:r>
      <w:r w:rsidRPr="00BD6F5A">
        <w:rPr>
          <w:rFonts w:ascii="Palatino Linotype" w:hAnsi="Palatino Linotype"/>
          <w:color w:val="auto"/>
          <w:sz w:val="28"/>
          <w:szCs w:val="28"/>
        </w:rPr>
        <w:t>лати нига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дошти минбаъда то ба фур</w:t>
      </w:r>
      <w:r>
        <w:rPr>
          <w:rFonts w:ascii="Palatino Linotype" w:hAnsi="Palatino Linotype"/>
          <w:color w:val="auto"/>
          <w:sz w:val="28"/>
          <w:szCs w:val="28"/>
        </w:rPr>
        <w:t>ӯ</w:t>
      </w:r>
      <w:r w:rsidRPr="00BD6F5A">
        <w:rPr>
          <w:rFonts w:ascii="Palatino Linotype" w:hAnsi="Palatino Linotype"/>
          <w:color w:val="auto"/>
          <w:sz w:val="28"/>
          <w:szCs w:val="28"/>
        </w:rPr>
        <w:t>ш  баровардани молу мулки ба нига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дошт супурдашуда шароити нига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дошти онро бадтар кунад. Барои нига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дошти молу мулк дар муддати  зикргардида  подоши мутаносиб  ситонида  мешавад. </w:t>
      </w:r>
    </w:p>
    <w:p w:rsidR="00BD6F5A" w:rsidRPr="00BD6F5A" w:rsidRDefault="00BD6F5A" w:rsidP="00BD6F5A">
      <w:pPr>
        <w:pStyle w:val="a4"/>
        <w:spacing w:line="202" w:lineRule="atLeast"/>
        <w:rPr>
          <w:rFonts w:ascii="Palatino Linotype" w:hAnsi="Palatino Linotype"/>
          <w:color w:val="auto"/>
          <w:sz w:val="28"/>
          <w:szCs w:val="28"/>
        </w:rPr>
      </w:pPr>
      <w:r w:rsidRPr="00BD6F5A">
        <w:rPr>
          <w:rFonts w:ascii="Palatino Linotype" w:hAnsi="Palatino Linotype"/>
          <w:color w:val="auto"/>
          <w:sz w:val="28"/>
          <w:szCs w:val="28"/>
        </w:rPr>
        <w:t>4. Гаравхона дар мавриди ба фур</w:t>
      </w:r>
      <w:r>
        <w:rPr>
          <w:rFonts w:ascii="Palatino Linotype" w:hAnsi="Palatino Linotype"/>
          <w:color w:val="auto"/>
          <w:sz w:val="28"/>
          <w:szCs w:val="28"/>
        </w:rPr>
        <w:t>ӯ</w:t>
      </w:r>
      <w:r w:rsidRPr="00BD6F5A">
        <w:rPr>
          <w:rFonts w:ascii="Palatino Linotype" w:hAnsi="Palatino Linotype"/>
          <w:color w:val="auto"/>
          <w:sz w:val="28"/>
          <w:szCs w:val="28"/>
        </w:rPr>
        <w:t>ш рафтани молу мулки дархостнашуда аз мабла</w:t>
      </w:r>
      <w:r>
        <w:rPr>
          <w:rFonts w:ascii="Palatino Linotype" w:hAnsi="Palatino Linotype"/>
          <w:color w:val="auto"/>
          <w:sz w:val="28"/>
          <w:szCs w:val="28"/>
        </w:rPr>
        <w:t>ғ</w:t>
      </w:r>
      <w:r w:rsidRPr="00BD6F5A">
        <w:rPr>
          <w:rFonts w:ascii="Palatino Linotype" w:hAnsi="Palatino Linotype"/>
          <w:color w:val="auto"/>
          <w:sz w:val="28"/>
          <w:szCs w:val="28"/>
        </w:rPr>
        <w:t>и аз фур</w:t>
      </w:r>
      <w:r>
        <w:rPr>
          <w:rFonts w:ascii="Palatino Linotype" w:hAnsi="Palatino Linotype"/>
          <w:color w:val="auto"/>
          <w:sz w:val="28"/>
          <w:szCs w:val="28"/>
        </w:rPr>
        <w:t>ӯ</w:t>
      </w:r>
      <w:r w:rsidRPr="00BD6F5A">
        <w:rPr>
          <w:rFonts w:ascii="Palatino Linotype" w:hAnsi="Palatino Linotype"/>
          <w:color w:val="auto"/>
          <w:sz w:val="28"/>
          <w:szCs w:val="28"/>
        </w:rPr>
        <w:t>ши он бадастомада метавонад харо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>оти  нига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дошт ва дигар пардохт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ои марбут ба гаравхонаро п</w:t>
      </w:r>
      <w:r>
        <w:rPr>
          <w:rFonts w:ascii="Palatino Linotype" w:hAnsi="Palatino Linotype"/>
          <w:color w:val="auto"/>
          <w:sz w:val="28"/>
          <w:szCs w:val="28"/>
        </w:rPr>
        <w:t>ӯ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шонад ва </w:t>
      </w:r>
      <w:r>
        <w:rPr>
          <w:rFonts w:ascii="Palatino Linotype" w:hAnsi="Palatino Linotype"/>
          <w:color w:val="auto"/>
          <w:sz w:val="28"/>
          <w:szCs w:val="28"/>
        </w:rPr>
        <w:t>ӯҳ</w:t>
      </w:r>
      <w:r w:rsidRPr="00BD6F5A">
        <w:rPr>
          <w:rFonts w:ascii="Palatino Linotype" w:hAnsi="Palatino Linotype"/>
          <w:color w:val="auto"/>
          <w:sz w:val="28"/>
          <w:szCs w:val="28"/>
        </w:rPr>
        <w:t>дадор аст мабла</w:t>
      </w:r>
      <w:r>
        <w:rPr>
          <w:rFonts w:ascii="Palatino Linotype" w:hAnsi="Palatino Linotype"/>
          <w:color w:val="auto"/>
          <w:sz w:val="28"/>
          <w:szCs w:val="28"/>
        </w:rPr>
        <w:t>ғ</w:t>
      </w:r>
      <w:r w:rsidRPr="00BD6F5A">
        <w:rPr>
          <w:rFonts w:ascii="Palatino Linotype" w:hAnsi="Palatino Linotype"/>
          <w:color w:val="auto"/>
          <w:sz w:val="28"/>
          <w:szCs w:val="28"/>
        </w:rPr>
        <w:t>и бо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имондаро ба молгузор баргардонад.</w:t>
      </w:r>
    </w:p>
    <w:p w:rsidR="00BD6F5A" w:rsidRPr="00BD6F5A" w:rsidRDefault="00BD6F5A" w:rsidP="00BD6F5A">
      <w:pPr>
        <w:pStyle w:val="a4"/>
        <w:spacing w:line="202" w:lineRule="atLeast"/>
        <w:rPr>
          <w:rFonts w:ascii="Palatino Linotype" w:hAnsi="Palatino Linotype"/>
          <w:b/>
          <w:bCs/>
          <w:color w:val="auto"/>
          <w:sz w:val="28"/>
          <w:szCs w:val="28"/>
        </w:rPr>
      </w:pP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t>Моддаи 15. Р</w:t>
      </w:r>
      <w:r>
        <w:rPr>
          <w:rFonts w:ascii="Palatino Linotype" w:hAnsi="Palatino Linotype"/>
          <w:b/>
          <w:bCs/>
          <w:color w:val="auto"/>
          <w:sz w:val="28"/>
          <w:szCs w:val="28"/>
        </w:rPr>
        <w:t>ӯ</w:t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t xml:space="preserve">ёндани </w:t>
      </w:r>
      <w:r>
        <w:rPr>
          <w:rFonts w:ascii="Palatino Linotype" w:hAnsi="Palatino Linotype"/>
          <w:b/>
          <w:bCs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t xml:space="preserve">арз аз молу мулки  дархостнашуда </w:t>
      </w:r>
    </w:p>
    <w:p w:rsidR="00BD6F5A" w:rsidRPr="00BD6F5A" w:rsidRDefault="00BD6F5A" w:rsidP="00BD6F5A">
      <w:pPr>
        <w:pStyle w:val="a4"/>
        <w:spacing w:line="202" w:lineRule="atLeast"/>
        <w:rPr>
          <w:rFonts w:ascii="Palatino Linotype" w:hAnsi="Palatino Linotype"/>
          <w:color w:val="auto"/>
          <w:sz w:val="28"/>
          <w:szCs w:val="28"/>
        </w:rPr>
      </w:pPr>
      <w:r w:rsidRPr="00BD6F5A">
        <w:rPr>
          <w:rFonts w:ascii="Palatino Linotype" w:hAnsi="Palatino Linotype"/>
          <w:color w:val="auto"/>
          <w:sz w:val="28"/>
          <w:szCs w:val="28"/>
        </w:rPr>
        <w:t>1. Бо ан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>ом ёфтани м</w:t>
      </w:r>
      <w:r>
        <w:rPr>
          <w:rFonts w:ascii="Palatino Linotype" w:hAnsi="Palatino Linotype"/>
          <w:color w:val="auto"/>
          <w:sz w:val="28"/>
          <w:szCs w:val="28"/>
        </w:rPr>
        <w:t>ӯҳ</w:t>
      </w:r>
      <w:r w:rsidRPr="00BD6F5A">
        <w:rPr>
          <w:rFonts w:ascii="Palatino Linotype" w:hAnsi="Palatino Linotype"/>
          <w:color w:val="auto"/>
          <w:sz w:val="28"/>
          <w:szCs w:val="28"/>
        </w:rPr>
        <w:t>лати имтиёзноки му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аррарнамудаи модда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ои 13 ва 14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онуни мазкур, ба шарте ки молгузор </w:t>
      </w:r>
      <w:r>
        <w:rPr>
          <w:rFonts w:ascii="Palatino Linotype" w:hAnsi="Palatino Linotype"/>
          <w:color w:val="auto"/>
          <w:sz w:val="28"/>
          <w:szCs w:val="28"/>
        </w:rPr>
        <w:t>ӯҳ</w:t>
      </w:r>
      <w:r w:rsidRPr="00BD6F5A">
        <w:rPr>
          <w:rFonts w:ascii="Palatino Linotype" w:hAnsi="Palatino Linotype"/>
          <w:color w:val="auto"/>
          <w:sz w:val="28"/>
          <w:szCs w:val="28"/>
        </w:rPr>
        <w:t>дадории  пешбининамудаи шартнома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ои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арз ва нига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доштро дар назди гаравхона и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>ро накарда бошад ва (ё) молу мулки барои нига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дошт супурдаашро дархост накарда бошад, ин гуна молу мулк дархостнашуда  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исоб  меёбад. </w:t>
      </w:r>
    </w:p>
    <w:p w:rsidR="00BD6F5A" w:rsidRPr="00BD6F5A" w:rsidRDefault="00BD6F5A" w:rsidP="00BD6F5A">
      <w:pPr>
        <w:pStyle w:val="a4"/>
        <w:spacing w:line="202" w:lineRule="atLeast"/>
        <w:rPr>
          <w:rFonts w:ascii="Palatino Linotype" w:hAnsi="Palatino Linotype"/>
          <w:color w:val="auto"/>
          <w:sz w:val="28"/>
          <w:szCs w:val="28"/>
        </w:rPr>
      </w:pPr>
      <w:r w:rsidRPr="00BD6F5A">
        <w:rPr>
          <w:rFonts w:ascii="Palatino Linotype" w:hAnsi="Palatino Linotype"/>
          <w:color w:val="auto"/>
          <w:sz w:val="28"/>
          <w:szCs w:val="28"/>
        </w:rPr>
        <w:t xml:space="preserve">2. Гаравхона 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у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у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 дорад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арзи додашударо аз 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исоби молу мулки    дархостнашуда  р</w:t>
      </w:r>
      <w:r>
        <w:rPr>
          <w:rFonts w:ascii="Palatino Linotype" w:hAnsi="Palatino Linotype"/>
          <w:color w:val="auto"/>
          <w:sz w:val="28"/>
          <w:szCs w:val="28"/>
        </w:rPr>
        <w:t>ӯ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ёнад. </w:t>
      </w:r>
    </w:p>
    <w:p w:rsidR="00BD6F5A" w:rsidRPr="00BD6F5A" w:rsidRDefault="00BD6F5A" w:rsidP="00BD6F5A">
      <w:pPr>
        <w:pStyle w:val="a4"/>
        <w:spacing w:line="202" w:lineRule="atLeast"/>
        <w:rPr>
          <w:rFonts w:ascii="Palatino Linotype" w:hAnsi="Palatino Linotype"/>
          <w:color w:val="auto"/>
          <w:sz w:val="28"/>
          <w:szCs w:val="28"/>
        </w:rPr>
      </w:pPr>
      <w:r w:rsidRPr="00BD6F5A">
        <w:rPr>
          <w:rFonts w:ascii="Palatino Linotype" w:hAnsi="Palatino Linotype"/>
          <w:color w:val="auto"/>
          <w:sz w:val="28"/>
          <w:szCs w:val="28"/>
        </w:rPr>
        <w:t xml:space="preserve">3.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арз аз молу мулки дархостнашуда дар асоси навишта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>оти и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>роияи нотариус р</w:t>
      </w:r>
      <w:r>
        <w:rPr>
          <w:rFonts w:ascii="Palatino Linotype" w:hAnsi="Palatino Linotype"/>
          <w:color w:val="auto"/>
          <w:sz w:val="28"/>
          <w:szCs w:val="28"/>
        </w:rPr>
        <w:t>ӯ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ёнда мешавад. Дар шартномаи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арз имконияти аз молу мулки дархостнашуда бе навишта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>оти и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>роияи нотариус р</w:t>
      </w:r>
      <w:r>
        <w:rPr>
          <w:rFonts w:ascii="Palatino Linotype" w:hAnsi="Palatino Linotype"/>
          <w:color w:val="auto"/>
          <w:sz w:val="28"/>
          <w:szCs w:val="28"/>
        </w:rPr>
        <w:t>ӯ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ёндани 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арзро  пешбин</w:t>
      </w:r>
      <w:r>
        <w:rPr>
          <w:rFonts w:ascii="Palatino Linotype" w:hAnsi="Palatino Linotype"/>
          <w:color w:val="auto"/>
          <w:sz w:val="28"/>
          <w:szCs w:val="28"/>
        </w:rPr>
        <w:t>ӣ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 кардан мумкин аст. </w:t>
      </w:r>
    </w:p>
    <w:p w:rsidR="00BD6F5A" w:rsidRPr="00BD6F5A" w:rsidRDefault="00BD6F5A" w:rsidP="00BD6F5A">
      <w:pPr>
        <w:pStyle w:val="a4"/>
        <w:spacing w:line="202" w:lineRule="atLeast"/>
        <w:rPr>
          <w:rFonts w:ascii="Palatino Linotype" w:hAnsi="Palatino Linotype"/>
          <w:color w:val="auto"/>
          <w:sz w:val="28"/>
          <w:szCs w:val="28"/>
        </w:rPr>
      </w:pPr>
      <w:r w:rsidRPr="00BD6F5A">
        <w:rPr>
          <w:rFonts w:ascii="Palatino Linotype" w:hAnsi="Palatino Linotype"/>
          <w:color w:val="auto"/>
          <w:sz w:val="28"/>
          <w:szCs w:val="28"/>
        </w:rPr>
        <w:t xml:space="preserve">4. Молгузор  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у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у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 дорад 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ар ва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т пеш аз ба фур</w:t>
      </w:r>
      <w:r>
        <w:rPr>
          <w:rFonts w:ascii="Palatino Linotype" w:hAnsi="Palatino Linotype"/>
          <w:color w:val="auto"/>
          <w:sz w:val="28"/>
          <w:szCs w:val="28"/>
        </w:rPr>
        <w:t>ӯ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ш  баровардани  молу мулки дархостнашудааш  </w:t>
      </w:r>
      <w:r>
        <w:rPr>
          <w:rFonts w:ascii="Palatino Linotype" w:hAnsi="Palatino Linotype"/>
          <w:color w:val="auto"/>
          <w:sz w:val="28"/>
          <w:szCs w:val="28"/>
        </w:rPr>
        <w:t>ӯҳ</w:t>
      </w:r>
      <w:r w:rsidRPr="00BD6F5A">
        <w:rPr>
          <w:rFonts w:ascii="Palatino Linotype" w:hAnsi="Palatino Linotype"/>
          <w:color w:val="auto"/>
          <w:sz w:val="28"/>
          <w:szCs w:val="28"/>
        </w:rPr>
        <w:t>дадори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ояшро  дар назди гаравхона, ки мутоби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и му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аррароти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онуни мазкур ва дигар санад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ои меъёрии 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у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у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ии 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>ум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урии То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>икистон муайян карда  шудаанд, и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ро карда, аз молу мулки </w:t>
      </w:r>
      <w:r>
        <w:rPr>
          <w:rFonts w:ascii="Palatino Linotype" w:hAnsi="Palatino Linotype"/>
          <w:color w:val="auto"/>
          <w:sz w:val="28"/>
          <w:szCs w:val="28"/>
        </w:rPr>
        <w:t>ӯ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 р</w:t>
      </w:r>
      <w:r>
        <w:rPr>
          <w:rFonts w:ascii="Palatino Linotype" w:hAnsi="Palatino Linotype"/>
          <w:color w:val="auto"/>
          <w:sz w:val="28"/>
          <w:szCs w:val="28"/>
        </w:rPr>
        <w:t>ӯ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ёндани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арзро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атъ гардонад. </w:t>
      </w:r>
    </w:p>
    <w:p w:rsidR="00BD6F5A" w:rsidRPr="00BD6F5A" w:rsidRDefault="00BD6F5A" w:rsidP="00BD6F5A">
      <w:pPr>
        <w:pStyle w:val="a4"/>
        <w:spacing w:line="202" w:lineRule="atLeast"/>
        <w:rPr>
          <w:rFonts w:ascii="Palatino Linotype" w:hAnsi="Palatino Linotype"/>
          <w:color w:val="auto"/>
          <w:sz w:val="28"/>
          <w:szCs w:val="28"/>
        </w:rPr>
      </w:pP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t>Моддаи 16. Фур</w:t>
      </w:r>
      <w:r>
        <w:rPr>
          <w:rFonts w:ascii="Palatino Linotype" w:hAnsi="Palatino Linotype"/>
          <w:b/>
          <w:bCs/>
          <w:color w:val="auto"/>
          <w:sz w:val="28"/>
          <w:szCs w:val="28"/>
        </w:rPr>
        <w:t>ӯ</w:t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t xml:space="preserve">ши молу мулки дархостнашуда  </w:t>
      </w:r>
    </w:p>
    <w:p w:rsidR="00BD6F5A" w:rsidRPr="00BD6F5A" w:rsidRDefault="00BD6F5A" w:rsidP="00BD6F5A">
      <w:pPr>
        <w:pStyle w:val="a4"/>
        <w:spacing w:line="202" w:lineRule="atLeast"/>
        <w:rPr>
          <w:rFonts w:ascii="Palatino Linotype" w:hAnsi="Palatino Linotype"/>
          <w:color w:val="auto"/>
          <w:sz w:val="28"/>
          <w:szCs w:val="28"/>
        </w:rPr>
      </w:pPr>
      <w:r w:rsidRPr="00BD6F5A">
        <w:rPr>
          <w:rFonts w:ascii="Palatino Linotype" w:hAnsi="Palatino Linotype"/>
          <w:color w:val="auto"/>
          <w:sz w:val="28"/>
          <w:szCs w:val="28"/>
        </w:rPr>
        <w:lastRenderedPageBreak/>
        <w:t>1. Фур</w:t>
      </w:r>
      <w:r>
        <w:rPr>
          <w:rFonts w:ascii="Palatino Linotype" w:hAnsi="Palatino Linotype"/>
          <w:color w:val="auto"/>
          <w:sz w:val="28"/>
          <w:szCs w:val="28"/>
        </w:rPr>
        <w:t>ӯ</w:t>
      </w:r>
      <w:r w:rsidRPr="00BD6F5A">
        <w:rPr>
          <w:rFonts w:ascii="Palatino Linotype" w:hAnsi="Palatino Linotype"/>
          <w:color w:val="auto"/>
          <w:sz w:val="28"/>
          <w:szCs w:val="28"/>
        </w:rPr>
        <w:t>ши молу мулки дархостнашудаи молгузор мутоби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и шарт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ои шартнома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ои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арз ва (ё) нига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дошт дар р</w:t>
      </w:r>
      <w:r>
        <w:rPr>
          <w:rFonts w:ascii="Palatino Linotype" w:hAnsi="Palatino Linotype"/>
          <w:color w:val="auto"/>
          <w:sz w:val="28"/>
          <w:szCs w:val="28"/>
        </w:rPr>
        <w:t>ӯ</w:t>
      </w:r>
      <w:r w:rsidRPr="00BD6F5A">
        <w:rPr>
          <w:rFonts w:ascii="Palatino Linotype" w:hAnsi="Palatino Linotype"/>
          <w:color w:val="auto"/>
          <w:sz w:val="28"/>
          <w:szCs w:val="28"/>
        </w:rPr>
        <w:t>зи ба фур</w:t>
      </w:r>
      <w:r>
        <w:rPr>
          <w:rFonts w:ascii="Palatino Linotype" w:hAnsi="Palatino Linotype"/>
          <w:color w:val="auto"/>
          <w:sz w:val="28"/>
          <w:szCs w:val="28"/>
        </w:rPr>
        <w:t>ӯ</w:t>
      </w:r>
      <w:r w:rsidRPr="00BD6F5A">
        <w:rPr>
          <w:rFonts w:ascii="Palatino Linotype" w:hAnsi="Palatino Linotype"/>
          <w:color w:val="auto"/>
          <w:sz w:val="28"/>
          <w:szCs w:val="28"/>
        </w:rPr>
        <w:t>ш  баровардани  молу мулк амал</w:t>
      </w:r>
      <w:r>
        <w:rPr>
          <w:rFonts w:ascii="Palatino Linotype" w:hAnsi="Palatino Linotype"/>
          <w:color w:val="auto"/>
          <w:sz w:val="28"/>
          <w:szCs w:val="28"/>
        </w:rPr>
        <w:t>ӣ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  карда  мешавад. </w:t>
      </w:r>
    </w:p>
    <w:p w:rsidR="00BD6F5A" w:rsidRPr="00BD6F5A" w:rsidRDefault="00BD6F5A" w:rsidP="00BD6F5A">
      <w:pPr>
        <w:pStyle w:val="a4"/>
        <w:spacing w:line="202" w:lineRule="atLeast"/>
        <w:rPr>
          <w:rFonts w:ascii="Palatino Linotype" w:hAnsi="Palatino Linotype"/>
          <w:color w:val="auto"/>
          <w:sz w:val="28"/>
          <w:szCs w:val="28"/>
        </w:rPr>
      </w:pPr>
      <w:r w:rsidRPr="00BD6F5A">
        <w:rPr>
          <w:rFonts w:ascii="Palatino Linotype" w:hAnsi="Palatino Linotype"/>
          <w:color w:val="auto"/>
          <w:sz w:val="28"/>
          <w:szCs w:val="28"/>
        </w:rPr>
        <w:t>2. Молу мулки дархостнашудае, ки аз он мабла</w:t>
      </w:r>
      <w:r>
        <w:rPr>
          <w:rFonts w:ascii="Palatino Linotype" w:hAnsi="Palatino Linotype"/>
          <w:color w:val="auto"/>
          <w:sz w:val="28"/>
          <w:szCs w:val="28"/>
        </w:rPr>
        <w:t>ғ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и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арз р</w:t>
      </w:r>
      <w:r>
        <w:rPr>
          <w:rFonts w:ascii="Palatino Linotype" w:hAnsi="Palatino Linotype"/>
          <w:color w:val="auto"/>
          <w:sz w:val="28"/>
          <w:szCs w:val="28"/>
        </w:rPr>
        <w:t>ӯ</w:t>
      </w:r>
      <w:r w:rsidRPr="00BD6F5A">
        <w:rPr>
          <w:rFonts w:ascii="Palatino Linotype" w:hAnsi="Palatino Linotype"/>
          <w:color w:val="auto"/>
          <w:sz w:val="28"/>
          <w:szCs w:val="28"/>
        </w:rPr>
        <w:t>ёнда мешавад, бо ро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и фур</w:t>
      </w:r>
      <w:r>
        <w:rPr>
          <w:rFonts w:ascii="Palatino Linotype" w:hAnsi="Palatino Linotype"/>
          <w:color w:val="auto"/>
          <w:sz w:val="28"/>
          <w:szCs w:val="28"/>
        </w:rPr>
        <w:t>ӯ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ши он, аз 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>умла савдои умум</w:t>
      </w:r>
      <w:r>
        <w:rPr>
          <w:rFonts w:ascii="Palatino Linotype" w:hAnsi="Palatino Linotype"/>
          <w:color w:val="auto"/>
          <w:sz w:val="28"/>
          <w:szCs w:val="28"/>
        </w:rPr>
        <w:t>ӣ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 сурат мегирад. Савдои умум</w:t>
      </w:r>
      <w:r>
        <w:rPr>
          <w:rFonts w:ascii="Palatino Linotype" w:hAnsi="Palatino Linotype"/>
          <w:color w:val="auto"/>
          <w:sz w:val="28"/>
          <w:szCs w:val="28"/>
        </w:rPr>
        <w:t>ӣ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 оид ба фур</w:t>
      </w:r>
      <w:r>
        <w:rPr>
          <w:rFonts w:ascii="Palatino Linotype" w:hAnsi="Palatino Linotype"/>
          <w:color w:val="auto"/>
          <w:sz w:val="28"/>
          <w:szCs w:val="28"/>
        </w:rPr>
        <w:t>ӯ</w:t>
      </w:r>
      <w:r w:rsidRPr="00BD6F5A">
        <w:rPr>
          <w:rFonts w:ascii="Palatino Linotype" w:hAnsi="Palatino Linotype"/>
          <w:color w:val="auto"/>
          <w:sz w:val="28"/>
          <w:szCs w:val="28"/>
        </w:rPr>
        <w:t>ши молу мулки дархостнашуда дар шакли музоядаи ошкоро бо тартиби  му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аррарнамудаи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онунгузории 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>ум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урии То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икистон гузаронида мешавад. </w:t>
      </w:r>
    </w:p>
    <w:p w:rsidR="00BD6F5A" w:rsidRPr="00BD6F5A" w:rsidRDefault="00BD6F5A" w:rsidP="00BD6F5A">
      <w:pPr>
        <w:pStyle w:val="a4"/>
        <w:spacing w:line="202" w:lineRule="atLeast"/>
        <w:rPr>
          <w:rFonts w:ascii="Palatino Linotype" w:hAnsi="Palatino Linotype"/>
          <w:color w:val="auto"/>
          <w:sz w:val="28"/>
          <w:szCs w:val="28"/>
        </w:rPr>
      </w:pPr>
      <w:r w:rsidRPr="00BD6F5A">
        <w:rPr>
          <w:rFonts w:ascii="Palatino Linotype" w:hAnsi="Palatino Linotype"/>
          <w:color w:val="auto"/>
          <w:sz w:val="28"/>
          <w:szCs w:val="28"/>
        </w:rPr>
        <w:t>3. Пас аз фур</w:t>
      </w:r>
      <w:r>
        <w:rPr>
          <w:rFonts w:ascii="Palatino Linotype" w:hAnsi="Palatino Linotype"/>
          <w:color w:val="auto"/>
          <w:sz w:val="28"/>
          <w:szCs w:val="28"/>
        </w:rPr>
        <w:t>ӯ</w:t>
      </w:r>
      <w:r w:rsidRPr="00BD6F5A">
        <w:rPr>
          <w:rFonts w:ascii="Palatino Linotype" w:hAnsi="Palatino Linotype"/>
          <w:color w:val="auto"/>
          <w:sz w:val="28"/>
          <w:szCs w:val="28"/>
        </w:rPr>
        <w:t>ши молу мулки дархостнашуда талаботи  гаравхона ба молгузор, новобаста ба нокифоягии мабла</w:t>
      </w:r>
      <w:r>
        <w:rPr>
          <w:rFonts w:ascii="Palatino Linotype" w:hAnsi="Palatino Linotype"/>
          <w:color w:val="auto"/>
          <w:sz w:val="28"/>
          <w:szCs w:val="28"/>
        </w:rPr>
        <w:t>ғ</w:t>
      </w:r>
      <w:r w:rsidRPr="00BD6F5A">
        <w:rPr>
          <w:rFonts w:ascii="Palatino Linotype" w:hAnsi="Palatino Linotype"/>
          <w:color w:val="auto"/>
          <w:sz w:val="28"/>
          <w:szCs w:val="28"/>
        </w:rPr>
        <w:t>и фур</w:t>
      </w:r>
      <w:r>
        <w:rPr>
          <w:rFonts w:ascii="Palatino Linotype" w:hAnsi="Palatino Linotype"/>
          <w:color w:val="auto"/>
          <w:sz w:val="28"/>
          <w:szCs w:val="28"/>
        </w:rPr>
        <w:t>ӯ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ши молу мулки дархостнашуда барои пардохти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арз,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онеъгардида  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исоб меёбад. </w:t>
      </w:r>
    </w:p>
    <w:p w:rsidR="00BD6F5A" w:rsidRPr="00BD6F5A" w:rsidRDefault="00BD6F5A" w:rsidP="00BD6F5A">
      <w:pPr>
        <w:pStyle w:val="a4"/>
        <w:rPr>
          <w:rFonts w:ascii="Palatino Linotype" w:hAnsi="Palatino Linotype"/>
          <w:color w:val="auto"/>
          <w:sz w:val="28"/>
          <w:szCs w:val="28"/>
        </w:rPr>
      </w:pPr>
    </w:p>
    <w:p w:rsidR="00BD6F5A" w:rsidRPr="00BD6F5A" w:rsidRDefault="00BD6F5A" w:rsidP="00BD6F5A">
      <w:pPr>
        <w:pStyle w:val="a5"/>
        <w:rPr>
          <w:rFonts w:ascii="Palatino Linotype" w:hAnsi="Palatino Linotype"/>
          <w:sz w:val="28"/>
          <w:szCs w:val="28"/>
        </w:rPr>
      </w:pPr>
      <w:r w:rsidRPr="00BD6F5A">
        <w:rPr>
          <w:rFonts w:ascii="Palatino Linotype" w:hAnsi="Palatino Linotype"/>
          <w:sz w:val="28"/>
          <w:szCs w:val="28"/>
        </w:rPr>
        <w:t xml:space="preserve">    БОБИ 4.</w:t>
      </w:r>
    </w:p>
    <w:p w:rsidR="00BD6F5A" w:rsidRPr="00BD6F5A" w:rsidRDefault="00BD6F5A" w:rsidP="00BD6F5A">
      <w:pPr>
        <w:pStyle w:val="a5"/>
        <w:rPr>
          <w:rFonts w:ascii="Palatino Linotype" w:hAnsi="Palatino Linotype"/>
          <w:sz w:val="28"/>
          <w:szCs w:val="28"/>
        </w:rPr>
      </w:pPr>
      <w:r w:rsidRPr="00BD6F5A">
        <w:rPr>
          <w:rFonts w:ascii="Palatino Linotype" w:hAnsi="Palatino Linotype"/>
          <w:sz w:val="28"/>
          <w:szCs w:val="28"/>
        </w:rPr>
        <w:t>МУ</w:t>
      </w:r>
      <w:r>
        <w:rPr>
          <w:rFonts w:ascii="Palatino Linotype" w:hAnsi="Palatino Linotype"/>
          <w:sz w:val="28"/>
          <w:szCs w:val="28"/>
        </w:rPr>
        <w:t>Қ</w:t>
      </w:r>
      <w:r w:rsidRPr="00BD6F5A">
        <w:rPr>
          <w:rFonts w:ascii="Palatino Linotype" w:hAnsi="Palatino Linotype"/>
          <w:sz w:val="28"/>
          <w:szCs w:val="28"/>
        </w:rPr>
        <w:t>АРРАРОТИ ХОТИМАВ</w:t>
      </w:r>
      <w:r>
        <w:rPr>
          <w:rFonts w:ascii="Palatino Linotype" w:hAnsi="Palatino Linotype"/>
          <w:sz w:val="28"/>
          <w:szCs w:val="28"/>
        </w:rPr>
        <w:t>Ӣ</w:t>
      </w:r>
    </w:p>
    <w:p w:rsidR="00BD6F5A" w:rsidRPr="00BD6F5A" w:rsidRDefault="00BD6F5A" w:rsidP="00BD6F5A">
      <w:pPr>
        <w:pStyle w:val="a4"/>
        <w:rPr>
          <w:rFonts w:ascii="Palatino Linotype" w:hAnsi="Palatino Linotype"/>
          <w:color w:val="auto"/>
          <w:sz w:val="28"/>
          <w:szCs w:val="28"/>
        </w:rPr>
      </w:pPr>
    </w:p>
    <w:p w:rsidR="00BD6F5A" w:rsidRPr="00BD6F5A" w:rsidRDefault="00BD6F5A" w:rsidP="00BD6F5A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t xml:space="preserve">Моддаи 17. </w:t>
      </w:r>
      <w:r>
        <w:rPr>
          <w:rFonts w:ascii="Palatino Linotype" w:hAnsi="Palatino Linotype"/>
          <w:b/>
          <w:bCs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t>авобгар</w:t>
      </w:r>
      <w:r>
        <w:rPr>
          <w:rFonts w:ascii="Palatino Linotype" w:hAnsi="Palatino Linotype"/>
          <w:b/>
          <w:bCs/>
          <w:color w:val="auto"/>
          <w:sz w:val="28"/>
          <w:szCs w:val="28"/>
        </w:rPr>
        <w:t>ӣ</w:t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t xml:space="preserve">  барои  риоя  накардани  талаботи </w:t>
      </w:r>
      <w:r>
        <w:rPr>
          <w:rFonts w:ascii="Palatino Linotype" w:hAnsi="Palatino Linotype"/>
          <w:b/>
          <w:bCs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t>онуни мазкур</w:t>
      </w:r>
    </w:p>
    <w:p w:rsidR="00BD6F5A" w:rsidRPr="00BD6F5A" w:rsidRDefault="00BD6F5A" w:rsidP="00BD6F5A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BD6F5A">
        <w:rPr>
          <w:rFonts w:ascii="Palatino Linotype" w:hAnsi="Palatino Linotype"/>
          <w:color w:val="auto"/>
          <w:sz w:val="28"/>
          <w:szCs w:val="28"/>
        </w:rPr>
        <w:t>Шахсони во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е</w:t>
      </w:r>
      <w:r>
        <w:rPr>
          <w:rFonts w:ascii="Palatino Linotype" w:hAnsi="Palatino Linotype"/>
          <w:color w:val="auto"/>
          <w:sz w:val="28"/>
          <w:szCs w:val="28"/>
        </w:rPr>
        <w:t>ӣ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 ва  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у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у</w:t>
      </w:r>
      <w:r>
        <w:rPr>
          <w:rFonts w:ascii="Palatino Linotype" w:hAnsi="Palatino Linotype"/>
          <w:color w:val="auto"/>
          <w:sz w:val="28"/>
          <w:szCs w:val="28"/>
        </w:rPr>
        <w:t>қӣ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 барои риоя  накардани талаботи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онуни мазкур мутоби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и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онунгузории 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>ум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color w:val="auto"/>
          <w:sz w:val="28"/>
          <w:szCs w:val="28"/>
        </w:rPr>
        <w:t>урии То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икистон ба 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color w:val="auto"/>
          <w:sz w:val="28"/>
          <w:szCs w:val="28"/>
        </w:rPr>
        <w:t>авобгар</w:t>
      </w:r>
      <w:r>
        <w:rPr>
          <w:rFonts w:ascii="Palatino Linotype" w:hAnsi="Palatino Linotype"/>
          <w:color w:val="auto"/>
          <w:sz w:val="28"/>
          <w:szCs w:val="28"/>
        </w:rPr>
        <w:t>ӣ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 кашида  мешаванд. </w:t>
      </w:r>
    </w:p>
    <w:p w:rsidR="00BD6F5A" w:rsidRPr="00BD6F5A" w:rsidRDefault="00BD6F5A" w:rsidP="00BD6F5A">
      <w:pPr>
        <w:pStyle w:val="a4"/>
        <w:rPr>
          <w:rFonts w:ascii="Palatino Linotype" w:hAnsi="Palatino Linotype"/>
          <w:b/>
          <w:bCs/>
          <w:color w:val="auto"/>
          <w:sz w:val="28"/>
          <w:szCs w:val="28"/>
        </w:rPr>
      </w:pP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t xml:space="preserve">Моддаи 18. Тартиби  мавриди  амал </w:t>
      </w:r>
      <w:r>
        <w:rPr>
          <w:rFonts w:ascii="Palatino Linotype" w:hAnsi="Palatino Linotype"/>
          <w:b/>
          <w:bCs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t xml:space="preserve">арор  додани  </w:t>
      </w:r>
      <w:r>
        <w:rPr>
          <w:rFonts w:ascii="Palatino Linotype" w:hAnsi="Palatino Linotype"/>
          <w:b/>
          <w:bCs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t>онуни мазкур</w:t>
      </w:r>
    </w:p>
    <w:p w:rsidR="00BD6F5A" w:rsidRPr="00BD6F5A" w:rsidRDefault="00BD6F5A" w:rsidP="00BD6F5A">
      <w:pPr>
        <w:pStyle w:val="a4"/>
        <w:rPr>
          <w:rFonts w:ascii="Palatino Linotype" w:hAnsi="Palatino Linotype"/>
          <w:color w:val="auto"/>
          <w:sz w:val="28"/>
          <w:szCs w:val="28"/>
        </w:rPr>
      </w:pP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>онуни мазкур пас аз интишори расм</w:t>
      </w:r>
      <w:r>
        <w:rPr>
          <w:rFonts w:ascii="Palatino Linotype" w:hAnsi="Palatino Linotype"/>
          <w:color w:val="auto"/>
          <w:sz w:val="28"/>
          <w:szCs w:val="28"/>
        </w:rPr>
        <w:t>ӣ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 мавриди амал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BD6F5A">
        <w:rPr>
          <w:rFonts w:ascii="Palatino Linotype" w:hAnsi="Palatino Linotype"/>
          <w:color w:val="auto"/>
          <w:sz w:val="28"/>
          <w:szCs w:val="28"/>
        </w:rPr>
        <w:t xml:space="preserve">арор дода шавад. </w:t>
      </w:r>
    </w:p>
    <w:p w:rsidR="00BD6F5A" w:rsidRPr="00BD6F5A" w:rsidRDefault="00BD6F5A" w:rsidP="00BD6F5A">
      <w:pPr>
        <w:pStyle w:val="a4"/>
        <w:rPr>
          <w:rFonts w:ascii="Palatino Linotype" w:hAnsi="Palatino Linotype"/>
          <w:color w:val="auto"/>
          <w:sz w:val="28"/>
          <w:szCs w:val="28"/>
        </w:rPr>
      </w:pPr>
    </w:p>
    <w:p w:rsidR="00BD6F5A" w:rsidRPr="00BD6F5A" w:rsidRDefault="00BD6F5A" w:rsidP="00BD6F5A">
      <w:pPr>
        <w:pStyle w:val="a4"/>
        <w:rPr>
          <w:rFonts w:ascii="Palatino Linotype" w:hAnsi="Palatino Linotype"/>
          <w:b/>
          <w:bCs/>
          <w:color w:val="auto"/>
          <w:sz w:val="28"/>
          <w:szCs w:val="28"/>
        </w:rPr>
      </w:pP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t xml:space="preserve">           Президенти</w:t>
      </w:r>
    </w:p>
    <w:p w:rsidR="00BD6F5A" w:rsidRPr="00BD6F5A" w:rsidRDefault="00BD6F5A" w:rsidP="00BD6F5A">
      <w:pPr>
        <w:pStyle w:val="a4"/>
        <w:spacing w:line="206" w:lineRule="atLeast"/>
        <w:rPr>
          <w:rFonts w:ascii="Palatino Linotype" w:hAnsi="Palatino Linotype"/>
          <w:b/>
          <w:bCs/>
          <w:color w:val="auto"/>
          <w:sz w:val="28"/>
          <w:szCs w:val="28"/>
        </w:rPr>
      </w:pP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t xml:space="preserve"> </w:t>
      </w:r>
      <w:r>
        <w:rPr>
          <w:rFonts w:ascii="Palatino Linotype" w:hAnsi="Palatino Linotype"/>
          <w:b/>
          <w:bCs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t>ум</w:t>
      </w:r>
      <w:r>
        <w:rPr>
          <w:rFonts w:ascii="Palatino Linotype" w:hAnsi="Palatino Linotype"/>
          <w:b/>
          <w:bCs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t>урии То</w:t>
      </w:r>
      <w:r>
        <w:rPr>
          <w:rFonts w:ascii="Palatino Linotype" w:hAnsi="Palatino Linotype"/>
          <w:b/>
          <w:bCs/>
          <w:color w:val="auto"/>
          <w:sz w:val="28"/>
          <w:szCs w:val="28"/>
        </w:rPr>
        <w:t>ҷ</w:t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t xml:space="preserve">икистон   </w:t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tab/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tab/>
        <w:t xml:space="preserve">                       Эмомал</w:t>
      </w:r>
      <w:r>
        <w:rPr>
          <w:rFonts w:ascii="Palatino Linotype" w:hAnsi="Palatino Linotype"/>
          <w:b/>
          <w:bCs/>
          <w:color w:val="auto"/>
          <w:sz w:val="28"/>
          <w:szCs w:val="28"/>
        </w:rPr>
        <w:t>ӣ</w:t>
      </w:r>
      <w:r w:rsidRPr="00BD6F5A">
        <w:rPr>
          <w:rFonts w:ascii="Palatino Linotype" w:hAnsi="Palatino Linotype"/>
          <w:b/>
          <w:bCs/>
          <w:color w:val="auto"/>
          <w:sz w:val="28"/>
          <w:szCs w:val="28"/>
        </w:rPr>
        <w:t xml:space="preserve"> </w:t>
      </w:r>
      <w:r w:rsidRPr="00BD6F5A">
        <w:rPr>
          <w:rFonts w:ascii="Palatino Linotype" w:hAnsi="Palatino Linotype"/>
          <w:b/>
          <w:bCs/>
          <w:caps/>
          <w:color w:val="auto"/>
          <w:sz w:val="28"/>
          <w:szCs w:val="28"/>
        </w:rPr>
        <w:t>Ра</w:t>
      </w:r>
      <w:r>
        <w:rPr>
          <w:rFonts w:ascii="Palatino Linotype" w:hAnsi="Palatino Linotype"/>
          <w:b/>
          <w:bCs/>
          <w:caps/>
          <w:color w:val="auto"/>
          <w:sz w:val="28"/>
          <w:szCs w:val="28"/>
        </w:rPr>
        <w:t>ҳ</w:t>
      </w:r>
      <w:r w:rsidRPr="00BD6F5A">
        <w:rPr>
          <w:rFonts w:ascii="Palatino Linotype" w:hAnsi="Palatino Linotype"/>
          <w:b/>
          <w:bCs/>
          <w:caps/>
          <w:color w:val="auto"/>
          <w:sz w:val="28"/>
          <w:szCs w:val="28"/>
        </w:rPr>
        <w:t>мон</w:t>
      </w:r>
    </w:p>
    <w:p w:rsidR="00BD6F5A" w:rsidRPr="00BD6F5A" w:rsidRDefault="00BD6F5A" w:rsidP="00BD6F5A">
      <w:pPr>
        <w:jc w:val="right"/>
        <w:rPr>
          <w:rFonts w:ascii="Palatino Linotype" w:hAnsi="Palatino Linotype"/>
          <w:b/>
          <w:bCs/>
          <w:sz w:val="28"/>
          <w:szCs w:val="28"/>
        </w:rPr>
      </w:pPr>
      <w:r w:rsidRPr="00BD6F5A">
        <w:rPr>
          <w:rFonts w:ascii="Palatino Linotype" w:hAnsi="Palatino Linotype"/>
          <w:b/>
          <w:bCs/>
          <w:sz w:val="28"/>
          <w:szCs w:val="28"/>
        </w:rPr>
        <w:t>ш. Душанбе, 22 июли соли 2013 № 992</w:t>
      </w:r>
    </w:p>
    <w:p w:rsidR="00BD6F5A" w:rsidRPr="00BD6F5A" w:rsidRDefault="00BD6F5A" w:rsidP="00BD6F5A">
      <w:pPr>
        <w:rPr>
          <w:rFonts w:ascii="Palatino Linotype" w:hAnsi="Palatino Linotype"/>
          <w:sz w:val="28"/>
          <w:szCs w:val="28"/>
        </w:rPr>
      </w:pPr>
    </w:p>
    <w:p w:rsidR="00BD6F5A" w:rsidRPr="00BD6F5A" w:rsidRDefault="00BD6F5A" w:rsidP="00BD6F5A">
      <w:pPr>
        <w:jc w:val="right"/>
        <w:rPr>
          <w:rFonts w:ascii="Palatino Linotype" w:hAnsi="Palatino Linotype"/>
          <w:sz w:val="28"/>
          <w:szCs w:val="28"/>
        </w:rPr>
      </w:pPr>
      <w:r w:rsidRPr="00BD6F5A">
        <w:rPr>
          <w:rFonts w:ascii="Palatino Linotype" w:hAnsi="Palatino Linotype"/>
          <w:sz w:val="28"/>
          <w:szCs w:val="28"/>
        </w:rPr>
        <w:t>Р</w:t>
      </w:r>
      <w:r>
        <w:rPr>
          <w:rFonts w:ascii="Palatino Linotype" w:hAnsi="Palatino Linotype"/>
          <w:sz w:val="28"/>
          <w:szCs w:val="28"/>
        </w:rPr>
        <w:t>ӯ</w:t>
      </w:r>
      <w:r w:rsidRPr="00BD6F5A">
        <w:rPr>
          <w:rFonts w:ascii="Palatino Linotype" w:hAnsi="Palatino Linotype"/>
          <w:sz w:val="28"/>
          <w:szCs w:val="28"/>
        </w:rPr>
        <w:t xml:space="preserve">зномаи «Садои мардум» №89-90 (3074-3075) аз 23 июли соли 2013 </w:t>
      </w:r>
    </w:p>
    <w:p w:rsidR="009D0234" w:rsidRPr="00BD6F5A" w:rsidRDefault="009D0234">
      <w:pPr>
        <w:rPr>
          <w:rFonts w:ascii="Palatino Linotype" w:hAnsi="Palatino Linotype"/>
          <w:sz w:val="28"/>
          <w:szCs w:val="28"/>
        </w:rPr>
      </w:pPr>
    </w:p>
    <w:sectPr w:rsidR="009D0234" w:rsidRPr="00BD6F5A" w:rsidSect="009D0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D6F5A"/>
    <w:rsid w:val="009D0234"/>
    <w:rsid w:val="00BD6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ълон"/>
    <w:rsid w:val="00BD6F5A"/>
    <w:pPr>
      <w:autoSpaceDE w:val="0"/>
      <w:autoSpaceDN w:val="0"/>
      <w:adjustRightInd w:val="0"/>
      <w:spacing w:after="0" w:line="240" w:lineRule="auto"/>
      <w:jc w:val="center"/>
    </w:pPr>
    <w:rPr>
      <w:rFonts w:ascii="Impact Tj" w:eastAsia="Times New Roman" w:hAnsi="Impact Tj" w:cs="Impact Tj"/>
      <w:sz w:val="28"/>
      <w:szCs w:val="28"/>
      <w:lang w:eastAsia="ru-RU"/>
    </w:rPr>
  </w:style>
  <w:style w:type="paragraph" w:customStyle="1" w:styleId="3">
    <w:name w:val="фармон3"/>
    <w:basedOn w:val="a"/>
    <w:rsid w:val="00BD6F5A"/>
    <w:pPr>
      <w:autoSpaceDE w:val="0"/>
      <w:autoSpaceDN w:val="0"/>
      <w:adjustRightInd w:val="0"/>
      <w:ind w:left="454" w:right="454"/>
      <w:jc w:val="both"/>
    </w:pPr>
    <w:rPr>
      <w:rFonts w:ascii="Times New Roman Tj" w:hAnsi="Times New Roman Tj" w:cs="Times New Roman Tj"/>
      <w:b/>
      <w:bCs/>
      <w:sz w:val="17"/>
      <w:szCs w:val="17"/>
    </w:rPr>
  </w:style>
  <w:style w:type="paragraph" w:customStyle="1" w:styleId="a4">
    <w:name w:val="основной текст НУРИЯ"/>
    <w:rsid w:val="00BD6F5A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Tj" w:eastAsia="Times New Roman" w:hAnsi="Arial Tj" w:cs="Arial Tj"/>
      <w:color w:val="000000"/>
      <w:sz w:val="17"/>
      <w:szCs w:val="17"/>
      <w:lang w:eastAsia="ru-RU"/>
    </w:rPr>
  </w:style>
  <w:style w:type="paragraph" w:customStyle="1" w:styleId="a5">
    <w:name w:val="Силсила"/>
    <w:rsid w:val="00BD6F5A"/>
    <w:pPr>
      <w:autoSpaceDE w:val="0"/>
      <w:autoSpaceDN w:val="0"/>
      <w:adjustRightInd w:val="0"/>
      <w:spacing w:after="0" w:line="240" w:lineRule="auto"/>
      <w:jc w:val="center"/>
    </w:pPr>
    <w:rPr>
      <w:rFonts w:ascii="Times New Roman Tj" w:eastAsia="Times New Roman" w:hAnsi="Times New Roman Tj" w:cs="Times New Roman Tj"/>
      <w:b/>
      <w:bCs/>
      <w:caps/>
      <w:lang w:eastAsia="ru-RU"/>
    </w:rPr>
  </w:style>
  <w:style w:type="paragraph" w:customStyle="1" w:styleId="1">
    <w:name w:val="Силсила1"/>
    <w:basedOn w:val="a4"/>
    <w:rsid w:val="00BD6F5A"/>
    <w:pPr>
      <w:spacing w:line="180" w:lineRule="atLeast"/>
      <w:jc w:val="center"/>
    </w:pPr>
    <w:rPr>
      <w:rFonts w:ascii="Times New Roman Tj" w:hAnsi="Times New Roman Tj" w:cs="Times New Roman Tj"/>
      <w:b/>
      <w:bCs/>
      <w:color w:val="auto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2898</Words>
  <Characters>16523</Characters>
  <Application>Microsoft Office Word</Application>
  <DocSecurity>0</DocSecurity>
  <Lines>137</Lines>
  <Paragraphs>38</Paragraphs>
  <ScaleCrop>false</ScaleCrop>
  <Company>Reanimator Extreme Edition</Company>
  <LinksUpToDate>false</LinksUpToDate>
  <CharactersWithSpaces>19383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2013-08-10T09:26:00Z</dcterms:created>
  <dcterms:modified xsi:type="dcterms:W3CDTF">2013-08-10T09:28:00Z</dcterms:modified>
</cp:coreProperties>
</file>