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5" w:rsidRPr="001F3FC5" w:rsidRDefault="001F3FC5" w:rsidP="001F3FC5">
      <w:pPr>
        <w:pStyle w:val="a3"/>
        <w:rPr>
          <w:rFonts w:ascii="Arial Tj" w:hAnsi="Arial Tj"/>
          <w:b/>
        </w:rPr>
      </w:pPr>
      <w:r w:rsidRPr="001F3FC5">
        <w:rPr>
          <w:rFonts w:ascii="Arial" w:hAnsi="Arial" w:cs="Arial"/>
          <w:b/>
        </w:rPr>
        <w:t>Қ</w:t>
      </w:r>
      <w:r w:rsidRPr="001F3FC5">
        <w:rPr>
          <w:rFonts w:ascii="Arial Tj" w:hAnsi="Arial Tj"/>
          <w:b/>
        </w:rPr>
        <w:t xml:space="preserve">онуни </w:t>
      </w:r>
      <w:r w:rsidRPr="001F3FC5">
        <w:rPr>
          <w:rFonts w:ascii="MS Mincho" w:eastAsia="MS Mincho" w:hAnsi="MS Mincho" w:cs="MS Mincho" w:hint="eastAsia"/>
          <w:b/>
          <w:caps/>
        </w:rPr>
        <w:t>ҷ</w:t>
      </w:r>
      <w:r w:rsidRPr="001F3FC5">
        <w:rPr>
          <w:rFonts w:ascii="Arial Tj" w:hAnsi="Arial Tj"/>
          <w:b/>
        </w:rPr>
        <w:t>ум</w:t>
      </w:r>
      <w:r w:rsidRPr="001F3FC5">
        <w:rPr>
          <w:rFonts w:ascii="Arial" w:hAnsi="Arial" w:cs="Arial"/>
          <w:b/>
        </w:rPr>
        <w:t>ҳ</w:t>
      </w:r>
      <w:r w:rsidRPr="001F3FC5">
        <w:rPr>
          <w:rFonts w:ascii="Arial Tj" w:hAnsi="Arial Tj"/>
          <w:b/>
        </w:rPr>
        <w:t>урии</w:t>
      </w:r>
      <w:proofErr w:type="gramStart"/>
      <w:r w:rsidRPr="001F3FC5">
        <w:rPr>
          <w:rFonts w:ascii="Arial Tj" w:hAnsi="Arial Tj"/>
          <w:b/>
        </w:rPr>
        <w:t xml:space="preserve"> </w:t>
      </w:r>
      <w:r w:rsidRPr="001F3FC5">
        <w:rPr>
          <w:rFonts w:ascii="Arial Tj" w:hAnsi="Arial Tj"/>
          <w:b/>
          <w:caps/>
        </w:rPr>
        <w:t>т</w:t>
      </w:r>
      <w:proofErr w:type="gramEnd"/>
      <w:r w:rsidRPr="001F3FC5">
        <w:rPr>
          <w:rFonts w:ascii="Arial Tj" w:hAnsi="Arial Tj"/>
          <w:b/>
        </w:rPr>
        <w:t>о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>икистон «</w:t>
      </w:r>
      <w:proofErr w:type="spellStart"/>
      <w:r w:rsidRPr="001F3FC5">
        <w:rPr>
          <w:rFonts w:ascii="Arial Tj" w:hAnsi="Arial Tj"/>
          <w:b/>
        </w:rPr>
        <w:t>Оид</w:t>
      </w:r>
      <w:proofErr w:type="spellEnd"/>
      <w:r w:rsidRPr="001F3FC5">
        <w:rPr>
          <w:rFonts w:ascii="Arial Tj" w:hAnsi="Arial Tj"/>
          <w:b/>
        </w:rPr>
        <w:t xml:space="preserve"> ба </w:t>
      </w:r>
      <w:proofErr w:type="spellStart"/>
      <w:r w:rsidRPr="001F3FC5">
        <w:rPr>
          <w:rFonts w:ascii="Arial Tj" w:hAnsi="Arial Tj"/>
          <w:b/>
        </w:rPr>
        <w:t>ворид</w:t>
      </w:r>
      <w:proofErr w:type="spellEnd"/>
      <w:r w:rsidRPr="001F3FC5">
        <w:rPr>
          <w:rFonts w:ascii="Arial Tj" w:hAnsi="Arial Tj"/>
          <w:b/>
        </w:rPr>
        <w:t xml:space="preserve"> </w:t>
      </w:r>
      <w:proofErr w:type="spellStart"/>
      <w:r w:rsidRPr="001F3FC5">
        <w:rPr>
          <w:rFonts w:ascii="Arial Tj" w:hAnsi="Arial Tj"/>
          <w:b/>
        </w:rPr>
        <w:t>намудани</w:t>
      </w:r>
      <w:proofErr w:type="spellEnd"/>
      <w:r w:rsidRPr="001F3FC5">
        <w:rPr>
          <w:rFonts w:ascii="Arial Tj" w:hAnsi="Arial Tj"/>
          <w:b/>
        </w:rPr>
        <w:t xml:space="preserve"> </w:t>
      </w:r>
      <w:proofErr w:type="spellStart"/>
      <w:r w:rsidRPr="001F3FC5">
        <w:rPr>
          <w:rFonts w:ascii="Arial Tj" w:hAnsi="Arial Tj"/>
          <w:b/>
        </w:rPr>
        <w:t>илова</w:t>
      </w:r>
      <w:proofErr w:type="spellEnd"/>
      <w:r w:rsidRPr="001F3FC5">
        <w:rPr>
          <w:rFonts w:ascii="Arial Tj" w:hAnsi="Arial Tj"/>
          <w:b/>
        </w:rPr>
        <w:t xml:space="preserve"> ба </w:t>
      </w:r>
      <w:r w:rsidRPr="001F3FC5">
        <w:rPr>
          <w:rFonts w:ascii="Arial" w:hAnsi="Arial" w:cs="Arial"/>
          <w:b/>
        </w:rPr>
        <w:t>Қ</w:t>
      </w:r>
      <w:r w:rsidRPr="001F3FC5">
        <w:rPr>
          <w:rFonts w:ascii="Arial Tj" w:hAnsi="Arial Tj"/>
          <w:b/>
        </w:rPr>
        <w:t xml:space="preserve">онуни 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>ум</w:t>
      </w:r>
      <w:r w:rsidRPr="001F3FC5">
        <w:rPr>
          <w:rFonts w:ascii="Arial" w:hAnsi="Arial" w:cs="Arial"/>
          <w:b/>
        </w:rPr>
        <w:t>ҳ</w:t>
      </w:r>
      <w:r w:rsidRPr="001F3FC5">
        <w:rPr>
          <w:rFonts w:ascii="Arial Tj" w:hAnsi="Arial Tj"/>
          <w:b/>
        </w:rPr>
        <w:t>урии То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 xml:space="preserve">икистон «Дар </w:t>
      </w:r>
      <w:proofErr w:type="spellStart"/>
      <w:r w:rsidRPr="001F3FC5">
        <w:rPr>
          <w:rFonts w:ascii="Arial Tj" w:hAnsi="Arial Tj"/>
          <w:b/>
        </w:rPr>
        <w:t>бораи</w:t>
      </w:r>
      <w:proofErr w:type="spellEnd"/>
      <w:r w:rsidRPr="001F3FC5">
        <w:rPr>
          <w:rFonts w:ascii="Arial Tj" w:hAnsi="Arial Tj"/>
          <w:b/>
        </w:rPr>
        <w:t xml:space="preserve"> сан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 xml:space="preserve">иши </w:t>
      </w:r>
      <w:proofErr w:type="spellStart"/>
      <w:r w:rsidRPr="001F3FC5">
        <w:rPr>
          <w:rFonts w:ascii="Arial Tj" w:hAnsi="Arial Tj"/>
          <w:b/>
        </w:rPr>
        <w:t>фаъолияти</w:t>
      </w:r>
      <w:proofErr w:type="spellEnd"/>
      <w:r w:rsidRPr="001F3FC5">
        <w:rPr>
          <w:rFonts w:ascii="Arial Tj" w:hAnsi="Arial Tj"/>
          <w:b/>
        </w:rPr>
        <w:t xml:space="preserve"> субъект</w:t>
      </w:r>
      <w:r w:rsidRPr="001F3FC5">
        <w:rPr>
          <w:rFonts w:ascii="Arial" w:hAnsi="Arial" w:cs="Arial"/>
          <w:b/>
        </w:rPr>
        <w:t>ҳ</w:t>
      </w:r>
      <w:r w:rsidRPr="001F3FC5">
        <w:rPr>
          <w:rFonts w:ascii="Arial Tj" w:hAnsi="Arial Tj"/>
          <w:b/>
        </w:rPr>
        <w:t>ои хо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 xml:space="preserve">агидор дар 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>ум</w:t>
      </w:r>
      <w:r w:rsidRPr="001F3FC5">
        <w:rPr>
          <w:rFonts w:ascii="Arial" w:hAnsi="Arial" w:cs="Arial"/>
          <w:b/>
        </w:rPr>
        <w:t>ҳ</w:t>
      </w:r>
      <w:r w:rsidRPr="001F3FC5">
        <w:rPr>
          <w:rFonts w:ascii="Arial Tj" w:hAnsi="Arial Tj"/>
          <w:b/>
        </w:rPr>
        <w:t>урии То</w:t>
      </w:r>
      <w:r w:rsidRPr="001F3FC5">
        <w:rPr>
          <w:rFonts w:ascii="MS Mincho" w:eastAsia="MS Mincho" w:hAnsi="MS Mincho" w:cs="MS Mincho" w:hint="eastAsia"/>
          <w:b/>
        </w:rPr>
        <w:t>ҷ</w:t>
      </w:r>
      <w:r w:rsidRPr="001F3FC5">
        <w:rPr>
          <w:rFonts w:ascii="Arial Tj" w:hAnsi="Arial Tj"/>
          <w:b/>
        </w:rPr>
        <w:t>икистон»</w:t>
      </w: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E9348D" w:rsidRDefault="001F3FC5" w:rsidP="001F3FC5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1F3FC5" w:rsidRPr="00E9348D" w:rsidRDefault="001F3FC5" w:rsidP="001F3FC5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F3FC5" w:rsidRPr="00E9348D" w:rsidRDefault="001F3FC5" w:rsidP="001F3FC5">
      <w:pPr>
        <w:pStyle w:val="a4"/>
        <w:spacing w:line="192" w:lineRule="atLeast"/>
        <w:rPr>
          <w:color w:val="auto"/>
          <w:sz w:val="28"/>
          <w:szCs w:val="28"/>
        </w:rPr>
      </w:pPr>
    </w:p>
    <w:p w:rsidR="001F3FC5" w:rsidRPr="00E9348D" w:rsidRDefault="001F3FC5" w:rsidP="001F3FC5">
      <w:pPr>
        <w:pStyle w:val="3"/>
        <w:spacing w:line="19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илова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сан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иши </w:t>
      </w:r>
      <w:proofErr w:type="spellStart"/>
      <w:r w:rsidRPr="00E9348D">
        <w:rPr>
          <w:rFonts w:ascii="Arial Tj" w:hAnsi="Arial Tj"/>
          <w:sz w:val="28"/>
          <w:szCs w:val="28"/>
        </w:rPr>
        <w:t>фаъолияти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субъект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ои хо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агидор дар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1F3FC5" w:rsidRPr="00E9348D" w:rsidRDefault="001F3FC5" w:rsidP="001F3FC5">
      <w:pPr>
        <w:pStyle w:val="a4"/>
        <w:spacing w:line="192" w:lineRule="atLeast"/>
        <w:rPr>
          <w:color w:val="auto"/>
          <w:sz w:val="28"/>
          <w:szCs w:val="28"/>
        </w:rPr>
      </w:pPr>
    </w:p>
    <w:p w:rsidR="001F3FC5" w:rsidRPr="00E9348D" w:rsidRDefault="001F3FC5" w:rsidP="001F3FC5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F3FC5" w:rsidRPr="00E9348D" w:rsidRDefault="001F3FC5" w:rsidP="001F3FC5">
      <w:pPr>
        <w:pStyle w:val="a4"/>
        <w:spacing w:line="19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иши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субъект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хо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агидор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F3FC5" w:rsidRPr="00E9348D" w:rsidRDefault="001F3FC5" w:rsidP="001F3FC5">
      <w:pPr>
        <w:pStyle w:val="a4"/>
        <w:spacing w:line="192" w:lineRule="atLeast"/>
        <w:rPr>
          <w:color w:val="auto"/>
          <w:sz w:val="28"/>
          <w:szCs w:val="28"/>
        </w:rPr>
      </w:pPr>
    </w:p>
    <w:p w:rsidR="001F3FC5" w:rsidRPr="00E9348D" w:rsidRDefault="001F3FC5" w:rsidP="001F3FC5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Муовини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якуми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</w:p>
    <w:p w:rsidR="001F3FC5" w:rsidRPr="00E9348D" w:rsidRDefault="001F3FC5" w:rsidP="001F3FC5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1F3FC5" w:rsidRPr="00E9348D" w:rsidRDefault="001F3FC5" w:rsidP="001F3FC5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А.МИРАЛИЕВ</w:t>
      </w:r>
    </w:p>
    <w:p w:rsidR="001F3FC5" w:rsidRPr="00E9348D" w:rsidRDefault="001F3FC5" w:rsidP="001F3FC5">
      <w:pPr>
        <w:pStyle w:val="a4"/>
        <w:spacing w:line="192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gramStart"/>
      <w:r w:rsidRPr="00E9348D">
        <w:rPr>
          <w:b/>
          <w:bCs/>
          <w:color w:val="auto"/>
          <w:sz w:val="28"/>
          <w:szCs w:val="28"/>
        </w:rPr>
        <w:t>.Д</w:t>
      </w:r>
      <w:proofErr w:type="gramEnd"/>
      <w:r w:rsidRPr="00E9348D">
        <w:rPr>
          <w:b/>
          <w:bCs/>
          <w:color w:val="auto"/>
          <w:sz w:val="28"/>
          <w:szCs w:val="28"/>
        </w:rPr>
        <w:t>ушанбе</w:t>
      </w:r>
      <w:proofErr w:type="spellEnd"/>
      <w:r w:rsidRPr="00E9348D">
        <w:rPr>
          <w:b/>
          <w:bCs/>
          <w:color w:val="auto"/>
          <w:sz w:val="28"/>
          <w:szCs w:val="28"/>
        </w:rPr>
        <w:t>, 19 июни соли 2013 №1233</w:t>
      </w: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E9348D" w:rsidRDefault="001F3FC5" w:rsidP="001F3FC5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1F3FC5" w:rsidRPr="00E9348D" w:rsidRDefault="001F3FC5" w:rsidP="001F3FC5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F3FC5" w:rsidRPr="00E9348D" w:rsidRDefault="001F3FC5" w:rsidP="001F3FC5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 </w:t>
      </w:r>
    </w:p>
    <w:p w:rsidR="001F3FC5" w:rsidRPr="00E9348D" w:rsidRDefault="001F3FC5" w:rsidP="001F3FC5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илова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сан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иши </w:t>
      </w:r>
      <w:proofErr w:type="spellStart"/>
      <w:r w:rsidRPr="00E9348D">
        <w:rPr>
          <w:rFonts w:ascii="Arial Tj" w:hAnsi="Arial Tj"/>
          <w:sz w:val="28"/>
          <w:szCs w:val="28"/>
        </w:rPr>
        <w:t>фаъолияти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субъект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ои хо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агидор дар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1F3FC5" w:rsidRPr="00E9348D" w:rsidRDefault="001F3FC5" w:rsidP="001F3FC5">
      <w:pPr>
        <w:pStyle w:val="a4"/>
        <w:spacing w:line="180" w:lineRule="atLeast"/>
        <w:rPr>
          <w:color w:val="auto"/>
          <w:sz w:val="28"/>
          <w:szCs w:val="28"/>
        </w:rPr>
      </w:pPr>
    </w:p>
    <w:p w:rsidR="001F3FC5" w:rsidRPr="00E9348D" w:rsidRDefault="001F3FC5" w:rsidP="001F3FC5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Pr="00E9348D">
        <w:rPr>
          <w:color w:val="auto"/>
          <w:sz w:val="28"/>
          <w:szCs w:val="28"/>
        </w:rPr>
        <w:softHyphen/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Pr="00E9348D">
        <w:rPr>
          <w:color w:val="auto"/>
          <w:sz w:val="28"/>
          <w:szCs w:val="28"/>
        </w:rPr>
        <w:softHyphen/>
        <w:t>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иши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субъект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хо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агидор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</w:t>
      </w:r>
      <w:r w:rsidRPr="00E9348D">
        <w:rPr>
          <w:color w:val="auto"/>
          <w:sz w:val="28"/>
          <w:szCs w:val="28"/>
        </w:rPr>
        <w:softHyphen/>
        <w:t>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F3FC5" w:rsidRPr="00E9348D" w:rsidRDefault="001F3FC5" w:rsidP="001F3FC5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иши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субъект-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хо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агидор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F3FC5" w:rsidRPr="00E9348D" w:rsidRDefault="001F3FC5" w:rsidP="001F3FC5">
      <w:pPr>
        <w:pStyle w:val="a4"/>
        <w:spacing w:line="180" w:lineRule="atLeast"/>
        <w:rPr>
          <w:color w:val="auto"/>
          <w:sz w:val="28"/>
          <w:szCs w:val="28"/>
        </w:rPr>
      </w:pPr>
    </w:p>
    <w:p w:rsidR="001F3FC5" w:rsidRPr="00E9348D" w:rsidRDefault="001F3FC5" w:rsidP="001F3FC5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1F3FC5" w:rsidRPr="00E9348D" w:rsidRDefault="001F3FC5" w:rsidP="001F3FC5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lastRenderedPageBreak/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533 </w:t>
      </w: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E9348D" w:rsidRDefault="001F3FC5" w:rsidP="001F3FC5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     28 июли соли 2006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сан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иши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субъект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хо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агидор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с.2006, №7, мод.342; с.2008, №3, мод.196) 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1F3FC5" w:rsidRPr="00E9348D" w:rsidRDefault="001F3FC5" w:rsidP="001F3FC5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Палатаи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>.</w:t>
      </w:r>
    </w:p>
    <w:p w:rsidR="001F3FC5" w:rsidRPr="00E9348D" w:rsidRDefault="001F3FC5" w:rsidP="001F3FC5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F3FC5" w:rsidRPr="00E9348D" w:rsidRDefault="001F3FC5" w:rsidP="001F3FC5">
      <w:pPr>
        <w:pStyle w:val="a4"/>
        <w:rPr>
          <w:color w:val="auto"/>
          <w:sz w:val="28"/>
          <w:szCs w:val="28"/>
        </w:rPr>
      </w:pPr>
    </w:p>
    <w:p w:rsidR="001F3FC5" w:rsidRPr="00E9348D" w:rsidRDefault="001F3FC5" w:rsidP="001F3FC5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1F3FC5" w:rsidRPr="00E9348D" w:rsidRDefault="001F3FC5" w:rsidP="001F3FC5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1F3FC5" w:rsidRPr="00E9348D" w:rsidRDefault="001F3FC5" w:rsidP="001F3FC5">
      <w:pPr>
        <w:pStyle w:val="a4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1000</w:t>
      </w: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E9348D" w:rsidRDefault="001F3FC5" w:rsidP="001F3FC5">
      <w:pPr>
        <w:rPr>
          <w:rFonts w:ascii="Arial Tj" w:hAnsi="Arial Tj"/>
          <w:sz w:val="28"/>
          <w:szCs w:val="28"/>
        </w:rPr>
      </w:pPr>
    </w:p>
    <w:p w:rsidR="001F3FC5" w:rsidRPr="001F3FC5" w:rsidRDefault="001F3FC5" w:rsidP="001F3FC5">
      <w:pPr>
        <w:rPr>
          <w:rFonts w:ascii="Palatino Linotype" w:hAnsi="Palatino Linotype"/>
        </w:rPr>
      </w:pPr>
      <w:proofErr w:type="gramStart"/>
      <w:r w:rsidRPr="001F3FC5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1F3FC5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1F3FC5">
        <w:rPr>
          <w:rFonts w:ascii="Palatino Linotype" w:hAnsi="Palatino Linotype"/>
          <w:sz w:val="28"/>
          <w:szCs w:val="28"/>
        </w:rPr>
        <w:t>Садои</w:t>
      </w:r>
      <w:proofErr w:type="spellEnd"/>
      <w:r w:rsidRPr="001F3FC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F3FC5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1F3FC5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1F3FC5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1F3FC5">
        <w:rPr>
          <w:rFonts w:ascii="Palatino Linotype" w:hAnsi="Palatino Linotype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FC5"/>
    <w:rsid w:val="001F3FC5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1F3FC5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1F3FC5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1F3FC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2013-08-12T07:06:00Z</dcterms:created>
  <dcterms:modified xsi:type="dcterms:W3CDTF">2013-08-12T07:07:00Z</dcterms:modified>
</cp:coreProperties>
</file>