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54" w:rsidRPr="00C33154" w:rsidRDefault="00F1362B" w:rsidP="00F1362B">
      <w:pPr>
        <w:pStyle w:val="a4"/>
        <w:jc w:val="center"/>
        <w:rPr>
          <w:rFonts w:ascii="Times New Roman" w:hAnsi="Times New Roman" w:cs="Times New Roman"/>
          <w:caps w:val="0"/>
          <w:w w:val="69"/>
          <w:sz w:val="28"/>
          <w:szCs w:val="28"/>
          <w:lang w:val="tg-Cyrl-TJ"/>
        </w:rPr>
      </w:pPr>
      <w:r w:rsidRPr="00C33154">
        <w:rPr>
          <w:rFonts w:ascii="Times New Roman" w:hAnsi="Times New Roman" w:cs="Times New Roman"/>
          <w:caps w:val="0"/>
          <w:w w:val="69"/>
          <w:sz w:val="28"/>
          <w:szCs w:val="28"/>
        </w:rPr>
        <w:t>Қонуни Ҷумҳурии Тоҷикистон</w:t>
      </w:r>
      <w:r w:rsidRPr="00C33154">
        <w:rPr>
          <w:rFonts w:ascii="Times New Roman" w:hAnsi="Times New Roman" w:cs="Times New Roman"/>
          <w:caps w:val="0"/>
          <w:w w:val="69"/>
          <w:sz w:val="28"/>
          <w:szCs w:val="28"/>
          <w:lang w:val="tg-Cyrl-TJ"/>
        </w:rPr>
        <w:t xml:space="preserve"> </w:t>
      </w:r>
    </w:p>
    <w:p w:rsidR="00C33154" w:rsidRPr="00C33154" w:rsidRDefault="00F1362B" w:rsidP="00F1362B">
      <w:pPr>
        <w:pStyle w:val="a4"/>
        <w:jc w:val="center"/>
        <w:rPr>
          <w:rFonts w:ascii="Times New Roman" w:hAnsi="Times New Roman" w:cs="Times New Roman"/>
          <w:caps w:val="0"/>
          <w:w w:val="69"/>
          <w:sz w:val="28"/>
          <w:szCs w:val="28"/>
          <w:lang w:val="tg-Cyrl-TJ"/>
        </w:rPr>
      </w:pPr>
      <w:r w:rsidRPr="00C33154">
        <w:rPr>
          <w:rFonts w:ascii="Times New Roman" w:hAnsi="Times New Roman" w:cs="Times New Roman"/>
          <w:caps w:val="0"/>
          <w:w w:val="69"/>
          <w:sz w:val="28"/>
          <w:szCs w:val="28"/>
          <w:lang w:val="tg-Cyrl-TJ"/>
        </w:rPr>
        <w:t xml:space="preserve">Оид ба ворид намудани тағйироту илова ба Қонуни Ҷумҳурии Тоҷикистон </w:t>
      </w:r>
    </w:p>
    <w:p w:rsidR="00F1362B" w:rsidRPr="00C33154" w:rsidRDefault="00F1362B" w:rsidP="00F1362B">
      <w:pPr>
        <w:pStyle w:val="a4"/>
        <w:jc w:val="center"/>
        <w:rPr>
          <w:rFonts w:ascii="Times New Roman" w:hAnsi="Times New Roman" w:cs="Times New Roman"/>
          <w:w w:val="69"/>
          <w:sz w:val="28"/>
          <w:szCs w:val="28"/>
          <w:lang w:val="tg-Cyrl-TJ"/>
        </w:rPr>
      </w:pPr>
      <w:r w:rsidRPr="00C33154">
        <w:rPr>
          <w:rFonts w:ascii="Times New Roman" w:hAnsi="Times New Roman" w:cs="Times New Roman"/>
          <w:caps w:val="0"/>
          <w:w w:val="69"/>
          <w:sz w:val="28"/>
          <w:szCs w:val="28"/>
          <w:lang w:val="tg-Cyrl-TJ"/>
        </w:rPr>
        <w:t>«Дар бораи иҷораи молиявӣ (лизинг)»</w:t>
      </w:r>
      <w:r w:rsidRPr="00C33154">
        <w:rPr>
          <w:rFonts w:ascii="Times New Roman" w:hAnsi="Times New Roman" w:cs="Times New Roman"/>
          <w:b w:val="0"/>
          <w:bCs w:val="0"/>
          <w:caps w:val="0"/>
          <w:w w:val="99"/>
          <w:sz w:val="28"/>
          <w:szCs w:val="28"/>
          <w:lang w:val="tg-Cyrl-TJ"/>
        </w:rPr>
        <w:t xml:space="preserve"> </w:t>
      </w:r>
    </w:p>
    <w:p w:rsidR="00F1362B" w:rsidRPr="00C33154" w:rsidRDefault="00F1362B" w:rsidP="00F1362B">
      <w:pPr>
        <w:pStyle w:val="a3"/>
        <w:spacing w:before="113"/>
        <w:rPr>
          <w:rFonts w:ascii="Times New Roman" w:hAnsi="Times New Roman" w:cs="Times New Roman"/>
          <w:sz w:val="28"/>
          <w:szCs w:val="28"/>
        </w:rPr>
      </w:pPr>
      <w:bookmarkStart w:id="0" w:name="_GoBack"/>
      <w:bookmarkEnd w:id="0"/>
      <w:r w:rsidRPr="00C33154">
        <w:rPr>
          <w:rFonts w:ascii="Times New Roman" w:hAnsi="Times New Roman" w:cs="Times New Roman"/>
          <w:b/>
          <w:bCs/>
          <w:spacing w:val="-4"/>
          <w:sz w:val="28"/>
          <w:szCs w:val="28"/>
        </w:rPr>
        <w:t>Моддаи 1.</w:t>
      </w:r>
      <w:r w:rsidRPr="00C33154">
        <w:rPr>
          <w:rFonts w:ascii="Times New Roman" w:hAnsi="Times New Roman" w:cs="Times New Roman"/>
          <w:spacing w:val="-4"/>
          <w:sz w:val="28"/>
          <w:szCs w:val="28"/>
        </w:rPr>
        <w:t xml:space="preserve"> Ба Қонуни </w:t>
      </w:r>
      <w:r w:rsidRPr="00C33154">
        <w:rPr>
          <w:rFonts w:ascii="Times New Roman" w:hAnsi="Times New Roman" w:cs="Times New Roman"/>
          <w:sz w:val="28"/>
          <w:szCs w:val="28"/>
        </w:rPr>
        <w:t>Ҷ</w:t>
      </w:r>
      <w:r w:rsidRPr="00C33154">
        <w:rPr>
          <w:rFonts w:ascii="Times New Roman" w:hAnsi="Times New Roman" w:cs="Times New Roman"/>
          <w:spacing w:val="-4"/>
          <w:sz w:val="28"/>
          <w:szCs w:val="28"/>
        </w:rPr>
        <w:t xml:space="preserve">умҳурии Тоҷикистон аз 22 апрели соли 2003 «Дар бораи иҷораи молиявӣ (лизинг)» </w:t>
      </w:r>
      <w:r w:rsidRPr="00C33154">
        <w:rPr>
          <w:rFonts w:ascii="Times New Roman" w:hAnsi="Times New Roman" w:cs="Times New Roman"/>
          <w:sz w:val="28"/>
          <w:szCs w:val="28"/>
        </w:rPr>
        <w:t>(Ахбори Маҷлиси Олии Ҷумҳурии Тоҷикистон, с.2003, №4, мод.139; с.2016, №3, мод.153, №11, мод.891) тағйироту иловаи зерин ворид карда шаванд: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1. Дар моддаҳои 2, 4, 5, 6, 7, 8, 9, 10, 11, 12, 13, 14, 15, 16, 17, 18, 20, 21, 22 ва 24 калимаҳои «предмети» ва «Предмети» мувофиқан ба калимаҳои «мавзӯи» ва «Мавзӯи» иваз карда шаванд.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2. Қисми сеюми моддаи 6 хориҷ карда шавад.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3. Аз зербанди е) қисми якуми моддаи 9 калимаҳои «бо розигии хаттии лизинг­деҳ» хориҷ карда шаванд.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4. Дар моддаи 15:</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 ҷумлаи дуюми қисми дуюм хориҷ карда шавад;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 қисми сеюм бо мазмуни зерин илова карда шавад: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 xml:space="preserve">«Лизинггир ҳуқуқ дорад, танҳо ҳамон қисми мавзӯи лизингро, ки арзиши пардохтшудаи он аз бақияи пардохтҳои лизингӣ зиёд мебошад, фурӯшад, ба гарав гузорад ё ба тариқи дигар ихтиёрдорӣ намояд.». </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5. Моддаи 19 дар таҳрири зерин ифода карда шавад:</w:t>
      </w:r>
    </w:p>
    <w:p w:rsidR="00F1362B" w:rsidRPr="00C33154" w:rsidRDefault="00F1362B" w:rsidP="00F1362B">
      <w:pPr>
        <w:pStyle w:val="a3"/>
        <w:rPr>
          <w:rFonts w:ascii="Times New Roman" w:hAnsi="Times New Roman" w:cs="Times New Roman"/>
          <w:b/>
          <w:bCs/>
          <w:sz w:val="28"/>
          <w:szCs w:val="28"/>
        </w:rPr>
      </w:pPr>
      <w:r w:rsidRPr="00C33154">
        <w:rPr>
          <w:rFonts w:ascii="Times New Roman" w:hAnsi="Times New Roman" w:cs="Times New Roman"/>
          <w:b/>
          <w:bCs/>
          <w:sz w:val="28"/>
          <w:szCs w:val="28"/>
        </w:rPr>
        <w:t>«Моддаи 19. Рӯёнидан аз ҳисоби мавзӯи лизинг</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sz w:val="28"/>
          <w:szCs w:val="28"/>
        </w:rPr>
        <w:t>Рӯёнидан аз ҳисоби мавзӯи лизинг бо тартиб ва бо шартҳои барои рӯёнидан аз ҳисоби мавзӯи гарав пешбинишуда амалӣ карда мешавад.</w:t>
      </w:r>
    </w:p>
    <w:p w:rsidR="00F1362B" w:rsidRPr="00C33154" w:rsidRDefault="00F1362B" w:rsidP="00F1362B">
      <w:pPr>
        <w:pStyle w:val="a3"/>
        <w:rPr>
          <w:rFonts w:ascii="Times New Roman" w:hAnsi="Times New Roman" w:cs="Times New Roman"/>
          <w:b/>
          <w:bCs/>
          <w:sz w:val="28"/>
          <w:szCs w:val="28"/>
        </w:rPr>
      </w:pPr>
      <w:r w:rsidRPr="00C33154">
        <w:rPr>
          <w:rFonts w:ascii="Times New Roman" w:hAnsi="Times New Roman" w:cs="Times New Roman"/>
          <w:sz w:val="28"/>
          <w:szCs w:val="28"/>
        </w:rPr>
        <w:t>Ҳангоми рӯёнидан аз ҳисоби мавзӯи лизинг, лизинггир ҳуқуқ дорад то фурӯши мавзӯи лизинг ӯҳдадориҳоро оид ба пардохтҳои лизинг ё ҳамон қисме, ки мӯҳлати иҷрои он гузаронида шудааст, иҷро намуда, рӯёнидан аз ҳисоби он ва фурӯши онро қатъ намояд. Созишномае, ки ин ҳуқуқро маҳдуд менамояд, эътибор надорад.».</w:t>
      </w:r>
    </w:p>
    <w:p w:rsidR="00F1362B" w:rsidRPr="00C33154" w:rsidRDefault="00F1362B" w:rsidP="00F1362B">
      <w:pPr>
        <w:pStyle w:val="a3"/>
        <w:rPr>
          <w:rFonts w:ascii="Times New Roman" w:hAnsi="Times New Roman" w:cs="Times New Roman"/>
          <w:sz w:val="28"/>
          <w:szCs w:val="28"/>
        </w:rPr>
      </w:pPr>
      <w:r w:rsidRPr="00C33154">
        <w:rPr>
          <w:rFonts w:ascii="Times New Roman" w:hAnsi="Times New Roman" w:cs="Times New Roman"/>
          <w:b/>
          <w:bCs/>
          <w:sz w:val="28"/>
          <w:szCs w:val="28"/>
        </w:rPr>
        <w:t>Моддаи 2.</w:t>
      </w:r>
      <w:r w:rsidRPr="00C33154">
        <w:rPr>
          <w:rFonts w:ascii="Times New Roman" w:hAnsi="Times New Roman" w:cs="Times New Roman"/>
          <w:sz w:val="28"/>
          <w:szCs w:val="28"/>
        </w:rPr>
        <w:t xml:space="preserve"> Қонуни мазкур пас аз интишори </w:t>
      </w:r>
      <w:proofErr w:type="gramStart"/>
      <w:r w:rsidRPr="00C33154">
        <w:rPr>
          <w:rFonts w:ascii="Times New Roman" w:hAnsi="Times New Roman" w:cs="Times New Roman"/>
          <w:sz w:val="28"/>
          <w:szCs w:val="28"/>
        </w:rPr>
        <w:t>расмӣ  мавриди</w:t>
      </w:r>
      <w:proofErr w:type="gramEnd"/>
      <w:r w:rsidRPr="00C33154">
        <w:rPr>
          <w:rFonts w:ascii="Times New Roman" w:hAnsi="Times New Roman" w:cs="Times New Roman"/>
          <w:sz w:val="28"/>
          <w:szCs w:val="28"/>
        </w:rPr>
        <w:t xml:space="preserve"> амал қарор дода шавад.</w:t>
      </w:r>
    </w:p>
    <w:p w:rsidR="00F1362B" w:rsidRPr="00C33154" w:rsidRDefault="00F1362B" w:rsidP="00F1362B">
      <w:pPr>
        <w:pStyle w:val="a3"/>
        <w:rPr>
          <w:rFonts w:ascii="Times New Roman" w:hAnsi="Times New Roman" w:cs="Times New Roman"/>
          <w:b/>
          <w:bCs/>
          <w:w w:val="99"/>
          <w:sz w:val="28"/>
          <w:szCs w:val="28"/>
        </w:rPr>
      </w:pPr>
    </w:p>
    <w:p w:rsidR="00F1362B" w:rsidRPr="00C33154" w:rsidRDefault="00F1362B" w:rsidP="00F1362B">
      <w:pPr>
        <w:pStyle w:val="a5"/>
        <w:suppressAutoHyphens w:val="0"/>
        <w:jc w:val="both"/>
        <w:rPr>
          <w:rFonts w:ascii="Times New Roman" w:hAnsi="Times New Roman" w:cs="Times New Roman"/>
          <w:b/>
          <w:bCs/>
          <w:caps/>
          <w:w w:val="99"/>
        </w:rPr>
      </w:pPr>
      <w:r w:rsidRPr="00C33154">
        <w:rPr>
          <w:rFonts w:ascii="Times New Roman" w:hAnsi="Times New Roman" w:cs="Times New Roman"/>
          <w:b/>
          <w:bCs/>
          <w:w w:val="99"/>
        </w:rPr>
        <w:tab/>
        <w:t xml:space="preserve">Президенти Ҷумҳурии Тоҷикистон              Эмомалӣ </w:t>
      </w:r>
      <w:r w:rsidRPr="00C33154">
        <w:rPr>
          <w:rFonts w:ascii="Times New Roman" w:hAnsi="Times New Roman" w:cs="Times New Roman"/>
          <w:b/>
          <w:bCs/>
          <w:caps/>
          <w:w w:val="99"/>
        </w:rPr>
        <w:t>Раҳмон</w:t>
      </w:r>
    </w:p>
    <w:p w:rsidR="00F1362B" w:rsidRPr="00C33154" w:rsidRDefault="00F1362B" w:rsidP="00F1362B">
      <w:pPr>
        <w:pStyle w:val="a5"/>
        <w:suppressAutoHyphens w:val="0"/>
        <w:rPr>
          <w:rFonts w:ascii="Times New Roman" w:hAnsi="Times New Roman" w:cs="Times New Roman"/>
          <w:b/>
          <w:bCs/>
          <w:w w:val="99"/>
        </w:rPr>
      </w:pPr>
      <w:r w:rsidRPr="00C33154">
        <w:rPr>
          <w:rFonts w:ascii="Times New Roman" w:hAnsi="Times New Roman" w:cs="Times New Roman"/>
          <w:b/>
          <w:bCs/>
          <w:w w:val="99"/>
        </w:rPr>
        <w:tab/>
        <w:t>ш. Душанбе, 2 январи соли 2019, № 1580</w:t>
      </w:r>
    </w:p>
    <w:p w:rsidR="00F1362B" w:rsidRPr="00C33154" w:rsidRDefault="00F1362B" w:rsidP="00F1362B">
      <w:pPr>
        <w:pStyle w:val="a5"/>
        <w:suppressAutoHyphens w:val="0"/>
        <w:rPr>
          <w:rFonts w:ascii="Times New Roman" w:hAnsi="Times New Roman" w:cs="Times New Roman"/>
          <w:b/>
          <w:bCs/>
          <w:spacing w:val="4"/>
          <w:w w:val="99"/>
        </w:rPr>
      </w:pPr>
    </w:p>
    <w:p w:rsidR="00F1362B" w:rsidRPr="00C33154" w:rsidRDefault="00F1362B" w:rsidP="00F1362B">
      <w:pPr>
        <w:pStyle w:val="a4"/>
        <w:jc w:val="center"/>
        <w:rPr>
          <w:rFonts w:ascii="Times New Roman" w:hAnsi="Times New Roman" w:cs="Times New Roman"/>
          <w:w w:val="69"/>
          <w:sz w:val="28"/>
          <w:szCs w:val="28"/>
        </w:rPr>
      </w:pPr>
      <w:r w:rsidRPr="00C33154">
        <w:rPr>
          <w:rFonts w:ascii="Times New Roman" w:hAnsi="Times New Roman" w:cs="Times New Roman"/>
          <w:caps w:val="0"/>
          <w:w w:val="69"/>
          <w:sz w:val="28"/>
          <w:szCs w:val="28"/>
        </w:rPr>
        <w:t>Қарори</w:t>
      </w:r>
    </w:p>
    <w:p w:rsidR="00F1362B" w:rsidRPr="00C33154" w:rsidRDefault="00F1362B" w:rsidP="00F1362B">
      <w:pPr>
        <w:pStyle w:val="a4"/>
        <w:jc w:val="center"/>
        <w:rPr>
          <w:rFonts w:ascii="Times New Roman" w:hAnsi="Times New Roman" w:cs="Times New Roman"/>
          <w:w w:val="69"/>
          <w:sz w:val="28"/>
          <w:szCs w:val="28"/>
        </w:rPr>
      </w:pPr>
      <w:r w:rsidRPr="00C33154">
        <w:rPr>
          <w:rFonts w:ascii="Times New Roman" w:hAnsi="Times New Roman" w:cs="Times New Roman"/>
          <w:caps w:val="0"/>
          <w:w w:val="69"/>
          <w:sz w:val="28"/>
          <w:szCs w:val="28"/>
        </w:rPr>
        <w:t xml:space="preserve">Маҷлиси миллии </w:t>
      </w:r>
    </w:p>
    <w:p w:rsidR="00F1362B" w:rsidRPr="00C33154" w:rsidRDefault="00F1362B" w:rsidP="00F1362B">
      <w:pPr>
        <w:pStyle w:val="a4"/>
        <w:jc w:val="center"/>
        <w:rPr>
          <w:rFonts w:ascii="Times New Roman" w:hAnsi="Times New Roman" w:cs="Times New Roman"/>
          <w:w w:val="69"/>
          <w:sz w:val="28"/>
          <w:szCs w:val="28"/>
        </w:rPr>
      </w:pPr>
      <w:r w:rsidRPr="00C33154">
        <w:rPr>
          <w:rFonts w:ascii="Times New Roman" w:hAnsi="Times New Roman" w:cs="Times New Roman"/>
          <w:caps w:val="0"/>
          <w:w w:val="69"/>
          <w:sz w:val="28"/>
          <w:szCs w:val="28"/>
        </w:rPr>
        <w:t>Маҷлиси Олии Ҷумҳурии Тоҷикистон</w:t>
      </w:r>
    </w:p>
    <w:p w:rsidR="00F1362B" w:rsidRPr="00C33154" w:rsidRDefault="00F1362B" w:rsidP="00F1362B">
      <w:pPr>
        <w:pStyle w:val="a3"/>
        <w:ind w:firstLine="0"/>
        <w:jc w:val="center"/>
        <w:rPr>
          <w:rFonts w:ascii="Times New Roman" w:hAnsi="Times New Roman" w:cs="Times New Roman"/>
          <w:b/>
          <w:bCs/>
          <w:w w:val="99"/>
          <w:sz w:val="28"/>
          <w:szCs w:val="28"/>
        </w:rPr>
      </w:pPr>
      <w:r w:rsidRPr="00C33154">
        <w:rPr>
          <w:rFonts w:ascii="Times New Roman" w:hAnsi="Times New Roman" w:cs="Times New Roman"/>
          <w:b/>
          <w:bCs/>
          <w:w w:val="99"/>
          <w:sz w:val="28"/>
          <w:szCs w:val="28"/>
        </w:rPr>
        <w:lastRenderedPageBreak/>
        <w:t>Дар бораи Қонуни Ҷумҳурии Тоҷикистон</w:t>
      </w:r>
      <w:r w:rsidRPr="00C33154">
        <w:rPr>
          <w:rFonts w:ascii="Times New Roman" w:hAnsi="Times New Roman" w:cs="Times New Roman"/>
          <w:b/>
          <w:bCs/>
          <w:w w:val="99"/>
          <w:sz w:val="28"/>
          <w:szCs w:val="28"/>
          <w:lang w:val="tg-Cyrl-TJ"/>
        </w:rPr>
        <w:t xml:space="preserve"> </w:t>
      </w:r>
      <w:r w:rsidRPr="00C33154">
        <w:rPr>
          <w:rFonts w:ascii="Times New Roman" w:hAnsi="Times New Roman" w:cs="Times New Roman"/>
          <w:b/>
          <w:bCs/>
          <w:w w:val="99"/>
          <w:sz w:val="28"/>
          <w:szCs w:val="28"/>
        </w:rPr>
        <w:t xml:space="preserve">«Оид ба ворид намудани тағйироту илова ба Қонуни Ҷумҳурии </w:t>
      </w:r>
      <w:proofErr w:type="gramStart"/>
      <w:r w:rsidRPr="00C33154">
        <w:rPr>
          <w:rFonts w:ascii="Times New Roman" w:hAnsi="Times New Roman" w:cs="Times New Roman"/>
          <w:b/>
          <w:bCs/>
          <w:w w:val="99"/>
          <w:sz w:val="28"/>
          <w:szCs w:val="28"/>
        </w:rPr>
        <w:t xml:space="preserve">Тоҷикистон </w:t>
      </w:r>
      <w:r w:rsidRPr="00C33154">
        <w:rPr>
          <w:rFonts w:ascii="Times New Roman" w:hAnsi="Times New Roman" w:cs="Times New Roman"/>
          <w:b/>
          <w:bCs/>
          <w:w w:val="99"/>
          <w:sz w:val="28"/>
          <w:szCs w:val="28"/>
          <w:lang w:val="tg-Cyrl-TJ"/>
        </w:rPr>
        <w:t xml:space="preserve"> </w:t>
      </w:r>
      <w:r w:rsidRPr="00C33154">
        <w:rPr>
          <w:rFonts w:ascii="Times New Roman" w:hAnsi="Times New Roman" w:cs="Times New Roman"/>
          <w:b/>
          <w:bCs/>
          <w:w w:val="99"/>
          <w:sz w:val="28"/>
          <w:szCs w:val="28"/>
        </w:rPr>
        <w:t>«</w:t>
      </w:r>
      <w:proofErr w:type="gramEnd"/>
      <w:r w:rsidRPr="00C33154">
        <w:rPr>
          <w:rFonts w:ascii="Times New Roman" w:hAnsi="Times New Roman" w:cs="Times New Roman"/>
          <w:b/>
          <w:bCs/>
          <w:w w:val="99"/>
          <w:sz w:val="28"/>
          <w:szCs w:val="28"/>
        </w:rPr>
        <w:t>Дар бораи иҷораи молиявӣ (лизинг)»</w:t>
      </w:r>
    </w:p>
    <w:p w:rsidR="00F1362B" w:rsidRPr="00C33154" w:rsidRDefault="00F1362B" w:rsidP="00F1362B">
      <w:pPr>
        <w:pStyle w:val="a3"/>
        <w:rPr>
          <w:rFonts w:ascii="Times New Roman" w:hAnsi="Times New Roman" w:cs="Times New Roman"/>
          <w:w w:val="99"/>
          <w:sz w:val="28"/>
          <w:szCs w:val="28"/>
        </w:rPr>
      </w:pPr>
    </w:p>
    <w:p w:rsidR="00F1362B" w:rsidRPr="00C33154" w:rsidRDefault="00F1362B" w:rsidP="00F1362B">
      <w:pPr>
        <w:pStyle w:val="a3"/>
        <w:rPr>
          <w:rFonts w:ascii="Times New Roman" w:hAnsi="Times New Roman" w:cs="Times New Roman"/>
          <w:w w:val="99"/>
          <w:sz w:val="28"/>
          <w:szCs w:val="28"/>
        </w:rPr>
      </w:pPr>
      <w:r w:rsidRPr="00C33154">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иҷораи молиявӣ (лизинг)»-ро баррасӣ намуда, </w:t>
      </w:r>
      <w:r w:rsidRPr="00C33154">
        <w:rPr>
          <w:rFonts w:ascii="Times New Roman" w:hAnsi="Times New Roman" w:cs="Times New Roman"/>
          <w:b/>
          <w:bCs/>
          <w:w w:val="99"/>
          <w:sz w:val="28"/>
          <w:szCs w:val="28"/>
        </w:rPr>
        <w:t>қарор мекунад</w:t>
      </w:r>
      <w:r w:rsidRPr="00C33154">
        <w:rPr>
          <w:rFonts w:ascii="Times New Roman" w:hAnsi="Times New Roman" w:cs="Times New Roman"/>
          <w:w w:val="99"/>
          <w:sz w:val="28"/>
          <w:szCs w:val="28"/>
        </w:rPr>
        <w:t xml:space="preserve">:    </w:t>
      </w:r>
    </w:p>
    <w:p w:rsidR="00F1362B" w:rsidRPr="00C33154" w:rsidRDefault="00F1362B" w:rsidP="00F1362B">
      <w:pPr>
        <w:pStyle w:val="a3"/>
        <w:rPr>
          <w:rFonts w:ascii="Times New Roman" w:hAnsi="Times New Roman" w:cs="Times New Roman"/>
          <w:w w:val="99"/>
          <w:sz w:val="28"/>
          <w:szCs w:val="28"/>
        </w:rPr>
      </w:pPr>
      <w:r w:rsidRPr="00C33154">
        <w:rPr>
          <w:rFonts w:ascii="Times New Roman" w:hAnsi="Times New Roman" w:cs="Times New Roman"/>
          <w:w w:val="99"/>
          <w:sz w:val="28"/>
          <w:szCs w:val="28"/>
        </w:rPr>
        <w:t>Қонуни Ҷумҳурии Тоҷикистон «Оид ба ворид намудани тағйироту илова ба Қонуни Ҷумҳурии Тоҷикистон «Дар бораи иҷораи молиявӣ (лизинг)» ҷонибдорӣ карда шавад.</w:t>
      </w:r>
    </w:p>
    <w:p w:rsidR="00F1362B" w:rsidRPr="00C33154" w:rsidRDefault="00F1362B" w:rsidP="00F1362B">
      <w:pPr>
        <w:pStyle w:val="a3"/>
        <w:ind w:firstLine="0"/>
        <w:rPr>
          <w:rFonts w:ascii="Times New Roman" w:hAnsi="Times New Roman" w:cs="Times New Roman"/>
          <w:b/>
          <w:bCs/>
          <w:w w:val="99"/>
          <w:sz w:val="28"/>
          <w:szCs w:val="28"/>
        </w:rPr>
      </w:pPr>
    </w:p>
    <w:p w:rsidR="00F1362B" w:rsidRPr="00C33154" w:rsidRDefault="00F1362B" w:rsidP="00F1362B">
      <w:pPr>
        <w:pStyle w:val="a3"/>
        <w:ind w:firstLine="0"/>
        <w:rPr>
          <w:rFonts w:ascii="Times New Roman" w:hAnsi="Times New Roman" w:cs="Times New Roman"/>
          <w:b/>
          <w:bCs/>
          <w:w w:val="99"/>
          <w:sz w:val="28"/>
          <w:szCs w:val="28"/>
        </w:rPr>
      </w:pPr>
      <w:r w:rsidRPr="00C33154">
        <w:rPr>
          <w:rFonts w:ascii="Times New Roman" w:hAnsi="Times New Roman" w:cs="Times New Roman"/>
          <w:b/>
          <w:bCs/>
          <w:w w:val="99"/>
          <w:sz w:val="28"/>
          <w:szCs w:val="28"/>
        </w:rPr>
        <w:t xml:space="preserve">Раиси Маҷлиси миллии </w:t>
      </w:r>
    </w:p>
    <w:p w:rsidR="00F1362B" w:rsidRPr="00C33154" w:rsidRDefault="00F1362B" w:rsidP="00F1362B">
      <w:pPr>
        <w:pStyle w:val="a3"/>
        <w:ind w:firstLine="0"/>
        <w:rPr>
          <w:rFonts w:ascii="Times New Roman" w:hAnsi="Times New Roman" w:cs="Times New Roman"/>
          <w:b/>
          <w:bCs/>
          <w:w w:val="99"/>
          <w:sz w:val="28"/>
          <w:szCs w:val="28"/>
        </w:rPr>
      </w:pPr>
      <w:r w:rsidRPr="00C33154">
        <w:rPr>
          <w:rFonts w:ascii="Times New Roman" w:hAnsi="Times New Roman" w:cs="Times New Roman"/>
          <w:b/>
          <w:bCs/>
          <w:w w:val="99"/>
          <w:sz w:val="28"/>
          <w:szCs w:val="28"/>
        </w:rPr>
        <w:t xml:space="preserve">Маҷлиси Олии Ҷумҳурии Тоҷикистон            М. </w:t>
      </w:r>
      <w:r w:rsidRPr="00C33154">
        <w:rPr>
          <w:rFonts w:ascii="Times New Roman" w:hAnsi="Times New Roman" w:cs="Times New Roman"/>
          <w:b/>
          <w:bCs/>
          <w:caps/>
          <w:w w:val="99"/>
          <w:sz w:val="28"/>
          <w:szCs w:val="28"/>
        </w:rPr>
        <w:t>Убайдуллоев</w:t>
      </w:r>
    </w:p>
    <w:p w:rsidR="00F1362B" w:rsidRPr="00C33154" w:rsidRDefault="00F1362B" w:rsidP="00F1362B">
      <w:pPr>
        <w:pStyle w:val="a3"/>
        <w:ind w:firstLine="0"/>
        <w:rPr>
          <w:rFonts w:ascii="Times New Roman" w:hAnsi="Times New Roman" w:cs="Times New Roman"/>
          <w:b/>
          <w:bCs/>
          <w:w w:val="99"/>
          <w:sz w:val="28"/>
          <w:szCs w:val="28"/>
        </w:rPr>
      </w:pPr>
      <w:r w:rsidRPr="00C33154">
        <w:rPr>
          <w:rFonts w:ascii="Times New Roman" w:hAnsi="Times New Roman" w:cs="Times New Roman"/>
          <w:b/>
          <w:bCs/>
          <w:w w:val="99"/>
          <w:sz w:val="28"/>
          <w:szCs w:val="28"/>
        </w:rPr>
        <w:t>ш. Душанбе, 25 декабри соли 2018, № 609</w:t>
      </w:r>
    </w:p>
    <w:p w:rsidR="00F1362B" w:rsidRPr="00C33154" w:rsidRDefault="00F1362B" w:rsidP="00F1362B">
      <w:pPr>
        <w:pStyle w:val="a3"/>
        <w:ind w:firstLine="0"/>
        <w:rPr>
          <w:rFonts w:ascii="Times New Roman" w:hAnsi="Times New Roman" w:cs="Times New Roman"/>
          <w:b/>
          <w:bCs/>
          <w:w w:val="99"/>
          <w:sz w:val="28"/>
          <w:szCs w:val="28"/>
        </w:rPr>
      </w:pPr>
    </w:p>
    <w:p w:rsidR="00F1362B" w:rsidRPr="00C33154" w:rsidRDefault="00F1362B" w:rsidP="00F1362B">
      <w:pPr>
        <w:pStyle w:val="a4"/>
        <w:jc w:val="center"/>
        <w:rPr>
          <w:rFonts w:ascii="Times New Roman" w:hAnsi="Times New Roman" w:cs="Times New Roman"/>
          <w:w w:val="69"/>
          <w:sz w:val="28"/>
          <w:szCs w:val="28"/>
        </w:rPr>
      </w:pPr>
      <w:r w:rsidRPr="00C33154">
        <w:rPr>
          <w:rFonts w:ascii="Times New Roman" w:hAnsi="Times New Roman" w:cs="Times New Roman"/>
          <w:caps w:val="0"/>
          <w:w w:val="69"/>
          <w:sz w:val="28"/>
          <w:szCs w:val="28"/>
        </w:rPr>
        <w:t>Қарори</w:t>
      </w:r>
    </w:p>
    <w:p w:rsidR="00F1362B" w:rsidRPr="00C33154" w:rsidRDefault="00F1362B" w:rsidP="00F1362B">
      <w:pPr>
        <w:pStyle w:val="a4"/>
        <w:jc w:val="center"/>
        <w:rPr>
          <w:rFonts w:ascii="Times New Roman" w:hAnsi="Times New Roman" w:cs="Times New Roman"/>
          <w:w w:val="69"/>
          <w:sz w:val="28"/>
          <w:szCs w:val="28"/>
        </w:rPr>
      </w:pPr>
      <w:r w:rsidRPr="00C33154">
        <w:rPr>
          <w:rFonts w:ascii="Times New Roman" w:hAnsi="Times New Roman" w:cs="Times New Roman"/>
          <w:caps w:val="0"/>
          <w:w w:val="69"/>
          <w:sz w:val="28"/>
          <w:szCs w:val="28"/>
        </w:rPr>
        <w:t xml:space="preserve">Маҷлиси намояндагони </w:t>
      </w:r>
    </w:p>
    <w:p w:rsidR="00F1362B" w:rsidRPr="00C33154" w:rsidRDefault="00F1362B" w:rsidP="00F1362B">
      <w:pPr>
        <w:pStyle w:val="a4"/>
        <w:jc w:val="center"/>
        <w:rPr>
          <w:rFonts w:ascii="Times New Roman" w:hAnsi="Times New Roman" w:cs="Times New Roman"/>
          <w:w w:val="69"/>
          <w:sz w:val="28"/>
          <w:szCs w:val="28"/>
        </w:rPr>
      </w:pPr>
      <w:r w:rsidRPr="00C33154">
        <w:rPr>
          <w:rFonts w:ascii="Times New Roman" w:hAnsi="Times New Roman" w:cs="Times New Roman"/>
          <w:caps w:val="0"/>
          <w:w w:val="69"/>
          <w:sz w:val="28"/>
          <w:szCs w:val="28"/>
        </w:rPr>
        <w:t>Маҷлиси Олии Ҷумҳурии Тоҷикистон</w:t>
      </w:r>
    </w:p>
    <w:p w:rsidR="00F1362B" w:rsidRPr="00C33154" w:rsidRDefault="00F1362B" w:rsidP="00F1362B">
      <w:pPr>
        <w:pStyle w:val="a3"/>
        <w:ind w:firstLine="0"/>
        <w:jc w:val="center"/>
        <w:rPr>
          <w:rFonts w:ascii="Times New Roman" w:hAnsi="Times New Roman" w:cs="Times New Roman"/>
          <w:b/>
          <w:bCs/>
          <w:w w:val="99"/>
          <w:sz w:val="28"/>
          <w:szCs w:val="28"/>
        </w:rPr>
      </w:pPr>
      <w:r w:rsidRPr="00C33154">
        <w:rPr>
          <w:rFonts w:ascii="Times New Roman" w:hAnsi="Times New Roman" w:cs="Times New Roman"/>
          <w:b/>
          <w:bCs/>
          <w:w w:val="99"/>
          <w:sz w:val="28"/>
          <w:szCs w:val="28"/>
        </w:rPr>
        <w:t>Дар бораи қабул кардани Қонуни Ҷумҳурии Тоҷикистон</w:t>
      </w:r>
    </w:p>
    <w:p w:rsidR="00F1362B" w:rsidRPr="00C33154" w:rsidRDefault="00F1362B" w:rsidP="00F1362B">
      <w:pPr>
        <w:pStyle w:val="a3"/>
        <w:ind w:firstLine="0"/>
        <w:jc w:val="center"/>
        <w:rPr>
          <w:rFonts w:ascii="Times New Roman" w:hAnsi="Times New Roman" w:cs="Times New Roman"/>
          <w:b/>
          <w:bCs/>
          <w:w w:val="99"/>
          <w:sz w:val="28"/>
          <w:szCs w:val="28"/>
        </w:rPr>
      </w:pPr>
      <w:r w:rsidRPr="00C33154">
        <w:rPr>
          <w:rFonts w:ascii="Times New Roman" w:hAnsi="Times New Roman" w:cs="Times New Roman"/>
          <w:b/>
          <w:bCs/>
          <w:w w:val="99"/>
          <w:sz w:val="28"/>
          <w:szCs w:val="28"/>
        </w:rPr>
        <w:t>«Оид ба ворид намудани тағйироту илова ба Қонуни Ҷумҳурии Тоҷикистон</w:t>
      </w:r>
    </w:p>
    <w:p w:rsidR="00F1362B" w:rsidRPr="00C33154" w:rsidRDefault="00F1362B" w:rsidP="00F1362B">
      <w:pPr>
        <w:pStyle w:val="a3"/>
        <w:ind w:firstLine="0"/>
        <w:jc w:val="center"/>
        <w:rPr>
          <w:rFonts w:ascii="Times New Roman" w:hAnsi="Times New Roman" w:cs="Times New Roman"/>
          <w:b/>
          <w:bCs/>
          <w:w w:val="99"/>
          <w:sz w:val="28"/>
          <w:szCs w:val="28"/>
        </w:rPr>
      </w:pPr>
      <w:r w:rsidRPr="00C33154">
        <w:rPr>
          <w:rFonts w:ascii="Times New Roman" w:hAnsi="Times New Roman" w:cs="Times New Roman"/>
          <w:b/>
          <w:bCs/>
          <w:w w:val="99"/>
          <w:sz w:val="28"/>
          <w:szCs w:val="28"/>
        </w:rPr>
        <w:t>«Дар бораи иҷораи молиявӣ (лизинг)»</w:t>
      </w:r>
    </w:p>
    <w:p w:rsidR="00F1362B" w:rsidRPr="00C33154" w:rsidRDefault="00F1362B" w:rsidP="00F1362B">
      <w:pPr>
        <w:pStyle w:val="a3"/>
        <w:rPr>
          <w:rFonts w:ascii="Times New Roman" w:hAnsi="Times New Roman" w:cs="Times New Roman"/>
          <w:w w:val="99"/>
          <w:sz w:val="28"/>
          <w:szCs w:val="28"/>
        </w:rPr>
      </w:pPr>
    </w:p>
    <w:p w:rsidR="00F1362B" w:rsidRPr="00C33154" w:rsidRDefault="00F1362B" w:rsidP="00F1362B">
      <w:pPr>
        <w:pStyle w:val="a3"/>
        <w:rPr>
          <w:rFonts w:ascii="Times New Roman" w:hAnsi="Times New Roman" w:cs="Times New Roman"/>
          <w:w w:val="99"/>
          <w:sz w:val="28"/>
          <w:szCs w:val="28"/>
        </w:rPr>
      </w:pPr>
      <w:r w:rsidRPr="00C33154">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C33154">
        <w:rPr>
          <w:rFonts w:ascii="Times New Roman" w:hAnsi="Times New Roman" w:cs="Times New Roman"/>
          <w:b/>
          <w:bCs/>
          <w:w w:val="99"/>
          <w:sz w:val="28"/>
          <w:szCs w:val="28"/>
        </w:rPr>
        <w:t>қарор мекунад:</w:t>
      </w:r>
    </w:p>
    <w:p w:rsidR="00F1362B" w:rsidRPr="00C33154" w:rsidRDefault="00F1362B" w:rsidP="00F1362B">
      <w:pPr>
        <w:pStyle w:val="a3"/>
        <w:rPr>
          <w:rFonts w:ascii="Times New Roman" w:hAnsi="Times New Roman" w:cs="Times New Roman"/>
          <w:w w:val="99"/>
          <w:sz w:val="28"/>
          <w:szCs w:val="28"/>
        </w:rPr>
      </w:pPr>
      <w:r w:rsidRPr="00C33154">
        <w:rPr>
          <w:rFonts w:ascii="Times New Roman" w:hAnsi="Times New Roman" w:cs="Times New Roman"/>
          <w:w w:val="99"/>
          <w:sz w:val="28"/>
          <w:szCs w:val="28"/>
        </w:rPr>
        <w:t>Қонуни Ҷумҳурии Тоҷикистон «Оид ба ворид намудани тағйироту илова ба Қонуни Ҷумҳурии Тоҷикистон «Дар бораи иҷораи молиявӣ (лизинг)» қабул карда шавад.</w:t>
      </w:r>
    </w:p>
    <w:p w:rsidR="00F1362B" w:rsidRPr="00C33154" w:rsidRDefault="00F1362B" w:rsidP="00F1362B">
      <w:pPr>
        <w:pStyle w:val="a3"/>
        <w:ind w:firstLine="0"/>
        <w:rPr>
          <w:rFonts w:ascii="Times New Roman" w:hAnsi="Times New Roman" w:cs="Times New Roman"/>
          <w:b/>
          <w:bCs/>
          <w:w w:val="99"/>
          <w:sz w:val="28"/>
          <w:szCs w:val="28"/>
        </w:rPr>
      </w:pPr>
    </w:p>
    <w:p w:rsidR="00F1362B" w:rsidRPr="00C33154" w:rsidRDefault="00F1362B" w:rsidP="00F1362B">
      <w:pPr>
        <w:pStyle w:val="a3"/>
        <w:ind w:firstLine="0"/>
        <w:rPr>
          <w:rFonts w:ascii="Times New Roman" w:hAnsi="Times New Roman" w:cs="Times New Roman"/>
          <w:b/>
          <w:bCs/>
          <w:w w:val="99"/>
          <w:sz w:val="28"/>
          <w:szCs w:val="28"/>
        </w:rPr>
      </w:pPr>
      <w:r w:rsidRPr="00C33154">
        <w:rPr>
          <w:rFonts w:ascii="Times New Roman" w:hAnsi="Times New Roman" w:cs="Times New Roman"/>
          <w:b/>
          <w:bCs/>
          <w:w w:val="99"/>
          <w:sz w:val="28"/>
          <w:szCs w:val="28"/>
        </w:rPr>
        <w:t xml:space="preserve">Раиси Маҷлиси намояндагони </w:t>
      </w:r>
    </w:p>
    <w:p w:rsidR="00F1362B" w:rsidRPr="00C33154" w:rsidRDefault="00F1362B" w:rsidP="00F1362B">
      <w:pPr>
        <w:pStyle w:val="a3"/>
        <w:ind w:firstLine="0"/>
        <w:rPr>
          <w:rFonts w:ascii="Times New Roman" w:hAnsi="Times New Roman" w:cs="Times New Roman"/>
          <w:b/>
          <w:bCs/>
          <w:w w:val="99"/>
          <w:sz w:val="28"/>
          <w:szCs w:val="28"/>
        </w:rPr>
      </w:pPr>
      <w:r w:rsidRPr="00C33154">
        <w:rPr>
          <w:rFonts w:ascii="Times New Roman" w:hAnsi="Times New Roman" w:cs="Times New Roman"/>
          <w:b/>
          <w:bCs/>
          <w:w w:val="99"/>
          <w:sz w:val="28"/>
          <w:szCs w:val="28"/>
        </w:rPr>
        <w:t xml:space="preserve">Маҷлиси Олии Ҷумҳурии Тоҷикистон                     Ш. </w:t>
      </w:r>
      <w:r w:rsidRPr="00C33154">
        <w:rPr>
          <w:rFonts w:ascii="Times New Roman" w:hAnsi="Times New Roman" w:cs="Times New Roman"/>
          <w:b/>
          <w:bCs/>
          <w:caps/>
          <w:w w:val="99"/>
          <w:sz w:val="28"/>
          <w:szCs w:val="28"/>
        </w:rPr>
        <w:t>Зуҳуров</w:t>
      </w:r>
    </w:p>
    <w:p w:rsidR="00F1362B" w:rsidRPr="00C33154" w:rsidRDefault="00F1362B" w:rsidP="00F1362B">
      <w:pPr>
        <w:pStyle w:val="a5"/>
        <w:suppressAutoHyphens w:val="0"/>
        <w:rPr>
          <w:rFonts w:ascii="Times New Roman" w:hAnsi="Times New Roman" w:cs="Times New Roman"/>
          <w:b/>
          <w:bCs/>
          <w:w w:val="99"/>
        </w:rPr>
      </w:pPr>
      <w:r w:rsidRPr="00C33154">
        <w:rPr>
          <w:rFonts w:ascii="Times New Roman" w:hAnsi="Times New Roman" w:cs="Times New Roman"/>
          <w:b/>
          <w:bCs/>
          <w:w w:val="99"/>
        </w:rPr>
        <w:t>ш.Душанбе, 17 октябри соли 2018, №1191</w:t>
      </w:r>
    </w:p>
    <w:p w:rsidR="00545D84" w:rsidRPr="00C33154" w:rsidRDefault="00545D84">
      <w:pPr>
        <w:rPr>
          <w:rFonts w:ascii="Times New Roman" w:hAnsi="Times New Roman" w:cs="Times New Roman"/>
          <w:sz w:val="28"/>
          <w:szCs w:val="28"/>
        </w:rPr>
      </w:pPr>
    </w:p>
    <w:sectPr w:rsidR="00545D84" w:rsidRPr="00C3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2B"/>
    <w:rsid w:val="00101B10"/>
    <w:rsid w:val="00545D84"/>
    <w:rsid w:val="00C33154"/>
    <w:rsid w:val="00F03B95"/>
    <w:rsid w:val="00F1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2586"/>
  <w15:chartTrackingRefBased/>
  <w15:docId w15:val="{BEA4BF09-F7EF-4A35-BE61-000817DE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F1362B"/>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F1362B"/>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F1362B"/>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2019-01-07T12:14:00Z</dcterms:created>
  <dcterms:modified xsi:type="dcterms:W3CDTF">2019-01-07T12:22:00Z</dcterms:modified>
</cp:coreProperties>
</file>