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215" w:rsidRDefault="00562215" w:rsidP="00562215">
      <w:pPr>
        <w:pStyle w:val="a3"/>
        <w:spacing w:line="240" w:lineRule="auto"/>
        <w:jc w:val="center"/>
        <w:rPr>
          <w:rFonts w:ascii="Times New Roman" w:hAnsi="Times New Roman" w:cs="Times New Roman"/>
          <w:caps w:val="0"/>
          <w:w w:val="100"/>
          <w:sz w:val="28"/>
          <w:szCs w:val="28"/>
          <w:lang w:val="tg-Cyrl-TJ"/>
        </w:rPr>
      </w:pPr>
      <w:r w:rsidRPr="00562215">
        <w:rPr>
          <w:rFonts w:ascii="Times New Roman" w:hAnsi="Times New Roman" w:cs="Times New Roman"/>
          <w:caps w:val="0"/>
          <w:w w:val="100"/>
          <w:sz w:val="28"/>
          <w:szCs w:val="28"/>
        </w:rPr>
        <w:t>ҚОНУНИ ҶУМҲУРИИ ТОҶИКИСТОН</w:t>
      </w:r>
      <w:r w:rsidRPr="00562215">
        <w:rPr>
          <w:rFonts w:ascii="Times New Roman" w:hAnsi="Times New Roman" w:cs="Times New Roman"/>
          <w:caps w:val="0"/>
          <w:w w:val="100"/>
          <w:sz w:val="28"/>
          <w:szCs w:val="28"/>
          <w:lang w:val="tg-Cyrl-TJ"/>
        </w:rPr>
        <w:t xml:space="preserve"> </w:t>
      </w:r>
    </w:p>
    <w:p w:rsidR="00953EE2" w:rsidRPr="00562215" w:rsidRDefault="00562215" w:rsidP="00562215">
      <w:pPr>
        <w:pStyle w:val="a3"/>
        <w:spacing w:line="240" w:lineRule="auto"/>
        <w:jc w:val="center"/>
        <w:rPr>
          <w:rFonts w:ascii="Times New Roman" w:hAnsi="Times New Roman" w:cs="Times New Roman"/>
          <w:bCs w:val="0"/>
          <w:w w:val="100"/>
          <w:sz w:val="28"/>
          <w:szCs w:val="28"/>
          <w:lang w:val="tg-Cyrl-TJ"/>
        </w:rPr>
      </w:pPr>
      <w:bookmarkStart w:id="0" w:name="_GoBack"/>
      <w:bookmarkEnd w:id="0"/>
      <w:r w:rsidRPr="00562215">
        <w:rPr>
          <w:rFonts w:ascii="Times New Roman" w:hAnsi="Times New Roman" w:cs="Times New Roman"/>
          <w:bCs w:val="0"/>
          <w:caps w:val="0"/>
          <w:w w:val="100"/>
          <w:sz w:val="28"/>
          <w:szCs w:val="28"/>
          <w:lang w:val="tg-Cyrl-TJ"/>
        </w:rPr>
        <w:t>ОИД БА ВОРИД НАМУДАНИ ТАҒЙИРОТУ ИЛОВАҲО БА ҚОНУНИ ҶУМҲУРИИ ТОҶИКИСТОН «ДАР БОРАИ МУДОФИА»</w:t>
      </w:r>
    </w:p>
    <w:p w:rsidR="00953EE2" w:rsidRPr="00562215" w:rsidRDefault="00953EE2" w:rsidP="00953EE2">
      <w:pPr>
        <w:pStyle w:val="a4"/>
        <w:spacing w:line="240" w:lineRule="auto"/>
        <w:rPr>
          <w:rFonts w:ascii="Times New Roman" w:hAnsi="Times New Roman" w:cs="Times New Roman"/>
          <w:sz w:val="28"/>
          <w:szCs w:val="28"/>
          <w:lang w:val="tg-Cyrl-TJ"/>
        </w:rPr>
      </w:pP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b/>
          <w:bCs/>
          <w:sz w:val="28"/>
          <w:szCs w:val="28"/>
        </w:rPr>
        <w:t>Моддаи 1.</w:t>
      </w:r>
      <w:r w:rsidRPr="00953EE2">
        <w:rPr>
          <w:rFonts w:ascii="Times New Roman" w:hAnsi="Times New Roman" w:cs="Times New Roman"/>
          <w:sz w:val="28"/>
          <w:szCs w:val="28"/>
        </w:rPr>
        <w:t xml:space="preserve"> Ба Қонуни Ҷумҳурии Тоҷикистон «Дар бораи </w:t>
      </w:r>
      <w:proofErr w:type="gramStart"/>
      <w:r w:rsidRPr="00953EE2">
        <w:rPr>
          <w:rFonts w:ascii="Times New Roman" w:hAnsi="Times New Roman" w:cs="Times New Roman"/>
          <w:sz w:val="28"/>
          <w:szCs w:val="28"/>
        </w:rPr>
        <w:t xml:space="preserve">мудофиа»   </w:t>
      </w:r>
      <w:proofErr w:type="gramEnd"/>
      <w:r w:rsidRPr="00953EE2">
        <w:rPr>
          <w:rFonts w:ascii="Times New Roman" w:hAnsi="Times New Roman" w:cs="Times New Roman"/>
          <w:sz w:val="28"/>
          <w:szCs w:val="28"/>
        </w:rPr>
        <w:t xml:space="preserve">     аз 4 ноябри соли 1995 (Ахбори Маҷлиси Олии Ҷумҳурии Тоҷикистон,         с. 1995, №23-24, мод. 366; с. 1998, №23-24, мод. 353; с. 1999, №12, мод. </w:t>
      </w:r>
      <w:proofErr w:type="gramStart"/>
      <w:r w:rsidRPr="00953EE2">
        <w:rPr>
          <w:rFonts w:ascii="Times New Roman" w:hAnsi="Times New Roman" w:cs="Times New Roman"/>
          <w:sz w:val="28"/>
          <w:szCs w:val="28"/>
        </w:rPr>
        <w:t>310;  с.</w:t>
      </w:r>
      <w:proofErr w:type="gramEnd"/>
      <w:r w:rsidRPr="00953EE2">
        <w:rPr>
          <w:rFonts w:ascii="Times New Roman" w:hAnsi="Times New Roman" w:cs="Times New Roman"/>
          <w:sz w:val="28"/>
          <w:szCs w:val="28"/>
        </w:rPr>
        <w:t xml:space="preserve"> 2000, №11, мод. 537, мод. 549; с. 2003, №4, мод. 144; с. 2004, №2, мод. 36; с. 2005, №3, мод. 119, №12, мод. 659; с. 2007, №5, мод. 357; с. 2010, № 12, қ. 1, мод. 804; с. 2013, №7, мод. 515;</w:t>
      </w:r>
      <w:r w:rsidRPr="00953EE2">
        <w:rPr>
          <w:rFonts w:ascii="Times New Roman" w:hAnsi="Times New Roman" w:cs="Times New Roman"/>
          <w:b/>
          <w:bCs/>
          <w:sz w:val="28"/>
          <w:szCs w:val="28"/>
        </w:rPr>
        <w:t xml:space="preserve"> </w:t>
      </w:r>
      <w:r w:rsidRPr="00953EE2">
        <w:rPr>
          <w:rFonts w:ascii="Times New Roman" w:hAnsi="Times New Roman" w:cs="Times New Roman"/>
          <w:sz w:val="28"/>
          <w:szCs w:val="28"/>
        </w:rPr>
        <w:t xml:space="preserve">с. 2014, № 7, қ. 1, мод. 395) тағйироту иловаҳои зерин ворид карда шаванд: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1. Дар муқаддимаи Қонун, номи боби 2, қисми сеюми моддаи 19 ва қисми якуми моддаи 21 калимаҳои «худидоракунии маҳаллӣ» ва «</w:t>
      </w:r>
      <w:r w:rsidRPr="00953EE2">
        <w:rPr>
          <w:rFonts w:ascii="Times New Roman" w:hAnsi="Times New Roman" w:cs="Times New Roman"/>
          <w:b/>
          <w:bCs/>
          <w:sz w:val="28"/>
          <w:szCs w:val="28"/>
        </w:rPr>
        <w:t>ХУДИДОРАКУНИИ МАҲАЛЛӢ</w:t>
      </w:r>
      <w:r w:rsidRPr="00953EE2">
        <w:rPr>
          <w:rFonts w:ascii="Times New Roman" w:hAnsi="Times New Roman" w:cs="Times New Roman"/>
          <w:sz w:val="28"/>
          <w:szCs w:val="28"/>
        </w:rPr>
        <w:t>» мувофиқан ба калимаҳои «худидоракунии шаҳрак ва деҳот» ва «</w:t>
      </w:r>
      <w:r w:rsidRPr="00953EE2">
        <w:rPr>
          <w:rFonts w:ascii="Times New Roman" w:hAnsi="Times New Roman" w:cs="Times New Roman"/>
          <w:b/>
          <w:bCs/>
          <w:sz w:val="28"/>
          <w:szCs w:val="28"/>
        </w:rPr>
        <w:t>ХУДИДОРАКУНИИ ШАҲРАК ВА ДЕҲОТ</w:t>
      </w:r>
      <w:r w:rsidRPr="00953EE2">
        <w:rPr>
          <w:rFonts w:ascii="Times New Roman" w:hAnsi="Times New Roman" w:cs="Times New Roman"/>
          <w:sz w:val="28"/>
          <w:szCs w:val="28"/>
        </w:rPr>
        <w:t>» иваз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2. Аз қисми чоруми моддаи 1 ва матни моддаи 5 калимаи «(Сарқонуни)» хориҷ карда шавад.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3. Дар сархати дуюми моддаи 3 калимаи «зарравӣ» ба калимаи «ядроӣ» иваз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4. Дар моддаи 4:</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сархати ҳаштум дар таҳрири зерин ифода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«омодагӣ ба сафарбарии мақомоти давлатӣ, мақомоти худидоракунии шаҳрак ва деҳот, ташкилотҳо;»;</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даҳум калимаи «сафарбаркунӣ» ба калимаи «сафарбарӣ» иваз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5. Дар моддаи 6:</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 дар қисми якум: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сархати якум хориҷ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чорум калимаҳои «фавқулодда», «задухӯрдҳои», «асоси», «сафарбаркунии» ва «Вазири» мувофиқан ба калимаҳои «фавқулода», «низоъҳои», «асосҳои сохтори», «сафарбарии» ва «вазири» иваз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ба сархати сеюми қисми дуюм пеш аз калимаи «судяҳои» калимаҳои «бо пешниҳоди Президенти Ҷумҳурии Тоҷикистон» илова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 дар қисми сеюм: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сархати сеюм хориҷ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аз сархати чорум калимаҳои «доктринаи ҳарбӣ ва» хориҷ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6. Дар моддаи 7:</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 дар қисми якум калимаҳои «омодагии доимии» ва «мебинад» мувофиқан ба калимаҳои «омодагии доимии ҷангии» ва «меандешад» иваз карда шаванд;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 дар қисми дуюм: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 сархати якум дар таҳрири зерин ифода карда шавад: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«доктринаи ҳарбӣ, ҳайат, сохтори умумӣ ва шумораи Қувваҳои Мусаллаҳи Ҷумҳурии Тоҷикистон ва сохторҳои дигари ҳарбиро тасдиқ менамояд;»;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lastRenderedPageBreak/>
        <w:t xml:space="preserve">- дар сархати ҳафтум калимаи «сафарбаркунӣ» ба калимаи «сафарбарӣ» иваз карда шавад;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ҳаштум калимаи «Вазири» ба калимаи «вазири» иваз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нуҳум калимаҳои «сафарбаркунии» ва «қаламрави» мувофиқан ба калимаҳои «сафарбарии» ва «ҳудуди» иваз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ба сархати даҳум пас аз калимаи «ҳарбӣ» калимаҳои «, инчунин оид ба амалӣ гардонидани чорабиниҳои мудофиаи ҳудудӣ» илова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ёздаҳум калимаҳои «задухӯрдҳои» ва «асоси» мувофиқан ба калимаҳои «низоъҳои» ва «асосҳои сохтори» иваз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сархати дувоздаҳум дар таҳрири зерин ифода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«дар хусуси ташкил, аз нав ташкил кардан ва барҳам додани қисмҳои ҳарбӣ фармон медиҳад;».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7. Дар моддаи 9:</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чорум калимаи «сафарбаркунӣ» ба калимаи «сафарбарӣ» иваз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панҷум калимаи «инфраструктураи» ба калимаи «инфрасохтори» иваз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шашум калимаҳои «омодагии сафарбаркунӣ, сафарбаркунии иқтисодиёт» ба калимаҳои «омодагии сафарбарӣ, густариши сафарбарии иқтисодиёт» иваз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 дар сархати шонздаҳум калимаҳои «Вазири» ва «таъин» мувофиқан ба калимаҳои «вазири» ва «ба вазифа таъин ва аз вазифа озод» иваз карда шаванд.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8. Қисми дуюми моддаи 10 хориҷ карда шавад.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9. Дар моддаи 11: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 аз сархати сеюм калимаҳои «Маҷлиси намояндагони Маҷлиси Олии Ҷумҳурии Тоҷикистон ва» хориҷ карда шаванд;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чорум калимаҳои «пешниҳодҳоро оиди» ба калимаҳои «таклифро оид ба» иваз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 дар сархати шашум калимаи «ҷавобшуда» ба калимаи «рухсатшуда» иваз карда шавад;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понздаҳум калимаҳои «санадҳои меъёрию ҳуқуқӣ» ба калимаҳои «санадҳои меъёрии ҳуқуқӣ» иваз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10. Дар сархати дуюми моддаи 12 калимаи «резервҳои» ба калимаи «захираҳои» иваз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11. Дар моддаи 13:</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ном ва матни модда калимаҳои «худидоракунии маҳаллӣ» ба калимаҳои «худидоракунии шаҳрак ва деҳот» иваз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панҷум калимаи «қаламрави» ба калимаи «ҳудуди» иваз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12. Дар қисми якуми моддаи 14:</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якум калимаи «ресурсҳои» ба калимаи «захираҳои» иваз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дар сархати сеюм калимаи «резервҳои» ба калимаи «захираҳои» иваз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lastRenderedPageBreak/>
        <w:t>13. Дар қисми якуми моддаи 15 калимаҳои «вазифаҳои сафарбарии» ба калимаҳои «сафарбарӣ ва вазифаҳои» иваз карда шаванд.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14. Дар номи боби 5 калимаи «САФАРБАРКУНӢ» ба калимаи «САФАРБАРӢ» иваз карда шавад.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15. Дар қисми якуми моддаи 20 калимаи «қаламрави» ба калимаи «ҳудуди» иваз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16. Дар қисми якуми моддаи 22 калимаи «фавқулодда» ба калимаи «фавқулода» иваз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b/>
          <w:bCs/>
          <w:sz w:val="28"/>
          <w:szCs w:val="28"/>
        </w:rPr>
        <w:t>17.</w:t>
      </w:r>
      <w:r w:rsidRPr="00953EE2">
        <w:rPr>
          <w:rFonts w:ascii="Times New Roman" w:hAnsi="Times New Roman" w:cs="Times New Roman"/>
          <w:sz w:val="28"/>
          <w:szCs w:val="28"/>
        </w:rPr>
        <w:t xml:space="preserve"> Моддаи 26 дар таҳрири зерин ифода карда шавад: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w:t>
      </w:r>
      <w:r w:rsidRPr="00953EE2">
        <w:rPr>
          <w:rFonts w:ascii="Times New Roman" w:hAnsi="Times New Roman" w:cs="Times New Roman"/>
          <w:b/>
          <w:bCs/>
          <w:sz w:val="28"/>
          <w:szCs w:val="28"/>
        </w:rPr>
        <w:t>Моддаи 26. Таъминоти молиявӣ ва моддию техникии мудофиа</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Маблағгузории эҳтиёҷоти мудофиа, сохтмон ва нигоҳдории Қувваҳои Мусаллаҳи Ҷумҳурии Тоҷикистон ва дигар воҳидҳои ҳарбӣ аз ҳисоб ва дар доираи маблағҳое, ки дар буҷети ҷумҳуриявӣ пешбинӣ шудаанд ва таъминоти моддию техникии онҳо ба тариқи афзалиятнок сурат мегирад.».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18. Матни моддаи 28 дар таҳрири зерин ифода карда шавад: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«Ҷудо намудани қитъаҳои замин, манбаъҳои табиии дигар, додани биноҳо, иншоот, объектҳо ва дигар молу мулк барои эҳтиёҷоти мудофиа ва баргардондани онҳо бо тартиби муқаррарнамудаи қонунгузорӣ амалӣ карда мешавад.».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b/>
          <w:bCs/>
          <w:sz w:val="28"/>
          <w:szCs w:val="28"/>
        </w:rPr>
        <w:t>Моддаи 2</w:t>
      </w:r>
      <w:r w:rsidRPr="00953EE2">
        <w:rPr>
          <w:rFonts w:ascii="Times New Roman" w:hAnsi="Times New Roman" w:cs="Times New Roman"/>
          <w:sz w:val="28"/>
          <w:szCs w:val="28"/>
        </w:rPr>
        <w:t>. Қонуни мазкур пас аз интишори расмӣ мавриди амал қарор дода шавад.</w:t>
      </w:r>
    </w:p>
    <w:p w:rsidR="00953EE2" w:rsidRPr="00953EE2" w:rsidRDefault="00953EE2" w:rsidP="00953EE2">
      <w:pPr>
        <w:pStyle w:val="a4"/>
        <w:spacing w:line="240" w:lineRule="auto"/>
        <w:rPr>
          <w:rFonts w:ascii="Times New Roman" w:hAnsi="Times New Roman" w:cs="Times New Roman"/>
          <w:sz w:val="28"/>
          <w:szCs w:val="28"/>
        </w:rPr>
      </w:pPr>
    </w:p>
    <w:p w:rsidR="00953EE2" w:rsidRPr="00953EE2" w:rsidRDefault="00953EE2" w:rsidP="00953EE2">
      <w:pPr>
        <w:pStyle w:val="a4"/>
        <w:spacing w:line="240" w:lineRule="auto"/>
        <w:ind w:firstLine="0"/>
        <w:rPr>
          <w:rFonts w:ascii="Times New Roman" w:hAnsi="Times New Roman" w:cs="Times New Roman"/>
          <w:b/>
          <w:bCs/>
          <w:sz w:val="28"/>
          <w:szCs w:val="28"/>
        </w:rPr>
      </w:pPr>
      <w:r w:rsidRPr="00953EE2">
        <w:rPr>
          <w:rFonts w:ascii="Times New Roman" w:hAnsi="Times New Roman" w:cs="Times New Roman"/>
          <w:b/>
          <w:bCs/>
          <w:sz w:val="28"/>
          <w:szCs w:val="28"/>
        </w:rPr>
        <w:t xml:space="preserve">Президенти Ҷумҳурии Тоҷикистон         </w:t>
      </w:r>
      <w:r w:rsidRPr="00953EE2">
        <w:rPr>
          <w:rFonts w:ascii="Times New Roman" w:hAnsi="Times New Roman" w:cs="Times New Roman"/>
          <w:b/>
          <w:bCs/>
          <w:sz w:val="28"/>
          <w:szCs w:val="28"/>
        </w:rPr>
        <w:tab/>
        <w:t xml:space="preserve">Эмомалӣ </w:t>
      </w:r>
      <w:r w:rsidRPr="00953EE2">
        <w:rPr>
          <w:rFonts w:ascii="Times New Roman" w:hAnsi="Times New Roman" w:cs="Times New Roman"/>
          <w:b/>
          <w:bCs/>
          <w:caps/>
          <w:sz w:val="28"/>
          <w:szCs w:val="28"/>
        </w:rPr>
        <w:t>Раҳмон</w:t>
      </w:r>
    </w:p>
    <w:p w:rsidR="00953EE2" w:rsidRPr="00953EE2" w:rsidRDefault="00953EE2" w:rsidP="00953EE2">
      <w:pPr>
        <w:pStyle w:val="a4"/>
        <w:spacing w:line="240" w:lineRule="auto"/>
        <w:ind w:firstLine="0"/>
        <w:rPr>
          <w:rFonts w:ascii="Times New Roman" w:hAnsi="Times New Roman" w:cs="Times New Roman"/>
          <w:b/>
          <w:bCs/>
          <w:sz w:val="28"/>
          <w:szCs w:val="28"/>
        </w:rPr>
      </w:pPr>
      <w:r w:rsidRPr="00953EE2">
        <w:rPr>
          <w:rFonts w:ascii="Times New Roman" w:hAnsi="Times New Roman" w:cs="Times New Roman"/>
          <w:b/>
          <w:bCs/>
          <w:sz w:val="28"/>
          <w:szCs w:val="28"/>
        </w:rPr>
        <w:t>ш. Душанбе, 8 июни соли 2022, № 1875</w:t>
      </w:r>
    </w:p>
    <w:p w:rsidR="00953EE2" w:rsidRPr="00953EE2" w:rsidRDefault="00953EE2" w:rsidP="00953EE2">
      <w:pPr>
        <w:pStyle w:val="a4"/>
        <w:spacing w:line="240" w:lineRule="auto"/>
        <w:ind w:firstLine="0"/>
        <w:rPr>
          <w:rFonts w:ascii="Times New Roman" w:hAnsi="Times New Roman" w:cs="Times New Roman"/>
          <w:b/>
          <w:bCs/>
          <w:sz w:val="28"/>
          <w:szCs w:val="28"/>
        </w:rPr>
      </w:pPr>
    </w:p>
    <w:p w:rsidR="00953EE2" w:rsidRPr="00953EE2" w:rsidRDefault="00953EE2" w:rsidP="00953EE2">
      <w:pPr>
        <w:pStyle w:val="a5"/>
        <w:spacing w:line="240" w:lineRule="auto"/>
        <w:jc w:val="center"/>
        <w:rPr>
          <w:rFonts w:ascii="Times New Roman" w:hAnsi="Times New Roman" w:cs="Times New Roman"/>
          <w:w w:val="100"/>
          <w:sz w:val="28"/>
          <w:szCs w:val="28"/>
        </w:rPr>
      </w:pPr>
      <w:r w:rsidRPr="00953EE2">
        <w:rPr>
          <w:rFonts w:ascii="Times New Roman" w:hAnsi="Times New Roman" w:cs="Times New Roman"/>
          <w:w w:val="100"/>
          <w:sz w:val="28"/>
          <w:szCs w:val="28"/>
        </w:rPr>
        <w:t>Қарори</w:t>
      </w:r>
    </w:p>
    <w:p w:rsidR="00953EE2" w:rsidRPr="00953EE2" w:rsidRDefault="00953EE2" w:rsidP="00953EE2">
      <w:pPr>
        <w:pStyle w:val="a5"/>
        <w:spacing w:line="240" w:lineRule="auto"/>
        <w:jc w:val="center"/>
        <w:rPr>
          <w:rFonts w:ascii="Times New Roman" w:hAnsi="Times New Roman" w:cs="Times New Roman"/>
          <w:w w:val="100"/>
          <w:sz w:val="28"/>
          <w:szCs w:val="28"/>
        </w:rPr>
      </w:pPr>
      <w:r w:rsidRPr="00953EE2">
        <w:rPr>
          <w:rFonts w:ascii="Times New Roman" w:hAnsi="Times New Roman" w:cs="Times New Roman"/>
          <w:w w:val="100"/>
          <w:sz w:val="28"/>
          <w:szCs w:val="28"/>
        </w:rPr>
        <w:t xml:space="preserve">Маҷлиси миллии </w:t>
      </w:r>
    </w:p>
    <w:p w:rsidR="00953EE2" w:rsidRPr="00953EE2" w:rsidRDefault="00953EE2" w:rsidP="00953EE2">
      <w:pPr>
        <w:pStyle w:val="a5"/>
        <w:spacing w:line="240" w:lineRule="auto"/>
        <w:jc w:val="center"/>
        <w:rPr>
          <w:rFonts w:ascii="Times New Roman" w:hAnsi="Times New Roman" w:cs="Times New Roman"/>
          <w:w w:val="100"/>
          <w:sz w:val="28"/>
          <w:szCs w:val="28"/>
        </w:rPr>
      </w:pPr>
      <w:r w:rsidRPr="00953EE2">
        <w:rPr>
          <w:rFonts w:ascii="Times New Roman" w:hAnsi="Times New Roman" w:cs="Times New Roman"/>
          <w:w w:val="100"/>
          <w:sz w:val="28"/>
          <w:szCs w:val="28"/>
        </w:rPr>
        <w:t>Маҷлиси Олии Ҷумҳурии Тоҷикистон</w:t>
      </w:r>
    </w:p>
    <w:p w:rsidR="00953EE2" w:rsidRPr="00953EE2" w:rsidRDefault="00953EE2" w:rsidP="00953EE2">
      <w:pPr>
        <w:pStyle w:val="a4"/>
        <w:suppressAutoHyphens/>
        <w:spacing w:line="240" w:lineRule="auto"/>
        <w:jc w:val="center"/>
        <w:rPr>
          <w:rFonts w:ascii="Times New Roman" w:hAnsi="Times New Roman" w:cs="Times New Roman"/>
          <w:b/>
          <w:bCs/>
          <w:sz w:val="28"/>
          <w:szCs w:val="28"/>
        </w:rPr>
      </w:pPr>
    </w:p>
    <w:p w:rsidR="00953EE2" w:rsidRPr="00953EE2" w:rsidRDefault="00953EE2" w:rsidP="00953EE2">
      <w:pPr>
        <w:pStyle w:val="a4"/>
        <w:suppressAutoHyphens/>
        <w:spacing w:line="240" w:lineRule="auto"/>
        <w:rPr>
          <w:rFonts w:ascii="Times New Roman" w:hAnsi="Times New Roman" w:cs="Times New Roman"/>
          <w:b/>
          <w:bCs/>
          <w:sz w:val="28"/>
          <w:szCs w:val="28"/>
        </w:rPr>
      </w:pPr>
      <w:r w:rsidRPr="00953EE2">
        <w:rPr>
          <w:rFonts w:ascii="Times New Roman" w:hAnsi="Times New Roman" w:cs="Times New Roman"/>
          <w:b/>
          <w:bCs/>
          <w:sz w:val="28"/>
          <w:szCs w:val="28"/>
        </w:rPr>
        <w:t>Дар бораи Қонуни Ҷумҳурии Тоҷикистон «Оид ба ворид намудани тағйироту иловаҳо ба Қонуни Ҷумҳурии Тоҷикистон «Дар бораи мудофиа»</w:t>
      </w:r>
    </w:p>
    <w:p w:rsidR="00953EE2" w:rsidRPr="00953EE2" w:rsidRDefault="00953EE2" w:rsidP="00953EE2">
      <w:pPr>
        <w:pStyle w:val="a4"/>
        <w:spacing w:line="240" w:lineRule="auto"/>
        <w:rPr>
          <w:rFonts w:ascii="Times New Roman" w:hAnsi="Times New Roman" w:cs="Times New Roman"/>
          <w:sz w:val="28"/>
          <w:szCs w:val="28"/>
        </w:rPr>
      </w:pP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тағйироту иловаҳо ба Қонуни Ҷумҳурии Тоҷикистон «Дар бораи мудофиа»-ро баррасӣ намуда, </w:t>
      </w:r>
      <w:r w:rsidRPr="00953EE2">
        <w:rPr>
          <w:rFonts w:ascii="Times New Roman" w:hAnsi="Times New Roman" w:cs="Times New Roman"/>
          <w:b/>
          <w:bCs/>
          <w:sz w:val="28"/>
          <w:szCs w:val="28"/>
        </w:rPr>
        <w:t>қарор мекунад:</w:t>
      </w:r>
      <w:r w:rsidRPr="00953EE2">
        <w:rPr>
          <w:rFonts w:ascii="Times New Roman" w:hAnsi="Times New Roman" w:cs="Times New Roman"/>
          <w:sz w:val="28"/>
          <w:szCs w:val="28"/>
        </w:rPr>
        <w:t xml:space="preserve"> </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Қонуни Ҷумҳурии Тоҷикистон «Оид ба ворид намудани тағйироту иловаҳо ба Қонуни Ҷумҳурии Тоҷикистон «Дар бораи мудофиа» ҷонибдорӣ карда шавад.</w:t>
      </w:r>
    </w:p>
    <w:p w:rsidR="00953EE2" w:rsidRPr="00953EE2" w:rsidRDefault="00953EE2" w:rsidP="00953EE2">
      <w:pPr>
        <w:pStyle w:val="a4"/>
        <w:spacing w:line="240" w:lineRule="auto"/>
        <w:rPr>
          <w:rFonts w:ascii="Times New Roman" w:hAnsi="Times New Roman" w:cs="Times New Roman"/>
          <w:sz w:val="28"/>
          <w:szCs w:val="28"/>
        </w:rPr>
      </w:pPr>
    </w:p>
    <w:p w:rsidR="00953EE2" w:rsidRPr="00953EE2" w:rsidRDefault="00953EE2" w:rsidP="00953EE2">
      <w:pPr>
        <w:pStyle w:val="a4"/>
        <w:spacing w:line="240" w:lineRule="auto"/>
        <w:ind w:firstLine="0"/>
        <w:rPr>
          <w:rFonts w:ascii="Times New Roman" w:hAnsi="Times New Roman" w:cs="Times New Roman"/>
          <w:b/>
          <w:bCs/>
          <w:sz w:val="28"/>
          <w:szCs w:val="28"/>
        </w:rPr>
      </w:pPr>
      <w:r w:rsidRPr="00953EE2">
        <w:rPr>
          <w:rFonts w:ascii="Times New Roman" w:hAnsi="Times New Roman" w:cs="Times New Roman"/>
          <w:b/>
          <w:bCs/>
          <w:sz w:val="28"/>
          <w:szCs w:val="28"/>
        </w:rPr>
        <w:t xml:space="preserve">Раиси Маҷлиси миллии </w:t>
      </w:r>
    </w:p>
    <w:p w:rsidR="00953EE2" w:rsidRPr="00953EE2" w:rsidRDefault="00953EE2" w:rsidP="00953EE2">
      <w:pPr>
        <w:pStyle w:val="a4"/>
        <w:spacing w:line="240" w:lineRule="auto"/>
        <w:ind w:firstLine="0"/>
        <w:rPr>
          <w:rFonts w:ascii="Times New Roman" w:hAnsi="Times New Roman" w:cs="Times New Roman"/>
          <w:b/>
          <w:bCs/>
          <w:sz w:val="28"/>
          <w:szCs w:val="28"/>
        </w:rPr>
      </w:pPr>
      <w:r w:rsidRPr="00953EE2">
        <w:rPr>
          <w:rFonts w:ascii="Times New Roman" w:hAnsi="Times New Roman" w:cs="Times New Roman"/>
          <w:b/>
          <w:bCs/>
          <w:sz w:val="28"/>
          <w:szCs w:val="28"/>
        </w:rPr>
        <w:t xml:space="preserve">Маҷлиси Олии Ҷумҳурии Тоҷикистон </w:t>
      </w:r>
      <w:r w:rsidRPr="00953EE2">
        <w:rPr>
          <w:rFonts w:ascii="Times New Roman" w:hAnsi="Times New Roman" w:cs="Times New Roman"/>
          <w:b/>
          <w:bCs/>
          <w:sz w:val="28"/>
          <w:szCs w:val="28"/>
        </w:rPr>
        <w:tab/>
        <w:t xml:space="preserve">Рустами </w:t>
      </w:r>
      <w:r w:rsidRPr="00953EE2">
        <w:rPr>
          <w:rFonts w:ascii="Times New Roman" w:hAnsi="Times New Roman" w:cs="Times New Roman"/>
          <w:b/>
          <w:bCs/>
          <w:caps/>
          <w:sz w:val="28"/>
          <w:szCs w:val="28"/>
        </w:rPr>
        <w:t>Эмомалӣ</w:t>
      </w:r>
    </w:p>
    <w:p w:rsidR="00953EE2" w:rsidRPr="00953EE2" w:rsidRDefault="00953EE2" w:rsidP="00953EE2">
      <w:pPr>
        <w:pStyle w:val="a4"/>
        <w:spacing w:after="57" w:line="240" w:lineRule="auto"/>
        <w:ind w:firstLine="0"/>
        <w:rPr>
          <w:rFonts w:ascii="Times New Roman" w:hAnsi="Times New Roman" w:cs="Times New Roman"/>
          <w:b/>
          <w:bCs/>
          <w:sz w:val="28"/>
          <w:szCs w:val="28"/>
        </w:rPr>
      </w:pPr>
      <w:r w:rsidRPr="00953EE2">
        <w:rPr>
          <w:rFonts w:ascii="Times New Roman" w:hAnsi="Times New Roman" w:cs="Times New Roman"/>
          <w:b/>
          <w:bCs/>
          <w:sz w:val="28"/>
          <w:szCs w:val="28"/>
        </w:rPr>
        <w:lastRenderedPageBreak/>
        <w:t>ш. Душанбе, 30 майи соли 2022, № 262</w:t>
      </w:r>
    </w:p>
    <w:p w:rsidR="00953EE2" w:rsidRPr="00953EE2" w:rsidRDefault="00953EE2" w:rsidP="00953EE2">
      <w:pPr>
        <w:pStyle w:val="a5"/>
        <w:spacing w:line="240" w:lineRule="auto"/>
        <w:jc w:val="center"/>
        <w:rPr>
          <w:rFonts w:ascii="Times New Roman" w:hAnsi="Times New Roman" w:cs="Times New Roman"/>
          <w:w w:val="100"/>
          <w:sz w:val="28"/>
          <w:szCs w:val="28"/>
        </w:rPr>
      </w:pPr>
      <w:r w:rsidRPr="00953EE2">
        <w:rPr>
          <w:rFonts w:ascii="Times New Roman" w:hAnsi="Times New Roman" w:cs="Times New Roman"/>
          <w:w w:val="100"/>
          <w:sz w:val="28"/>
          <w:szCs w:val="28"/>
        </w:rPr>
        <w:t>Қарори</w:t>
      </w:r>
    </w:p>
    <w:p w:rsidR="00953EE2" w:rsidRPr="00953EE2" w:rsidRDefault="00953EE2" w:rsidP="00953EE2">
      <w:pPr>
        <w:pStyle w:val="a5"/>
        <w:spacing w:line="240" w:lineRule="auto"/>
        <w:jc w:val="center"/>
        <w:rPr>
          <w:rFonts w:ascii="Times New Roman" w:hAnsi="Times New Roman" w:cs="Times New Roman"/>
          <w:w w:val="100"/>
          <w:sz w:val="28"/>
          <w:szCs w:val="28"/>
        </w:rPr>
      </w:pPr>
      <w:r w:rsidRPr="00953EE2">
        <w:rPr>
          <w:rFonts w:ascii="Times New Roman" w:hAnsi="Times New Roman" w:cs="Times New Roman"/>
          <w:w w:val="100"/>
          <w:sz w:val="28"/>
          <w:szCs w:val="28"/>
        </w:rPr>
        <w:t xml:space="preserve">Маҷлиси намояндагони </w:t>
      </w:r>
    </w:p>
    <w:p w:rsidR="00953EE2" w:rsidRPr="00953EE2" w:rsidRDefault="00953EE2" w:rsidP="00953EE2">
      <w:pPr>
        <w:pStyle w:val="a5"/>
        <w:spacing w:line="240" w:lineRule="auto"/>
        <w:jc w:val="center"/>
        <w:rPr>
          <w:rFonts w:ascii="Times New Roman" w:hAnsi="Times New Roman" w:cs="Times New Roman"/>
          <w:w w:val="100"/>
          <w:sz w:val="28"/>
          <w:szCs w:val="28"/>
        </w:rPr>
      </w:pPr>
      <w:r w:rsidRPr="00953EE2">
        <w:rPr>
          <w:rFonts w:ascii="Times New Roman" w:hAnsi="Times New Roman" w:cs="Times New Roman"/>
          <w:w w:val="100"/>
          <w:sz w:val="28"/>
          <w:szCs w:val="28"/>
        </w:rPr>
        <w:t>Маҷлиси Олии Ҷумҳурии Тоҷикистон</w:t>
      </w:r>
    </w:p>
    <w:p w:rsidR="00953EE2" w:rsidRPr="00953EE2" w:rsidRDefault="00953EE2" w:rsidP="00953EE2">
      <w:pPr>
        <w:pStyle w:val="a4"/>
        <w:suppressAutoHyphens/>
        <w:spacing w:line="240" w:lineRule="auto"/>
        <w:ind w:firstLine="0"/>
        <w:jc w:val="center"/>
        <w:rPr>
          <w:rFonts w:ascii="Times New Roman" w:hAnsi="Times New Roman" w:cs="Times New Roman"/>
          <w:b/>
          <w:bCs/>
          <w:sz w:val="28"/>
          <w:szCs w:val="28"/>
        </w:rPr>
      </w:pPr>
    </w:p>
    <w:p w:rsidR="00953EE2" w:rsidRPr="00953EE2" w:rsidRDefault="00953EE2" w:rsidP="00953EE2">
      <w:pPr>
        <w:pStyle w:val="a4"/>
        <w:suppressAutoHyphens/>
        <w:spacing w:line="240" w:lineRule="auto"/>
        <w:ind w:firstLine="0"/>
        <w:jc w:val="center"/>
        <w:rPr>
          <w:rFonts w:ascii="Times New Roman" w:hAnsi="Times New Roman" w:cs="Times New Roman"/>
          <w:b/>
          <w:bCs/>
          <w:sz w:val="28"/>
          <w:szCs w:val="28"/>
        </w:rPr>
      </w:pPr>
      <w:r w:rsidRPr="00953EE2">
        <w:rPr>
          <w:rFonts w:ascii="Times New Roman" w:hAnsi="Times New Roman" w:cs="Times New Roman"/>
          <w:b/>
          <w:bCs/>
          <w:sz w:val="28"/>
          <w:szCs w:val="28"/>
        </w:rPr>
        <w:t>Дар бораи қабул кардани Қонуни Ҷумҳурии Тоҷикистон «Оид ба ворид намудани тағйироту иловаҳо ба Қонуни Ҷумҳурии Тоҷикистон «Дар бораи мудофиа»</w:t>
      </w:r>
    </w:p>
    <w:p w:rsidR="00953EE2" w:rsidRPr="00953EE2" w:rsidRDefault="00953EE2" w:rsidP="00953EE2">
      <w:pPr>
        <w:pStyle w:val="a4"/>
        <w:spacing w:line="240" w:lineRule="auto"/>
        <w:rPr>
          <w:rFonts w:ascii="Times New Roman" w:hAnsi="Times New Roman" w:cs="Times New Roman"/>
          <w:sz w:val="28"/>
          <w:szCs w:val="28"/>
        </w:rPr>
      </w:pP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953EE2">
        <w:rPr>
          <w:rFonts w:ascii="Times New Roman" w:hAnsi="Times New Roman" w:cs="Times New Roman"/>
          <w:b/>
          <w:bCs/>
          <w:sz w:val="28"/>
          <w:szCs w:val="28"/>
        </w:rPr>
        <w:t>қарор мекунад:</w:t>
      </w:r>
    </w:p>
    <w:p w:rsidR="00953EE2" w:rsidRPr="00953EE2" w:rsidRDefault="00953EE2" w:rsidP="00953EE2">
      <w:pPr>
        <w:pStyle w:val="a4"/>
        <w:spacing w:line="240" w:lineRule="auto"/>
        <w:rPr>
          <w:rFonts w:ascii="Times New Roman" w:hAnsi="Times New Roman" w:cs="Times New Roman"/>
          <w:sz w:val="28"/>
          <w:szCs w:val="28"/>
        </w:rPr>
      </w:pPr>
      <w:r w:rsidRPr="00953EE2">
        <w:rPr>
          <w:rFonts w:ascii="Times New Roman" w:hAnsi="Times New Roman" w:cs="Times New Roman"/>
          <w:sz w:val="28"/>
          <w:szCs w:val="28"/>
        </w:rPr>
        <w:t>Қонуни Ҷумҳурии Тоҷикистон «Оид ба ворид намудани тағйироту иловаҳо ба Қонуни Ҷумҳурии Тоҷикистон «Дар бораи мудофиа» қабул карда шавад.</w:t>
      </w:r>
    </w:p>
    <w:p w:rsidR="00953EE2" w:rsidRPr="00953EE2" w:rsidRDefault="00953EE2" w:rsidP="00953EE2">
      <w:pPr>
        <w:pStyle w:val="a4"/>
        <w:spacing w:line="240" w:lineRule="auto"/>
        <w:rPr>
          <w:rFonts w:ascii="Times New Roman" w:hAnsi="Times New Roman" w:cs="Times New Roman"/>
          <w:sz w:val="28"/>
          <w:szCs w:val="28"/>
        </w:rPr>
      </w:pPr>
    </w:p>
    <w:p w:rsidR="00953EE2" w:rsidRPr="00953EE2" w:rsidRDefault="00953EE2" w:rsidP="00953EE2">
      <w:pPr>
        <w:pStyle w:val="a4"/>
        <w:spacing w:line="240" w:lineRule="auto"/>
        <w:ind w:firstLine="0"/>
        <w:rPr>
          <w:rFonts w:ascii="Times New Roman" w:hAnsi="Times New Roman" w:cs="Times New Roman"/>
          <w:b/>
          <w:bCs/>
          <w:sz w:val="28"/>
          <w:szCs w:val="28"/>
        </w:rPr>
      </w:pPr>
      <w:r w:rsidRPr="00953EE2">
        <w:rPr>
          <w:rFonts w:ascii="Times New Roman" w:hAnsi="Times New Roman" w:cs="Times New Roman"/>
          <w:b/>
          <w:bCs/>
          <w:sz w:val="28"/>
          <w:szCs w:val="28"/>
        </w:rPr>
        <w:t xml:space="preserve">Раиси Маҷлиси намояндагони </w:t>
      </w:r>
    </w:p>
    <w:p w:rsidR="00953EE2" w:rsidRPr="00953EE2" w:rsidRDefault="00953EE2" w:rsidP="00953EE2">
      <w:pPr>
        <w:pStyle w:val="a4"/>
        <w:spacing w:line="240" w:lineRule="auto"/>
        <w:ind w:firstLine="0"/>
        <w:rPr>
          <w:rFonts w:ascii="Times New Roman" w:hAnsi="Times New Roman" w:cs="Times New Roman"/>
          <w:b/>
          <w:bCs/>
          <w:sz w:val="28"/>
          <w:szCs w:val="28"/>
        </w:rPr>
      </w:pPr>
      <w:r w:rsidRPr="00953EE2">
        <w:rPr>
          <w:rFonts w:ascii="Times New Roman" w:hAnsi="Times New Roman" w:cs="Times New Roman"/>
          <w:b/>
          <w:bCs/>
          <w:sz w:val="28"/>
          <w:szCs w:val="28"/>
        </w:rPr>
        <w:t xml:space="preserve">Маҷлиси Олии Ҷумҳурии Тоҷикистон                    М. </w:t>
      </w:r>
      <w:r w:rsidRPr="00953EE2">
        <w:rPr>
          <w:rFonts w:ascii="Times New Roman" w:hAnsi="Times New Roman" w:cs="Times New Roman"/>
          <w:b/>
          <w:bCs/>
          <w:caps/>
          <w:sz w:val="28"/>
          <w:szCs w:val="28"/>
        </w:rPr>
        <w:t>Зокирзода</w:t>
      </w:r>
    </w:p>
    <w:p w:rsidR="00953EE2" w:rsidRPr="00953EE2" w:rsidRDefault="00953EE2" w:rsidP="00953EE2">
      <w:pPr>
        <w:pStyle w:val="a6"/>
        <w:spacing w:line="240" w:lineRule="auto"/>
        <w:rPr>
          <w:rFonts w:ascii="Times New Roman" w:hAnsi="Times New Roman" w:cs="Times New Roman"/>
          <w:b w:val="0"/>
          <w:bCs w:val="0"/>
          <w:sz w:val="28"/>
          <w:szCs w:val="28"/>
        </w:rPr>
      </w:pPr>
      <w:r w:rsidRPr="00953EE2">
        <w:rPr>
          <w:rFonts w:ascii="Times New Roman" w:hAnsi="Times New Roman" w:cs="Times New Roman"/>
          <w:b w:val="0"/>
          <w:bCs w:val="0"/>
          <w:sz w:val="28"/>
          <w:szCs w:val="28"/>
        </w:rPr>
        <w:t>ш. Душанбе, 20 апрели соли 2022, № 695</w:t>
      </w:r>
    </w:p>
    <w:p w:rsidR="00D31B79" w:rsidRPr="00953EE2" w:rsidRDefault="00D31B79" w:rsidP="00953EE2">
      <w:pPr>
        <w:spacing w:line="240" w:lineRule="auto"/>
        <w:rPr>
          <w:rFonts w:ascii="Times New Roman" w:hAnsi="Times New Roman" w:cs="Times New Roman"/>
        </w:rPr>
      </w:pPr>
    </w:p>
    <w:sectPr w:rsidR="00D31B79" w:rsidRPr="00953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E2"/>
    <w:rsid w:val="001105B2"/>
    <w:rsid w:val="00134B1C"/>
    <w:rsid w:val="003238D4"/>
    <w:rsid w:val="004512A9"/>
    <w:rsid w:val="00562215"/>
    <w:rsid w:val="00584209"/>
    <w:rsid w:val="00953EE2"/>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1A6C"/>
  <w15:chartTrackingRefBased/>
  <w15:docId w15:val="{4923C5E7-ED4E-4851-959E-FFF6F073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953EE2"/>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ТЕКСТ ОСНОВНОЙ"/>
    <w:basedOn w:val="a"/>
    <w:uiPriority w:val="99"/>
    <w:rsid w:val="00953EE2"/>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Заголовок сет"/>
    <w:basedOn w:val="a"/>
    <w:uiPriority w:val="99"/>
    <w:rsid w:val="00953EE2"/>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6">
    <w:name w:val="Ном таг"/>
    <w:basedOn w:val="a"/>
    <w:uiPriority w:val="99"/>
    <w:rsid w:val="00953EE2"/>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2022-06-15T14:03:00Z</dcterms:created>
  <dcterms:modified xsi:type="dcterms:W3CDTF">2022-06-15T14:04:00Z</dcterms:modified>
</cp:coreProperties>
</file>